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78ee" w14:paraId="33778ee" w:rsidRDefault="004B4ED8" w:rsidP="004B4ED8" w:rsidR="004B4ED8" w:rsidRPr="002B43B0">
      <w:pPr>
        <w15:collapsed w:val="false"/>
      </w:pPr>
      <w:bookmarkStart w:name="_GoBack" w:id="0"/>
      <w:bookmarkEnd w:id="0"/>
    </w:p>
    <w:p w:rsidRDefault="004B4ED8" w:rsidP="004B4ED8" w:rsidR="004B4ED8" w:rsidRPr="002B43B0"/>
    <w:p w:rsidRDefault="004B4ED8" w:rsidP="004B4ED8" w:rsidR="004B4ED8" w:rsidRPr="002B43B0">
      <w:r w:rsidRPr="002B43B0">
        <w:t>REPUBLIKA HRVATSKA</w:t>
      </w:r>
    </w:p>
    <w:p w:rsidRDefault="004B4ED8" w:rsidP="004B4ED8" w:rsidR="004B4ED8" w:rsidRPr="002B43B0">
      <w:r w:rsidRPr="002B43B0">
        <w:t>TRGOVAČKI SUD U ZAGREBU</w:t>
      </w:r>
    </w:p>
    <w:p w:rsidRDefault="004B4ED8" w:rsidP="004B4ED8" w:rsidR="004B4ED8" w:rsidRPr="002B43B0">
      <w:r w:rsidRPr="002B43B0">
        <w:t xml:space="preserve">Zagreb, Amruševa 2/II                                                    </w:t>
      </w:r>
      <w:r w:rsidR="00A14E7B" w:rsidRPr="002B43B0">
        <w:t xml:space="preserve"> </w:t>
      </w:r>
      <w:r w:rsidR="000416E9" w:rsidRPr="002B43B0">
        <w:t xml:space="preserve">         </w:t>
      </w:r>
      <w:r w:rsidR="00E945C9" w:rsidRPr="002B43B0">
        <w:t xml:space="preserve"> </w:t>
      </w:r>
      <w:r w:rsidR="00DC59E7" w:rsidRPr="002B43B0">
        <w:t xml:space="preserve">                    </w:t>
      </w:r>
      <w:r w:rsidR="00D0384A" w:rsidRPr="002B43B0">
        <w:t>89</w:t>
      </w:r>
      <w:r w:rsidR="00DC59E7" w:rsidRPr="002B43B0">
        <w:t>. St</w:t>
      </w:r>
      <w:r w:rsidR="004571B0" w:rsidRPr="002B43B0">
        <w:t>-</w:t>
      </w:r>
      <w:r w:rsidR="006B325E" w:rsidRPr="002B43B0">
        <w:t>4281/16-</w:t>
      </w:r>
      <w:r w:rsidR="00946A25" w:rsidRPr="002B43B0">
        <w:t>12</w:t>
      </w:r>
    </w:p>
    <w:p w:rsidRDefault="004B4ED8" w:rsidP="004B4ED8" w:rsidR="004B4ED8" w:rsidRPr="002B43B0"/>
    <w:p w:rsidRDefault="004B4ED8" w:rsidP="00C442FE" w:rsidR="004B4ED8" w:rsidRPr="002B43B0">
      <w:pPr>
        <w:jc w:val="center"/>
      </w:pPr>
      <w:r w:rsidRPr="002B43B0">
        <w:t>Z A P I S N I K</w:t>
      </w:r>
    </w:p>
    <w:p w:rsidRDefault="004B4ED8" w:rsidP="00C442FE" w:rsidR="004B4ED8" w:rsidRPr="002B43B0">
      <w:pPr>
        <w:jc w:val="center"/>
      </w:pPr>
      <w:r w:rsidRPr="002B43B0">
        <w:t>s ročišta radi sklapanja predstečajne nagodbe</w:t>
      </w:r>
    </w:p>
    <w:p w:rsidRDefault="004B4ED8" w:rsidP="00C442FE" w:rsidR="004B4ED8" w:rsidRPr="002B43B0">
      <w:pPr>
        <w:jc w:val="center"/>
      </w:pPr>
      <w:r w:rsidRPr="002B43B0">
        <w:t xml:space="preserve">sastavljen pri Trgovačkom sudu u Zagrebu </w:t>
      </w:r>
      <w:r w:rsidR="00946A25" w:rsidRPr="002B43B0">
        <w:t>16. studenog</w:t>
      </w:r>
      <w:r w:rsidR="001279FA" w:rsidRPr="002B43B0">
        <w:t xml:space="preserve"> 2016</w:t>
      </w:r>
      <w:r w:rsidRPr="002B43B0">
        <w:t xml:space="preserve">. u postupku predstečajne nagodbe nad dužnikom </w:t>
      </w:r>
      <w:r w:rsidR="006B325E" w:rsidRPr="002B43B0">
        <w:t>ELEKTROPROMET MALOPRODAJA d.o.o., Zagreb (Grad Zagreb), Avenija Dubrovnik 6, OIB 76074608234</w:t>
      </w:r>
    </w:p>
    <w:p w:rsidRDefault="004B4ED8" w:rsidP="00224B33" w:rsidR="004B4ED8" w:rsidRPr="002B43B0">
      <w:pPr>
        <w:jc w:val="both"/>
      </w:pPr>
    </w:p>
    <w:p w:rsidRDefault="004B4ED8" w:rsidP="004B4ED8" w:rsidR="004B4ED8" w:rsidRPr="002B43B0">
      <w:r w:rsidRPr="002B43B0">
        <w:t>NAZOČNI OD SUDA:</w:t>
      </w:r>
    </w:p>
    <w:p w:rsidRDefault="004B4ED8" w:rsidP="004B4ED8" w:rsidR="004B4ED8" w:rsidRPr="002B43B0">
      <w:r w:rsidRPr="002B43B0">
        <w:t xml:space="preserve">SUDAC: </w:t>
      </w:r>
      <w:r w:rsidR="00D0384A" w:rsidRPr="002B43B0">
        <w:t>Nikolina Dorić Hadžisejdić</w:t>
      </w:r>
    </w:p>
    <w:p w:rsidRDefault="004B4ED8" w:rsidP="004B4ED8" w:rsidR="004B4ED8" w:rsidRPr="002B43B0">
      <w:r w:rsidRPr="002B43B0">
        <w:t>ZAPISNIČAR:</w:t>
      </w:r>
      <w:r w:rsidR="00224B33" w:rsidRPr="002B43B0">
        <w:t xml:space="preserve"> </w:t>
      </w:r>
      <w:r w:rsidR="00D0384A" w:rsidRPr="002B43B0">
        <w:t>Karmela Dolenc</w:t>
      </w:r>
    </w:p>
    <w:p w:rsidRDefault="004B4ED8" w:rsidP="004B4ED8" w:rsidR="004B4ED8" w:rsidRPr="002B43B0"/>
    <w:p w:rsidRDefault="00417C69" w:rsidP="00224B33" w:rsidR="004B4ED8" w:rsidRPr="002B43B0">
      <w:pPr>
        <w:jc w:val="both"/>
      </w:pPr>
      <w:r w:rsidRPr="002B43B0">
        <w:t>Sudac otvara raspravu</w:t>
      </w:r>
      <w:r w:rsidR="00287B88" w:rsidRPr="002B43B0">
        <w:t xml:space="preserve"> u </w:t>
      </w:r>
      <w:r w:rsidR="00DC59E7" w:rsidRPr="002B43B0">
        <w:t>1</w:t>
      </w:r>
      <w:r w:rsidR="00E34585" w:rsidRPr="002B43B0">
        <w:t>0</w:t>
      </w:r>
      <w:r w:rsidR="001279FA" w:rsidRPr="002B43B0">
        <w:t>.</w:t>
      </w:r>
      <w:r w:rsidR="00946A25" w:rsidRPr="002B43B0">
        <w:t>3</w:t>
      </w:r>
      <w:r w:rsidR="008C3780" w:rsidRPr="002B43B0">
        <w:t>0</w:t>
      </w:r>
      <w:r w:rsidR="004B4ED8" w:rsidRPr="002B43B0">
        <w:t xml:space="preserve"> sati, rasprava je javna i utvrđuje da su ročištu radi sklapanja predstečajne nagodbe pristupili:</w:t>
      </w:r>
    </w:p>
    <w:p w:rsidRDefault="004B4ED8" w:rsidP="004B4ED8" w:rsidR="004B4ED8" w:rsidRPr="002B43B0"/>
    <w:p w:rsidRDefault="004B4ED8" w:rsidP="00224B33" w:rsidR="004B4ED8" w:rsidRPr="002B43B0">
      <w:pPr>
        <w:jc w:val="both"/>
      </w:pPr>
      <w:r w:rsidRPr="002B43B0">
        <w:t xml:space="preserve">Za dužnika: </w:t>
      </w:r>
    </w:p>
    <w:p w:rsidRDefault="00AF47F1" w:rsidP="002B43B0" w:rsidR="00A14E7B">
      <w:pPr>
        <w:pStyle w:val="Odlomakpopisa"/>
        <w:numPr>
          <w:ilvl w:val="0"/>
          <w:numId w:val="43"/>
        </w:numPr>
        <w:jc w:val="both"/>
      </w:pPr>
      <w:r>
        <w:t xml:space="preserve">punomoćnica </w:t>
      </w:r>
      <w:r w:rsidR="002B43B0">
        <w:t>Maruška Ujević, odvjetnica iz Zagreb, punomoć predaje u spis</w:t>
      </w:r>
    </w:p>
    <w:p w:rsidRDefault="002B43B0" w:rsidP="002B43B0" w:rsidR="002B43B0" w:rsidRPr="002B43B0">
      <w:pPr>
        <w:pStyle w:val="Odlomakpopisa"/>
        <w:ind w:left="660"/>
        <w:jc w:val="both"/>
      </w:pPr>
    </w:p>
    <w:p w:rsidRDefault="004B4ED8" w:rsidP="00224B33" w:rsidR="004B4ED8" w:rsidRPr="002B43B0">
      <w:pPr>
        <w:jc w:val="both"/>
      </w:pPr>
      <w:r w:rsidRPr="002B43B0">
        <w:t>Za vjerovnike:</w:t>
      </w:r>
    </w:p>
    <w:p w:rsidRDefault="00EC3C1D" w:rsidP="00D0384A" w:rsidR="004B4ED8" w:rsidRPr="002B43B0">
      <w:pPr>
        <w:pStyle w:val="Odlomakpopisa"/>
        <w:numPr>
          <w:ilvl w:val="0"/>
          <w:numId w:val="1"/>
        </w:numPr>
        <w:jc w:val="both"/>
      </w:pPr>
      <w:r w:rsidRPr="002B43B0">
        <w:t xml:space="preserve">Elektropromet d.d. Zagreb – </w:t>
      </w:r>
      <w:r w:rsidR="00AF47F1">
        <w:t>punomoćnik Daniel Brkan, odvjetnik u Zagrebu, predaje punomoć u spis</w:t>
      </w:r>
    </w:p>
    <w:p w:rsidRDefault="00EC3C1D" w:rsidP="00D0384A" w:rsidR="00EC3C1D" w:rsidRPr="002B43B0">
      <w:pPr>
        <w:pStyle w:val="Odlomakpopisa"/>
        <w:numPr>
          <w:ilvl w:val="0"/>
          <w:numId w:val="1"/>
        </w:numPr>
        <w:jc w:val="both"/>
      </w:pPr>
      <w:r w:rsidRPr="002B43B0">
        <w:t xml:space="preserve">Tehno d.o.o. </w:t>
      </w:r>
      <w:r w:rsidR="00025EAF" w:rsidRPr="002B43B0">
        <w:t>Zadar</w:t>
      </w:r>
      <w:r w:rsidRPr="002B43B0">
        <w:t xml:space="preserve"> – Mirna Pavletić Župić</w:t>
      </w:r>
      <w:r w:rsidR="002B43B0">
        <w:t>, odvjetnica iz Zagreba, punomoć u spisu</w:t>
      </w:r>
    </w:p>
    <w:p w:rsidRDefault="0047233D" w:rsidP="00224B33" w:rsidR="0047233D" w:rsidRPr="002B43B0">
      <w:pPr>
        <w:jc w:val="both"/>
      </w:pPr>
    </w:p>
    <w:p w:rsidRDefault="00AF47F1" w:rsidP="00224B33" w:rsidR="00FC3D40">
      <w:pPr>
        <w:jc w:val="both"/>
      </w:pPr>
      <w:r>
        <w:t>Utvrđuje se da je kao javnost prisutan Mata Šamu.</w:t>
      </w:r>
    </w:p>
    <w:p w:rsidRDefault="00AF47F1" w:rsidP="00224B33" w:rsidR="00AF47F1" w:rsidRPr="002B43B0">
      <w:pPr>
        <w:jc w:val="both"/>
      </w:pPr>
    </w:p>
    <w:p w:rsidRDefault="004B4ED8" w:rsidP="00224B33" w:rsidR="00801FFD" w:rsidRPr="002B43B0">
      <w:pPr>
        <w:jc w:val="both"/>
      </w:pPr>
      <w:r w:rsidRPr="002B43B0">
        <w:t>Sudac utvrđuje da je današnje ročište određeno na temelju čl. 66. Zakona o financijskom poslovanju i predstečajnoj nagodbi ("Narodne novine" broj 108/12, 144/12, 81/13 i 112/13, dalje: ZFPPN).</w:t>
      </w:r>
      <w:r w:rsidR="007249B9" w:rsidRPr="002B43B0">
        <w:t xml:space="preserve"> </w:t>
      </w:r>
      <w:r w:rsidR="006B6C27" w:rsidRPr="002B43B0">
        <w:t xml:space="preserve">Utvrđuje se da je </w:t>
      </w:r>
      <w:r w:rsidR="009C3348" w:rsidRPr="002B43B0">
        <w:t>oglas</w:t>
      </w:r>
      <w:r w:rsidR="006B6C27" w:rsidRPr="002B43B0">
        <w:t xml:space="preserve"> od </w:t>
      </w:r>
      <w:r w:rsidR="00D4055A" w:rsidRPr="002B43B0">
        <w:t>24. listopada 2016</w:t>
      </w:r>
      <w:r w:rsidRPr="002B43B0">
        <w:t>., kojim su dužnik i svi vjerovnici pozvani na ročište radi sklapanja predstečajne nagodbe i obav</w:t>
      </w:r>
      <w:r w:rsidR="000171A3" w:rsidRPr="002B43B0">
        <w:t>i</w:t>
      </w:r>
      <w:r w:rsidRPr="002B43B0">
        <w:t xml:space="preserve">ješteni kako uvid u prijedlog predstečajne nagodbe mogu obaviti u sobi ovog suda br. </w:t>
      </w:r>
      <w:r w:rsidR="00D0384A" w:rsidRPr="002B43B0">
        <w:t>9</w:t>
      </w:r>
      <w:r w:rsidRPr="002B43B0">
        <w:t>5/II (ulična zgrada), objavlj</w:t>
      </w:r>
      <w:r w:rsidR="009C3348" w:rsidRPr="002B43B0">
        <w:t>en</w:t>
      </w:r>
      <w:r w:rsidR="00A14E7B" w:rsidRPr="002B43B0">
        <w:t xml:space="preserve"> na </w:t>
      </w:r>
      <w:r w:rsidR="009C3348" w:rsidRPr="002B43B0">
        <w:t>mrežnoj stranici e-oglasna</w:t>
      </w:r>
      <w:r w:rsidR="00A14E7B" w:rsidRPr="002B43B0">
        <w:t xml:space="preserve"> plo</w:t>
      </w:r>
      <w:r w:rsidR="009C3348" w:rsidRPr="002B43B0">
        <w:t>ča Trgovačkog suda u Zagrebu</w:t>
      </w:r>
      <w:r w:rsidR="006B6C27" w:rsidRPr="002B43B0">
        <w:t xml:space="preserve"> </w:t>
      </w:r>
      <w:r w:rsidR="00D4055A" w:rsidRPr="002B43B0">
        <w:t>24. listopada</w:t>
      </w:r>
      <w:r w:rsidR="001279FA" w:rsidRPr="002B43B0">
        <w:t xml:space="preserve"> 2016</w:t>
      </w:r>
      <w:r w:rsidRPr="002B43B0">
        <w:t xml:space="preserve">. i na web stranici Financijske agencije </w:t>
      </w:r>
      <w:r w:rsidR="00C442FE" w:rsidRPr="002B43B0">
        <w:t>26. listopada</w:t>
      </w:r>
      <w:r w:rsidR="00A14E7B" w:rsidRPr="002B43B0">
        <w:t xml:space="preserve"> </w:t>
      </w:r>
      <w:r w:rsidR="001279FA" w:rsidRPr="002B43B0">
        <w:t>2016</w:t>
      </w:r>
      <w:r w:rsidR="00693049" w:rsidRPr="002B43B0">
        <w:t>.</w:t>
      </w:r>
      <w:r w:rsidR="00E34585" w:rsidRPr="002B43B0">
        <w:t xml:space="preserve"> i </w:t>
      </w:r>
      <w:r w:rsidR="00C442FE" w:rsidRPr="002B43B0">
        <w:t>27. listopada</w:t>
      </w:r>
      <w:r w:rsidR="00E34585" w:rsidRPr="002B43B0">
        <w:t xml:space="preserve"> 2016.</w:t>
      </w:r>
    </w:p>
    <w:p w:rsidRDefault="004B4ED8" w:rsidP="00224B33" w:rsidR="005F4A28" w:rsidRPr="002B43B0">
      <w:pPr>
        <w:jc w:val="both"/>
        <w:rPr>
          <w:i/>
          <w:color w:val="FF0000"/>
        </w:rPr>
      </w:pPr>
      <w:r w:rsidRPr="002B43B0">
        <w:t>Utvrđuje se da se u spisu nalaze: rješenje kojim je utvrđeno da su za plan financijskog restrukturiranja glasovali vjerovnici čije tražbine prelaze 2/3 vrijednosti svih utvrđenih tražbina</w:t>
      </w:r>
      <w:r w:rsidR="00FE2A8D" w:rsidRPr="002B43B0">
        <w:t xml:space="preserve"> s potvrdom izvršnosti</w:t>
      </w:r>
      <w:r w:rsidRPr="002B43B0">
        <w:t xml:space="preserve"> (list </w:t>
      </w:r>
      <w:r w:rsidR="00326D56" w:rsidRPr="002B43B0">
        <w:t>6-7 spisa</w:t>
      </w:r>
      <w:r w:rsidR="00A14E7B" w:rsidRPr="002B43B0">
        <w:t>)</w:t>
      </w:r>
      <w:r w:rsidR="00E945C9" w:rsidRPr="002B43B0">
        <w:t>, rješenje o utvrđenim tražbinama</w:t>
      </w:r>
      <w:r w:rsidR="0047233D" w:rsidRPr="002B43B0">
        <w:t xml:space="preserve"> i </w:t>
      </w:r>
      <w:r w:rsidRPr="002B43B0">
        <w:t>tab</w:t>
      </w:r>
      <w:r w:rsidR="00787B08" w:rsidRPr="002B43B0">
        <w:t xml:space="preserve">lica </w:t>
      </w:r>
      <w:r w:rsidR="00E945C9" w:rsidRPr="002B43B0">
        <w:t xml:space="preserve">utvrđenih tražbina (list </w:t>
      </w:r>
      <w:r w:rsidR="00326D56" w:rsidRPr="002B43B0">
        <w:t>12-14</w:t>
      </w:r>
      <w:r w:rsidR="00AB18B0" w:rsidRPr="002B43B0">
        <w:t xml:space="preserve"> spisa), </w:t>
      </w:r>
      <w:r w:rsidR="00FE2A8D" w:rsidRPr="002B43B0">
        <w:t>plan financijskog i operativnog restrukturiranja</w:t>
      </w:r>
      <w:r w:rsidR="006112BA" w:rsidRPr="002B43B0">
        <w:t xml:space="preserve"> i nacrt predstečajne nagodbe</w:t>
      </w:r>
      <w:r w:rsidR="00AB18B0" w:rsidRPr="002B43B0">
        <w:t>.</w:t>
      </w:r>
    </w:p>
    <w:p w:rsidRDefault="00D271C6" w:rsidP="00224B33" w:rsidR="00D271C6" w:rsidRPr="002B43B0">
      <w:pPr>
        <w:jc w:val="both"/>
      </w:pPr>
    </w:p>
    <w:p w:rsidRDefault="004B4ED8" w:rsidP="00224B33" w:rsidR="004B4ED8" w:rsidRPr="002B43B0">
      <w:pPr>
        <w:jc w:val="both"/>
      </w:pPr>
      <w:r w:rsidRPr="002B43B0">
        <w:t xml:space="preserve">Utvrđuje se da </w:t>
      </w:r>
      <w:r w:rsidR="00A14E7B" w:rsidRPr="002B43B0">
        <w:t>su rješenjem od</w:t>
      </w:r>
      <w:r w:rsidR="00287B88" w:rsidRPr="002B43B0">
        <w:t xml:space="preserve"> </w:t>
      </w:r>
      <w:r w:rsidR="00326D56" w:rsidRPr="002B43B0">
        <w:t>2. veljače 2016</w:t>
      </w:r>
      <w:r w:rsidR="00A14E7B" w:rsidRPr="002B43B0">
        <w:t>.</w:t>
      </w:r>
      <w:r w:rsidR="00C60F52" w:rsidRPr="002B43B0">
        <w:t xml:space="preserve"> </w:t>
      </w:r>
      <w:r w:rsidR="00A14E7B" w:rsidRPr="002B43B0">
        <w:t>utvrđene tražbine</w:t>
      </w:r>
      <w:r w:rsidRPr="002B43B0">
        <w:t xml:space="preserve"> </w:t>
      </w:r>
      <w:r w:rsidR="00A14E7B" w:rsidRPr="002B43B0">
        <w:t>u ukup</w:t>
      </w:r>
      <w:r w:rsidRPr="002B43B0">
        <w:t>n</w:t>
      </w:r>
      <w:r w:rsidR="00A14E7B" w:rsidRPr="002B43B0">
        <w:t>om</w:t>
      </w:r>
      <w:r w:rsidRPr="002B43B0">
        <w:t xml:space="preserve"> iznos</w:t>
      </w:r>
      <w:r w:rsidR="00A14E7B" w:rsidRPr="002B43B0">
        <w:t>u</w:t>
      </w:r>
      <w:r w:rsidRPr="002B43B0">
        <w:t xml:space="preserve"> od  </w:t>
      </w:r>
      <w:r w:rsidR="00326D56" w:rsidRPr="002B43B0">
        <w:t>19.033.058,69</w:t>
      </w:r>
      <w:r w:rsidRPr="002B43B0">
        <w:t xml:space="preserve"> kn.</w:t>
      </w:r>
    </w:p>
    <w:p w:rsidRDefault="00326D56" w:rsidP="00224B33" w:rsidR="00326D56" w:rsidRPr="002B43B0">
      <w:pPr>
        <w:jc w:val="both"/>
      </w:pPr>
      <w:r w:rsidRPr="002B43B0">
        <w:t>Utvrđuje se da je izvršen prijeboj u iznosu od 4.980,38 kn.</w:t>
      </w:r>
    </w:p>
    <w:p w:rsidRDefault="00102683" w:rsidP="00224B33" w:rsidR="00102683" w:rsidRPr="002B43B0">
      <w:pPr>
        <w:jc w:val="both"/>
      </w:pPr>
      <w:r w:rsidRPr="002B43B0">
        <w:t xml:space="preserve">Slijedom navedenog, ukupan iznos tražbina za koje vjerovnici imaju pravo glasa iznosi </w:t>
      </w:r>
      <w:r w:rsidR="00D271C6" w:rsidRPr="002B43B0">
        <w:t>19.028.078,31</w:t>
      </w:r>
      <w:r w:rsidR="00CB4BE0" w:rsidRPr="002B43B0">
        <w:t xml:space="preserve"> kn.</w:t>
      </w:r>
    </w:p>
    <w:p w:rsidRDefault="00D271C6" w:rsidP="00224B33" w:rsidR="00D271C6" w:rsidRPr="002B43B0">
      <w:pPr>
        <w:jc w:val="both"/>
      </w:pPr>
    </w:p>
    <w:p w:rsidRDefault="00FC43EE" w:rsidP="00224B33" w:rsidR="004B4ED8" w:rsidRPr="002B43B0">
      <w:pPr>
        <w:jc w:val="both"/>
      </w:pPr>
      <w:r w:rsidRPr="002B43B0">
        <w:t xml:space="preserve">Utvrđuje se da je </w:t>
      </w:r>
      <w:r w:rsidR="00D271C6" w:rsidRPr="002B43B0">
        <w:t>21. travnja 2016.</w:t>
      </w:r>
      <w:r w:rsidR="004B4ED8" w:rsidRPr="002B43B0">
        <w:t xml:space="preserve"> održano ročište za glasovanje o Planu financijskog i operativnog restrukturiranja dužnika n</w:t>
      </w:r>
      <w:r w:rsidR="00A14E7B" w:rsidRPr="002B43B0">
        <w:t>ako</w:t>
      </w:r>
      <w:r w:rsidR="00A375BF" w:rsidRPr="002B43B0">
        <w:t xml:space="preserve">n kojeg je Nagodbeno vijeće </w:t>
      </w:r>
      <w:r w:rsidR="00102683" w:rsidRPr="002B43B0">
        <w:t>HR0</w:t>
      </w:r>
      <w:r w:rsidR="00DC7416" w:rsidRPr="002B43B0">
        <w:t>2</w:t>
      </w:r>
      <w:r w:rsidR="004B4ED8" w:rsidRPr="002B43B0">
        <w:t xml:space="preserve"> donijelo </w:t>
      </w:r>
      <w:r w:rsidR="004B4ED8" w:rsidRPr="002B43B0">
        <w:lastRenderedPageBreak/>
        <w:t xml:space="preserve">rješenje, kojim je utvrđeno da su za Plan financijskog i operativnog restrukturiranja glasovali vjerovnici čije tražbine prelaze 2/3 vrijednosti svih utvrđenih tražbina </w:t>
      </w:r>
    </w:p>
    <w:p w:rsidRDefault="00FC43EE" w:rsidP="00224B33" w:rsidR="00FC43EE" w:rsidRPr="002B43B0">
      <w:pPr>
        <w:jc w:val="both"/>
      </w:pPr>
    </w:p>
    <w:p w:rsidRDefault="007249B9" w:rsidP="007249B9" w:rsidR="007249B9" w:rsidRPr="002B43B0">
      <w:pPr>
        <w:widowControl w:val="false"/>
        <w:autoSpaceDE w:val="false"/>
        <w:autoSpaceDN w:val="false"/>
        <w:adjustRightInd w:val="false"/>
        <w:spacing w:after="80"/>
        <w:jc w:val="both"/>
      </w:pPr>
      <w:r w:rsidRPr="002B43B0">
        <w:t>Pravo glasa  imaju vjerovnici čije su tražbine utvrđene i to u Rješenju o utvrđenim tražbinama.</w:t>
      </w:r>
    </w:p>
    <w:p w:rsidRDefault="007249B9" w:rsidP="00224B33" w:rsidR="007249B9" w:rsidRPr="002B43B0">
      <w:pPr>
        <w:jc w:val="both"/>
      </w:pPr>
    </w:p>
    <w:p w:rsidRDefault="004B4ED8" w:rsidP="00224B33" w:rsidR="00C91B7D" w:rsidRPr="002B43B0">
      <w:pPr>
        <w:jc w:val="both"/>
      </w:pPr>
      <w:r w:rsidRPr="002B43B0">
        <w:t>Sud kratko izlaže prijedlog predstečajne nagodbe.</w:t>
      </w:r>
      <w:r w:rsidR="005D5C1D" w:rsidRPr="002B43B0">
        <w:t xml:space="preserve"> </w:t>
      </w:r>
    </w:p>
    <w:p w:rsidRDefault="004B4ED8" w:rsidP="00224B33" w:rsidR="004B4ED8" w:rsidRPr="002B43B0">
      <w:pPr>
        <w:jc w:val="both"/>
      </w:pPr>
      <w:r w:rsidRPr="002B43B0">
        <w:t>Sud poziva dužnika, te svakog vjerovnik</w:t>
      </w:r>
      <w:r w:rsidR="007B34E6" w:rsidRPr="002B43B0">
        <w:t>a</w:t>
      </w:r>
      <w:r w:rsidRPr="002B43B0">
        <w:t xml:space="preserve"> koji je prihvatio plan financijskog restrukturiranja  pojedinačno se očitovati pristaju li na sklapanje predstečajne nagodbe.</w:t>
      </w:r>
    </w:p>
    <w:p w:rsidRDefault="004B4ED8" w:rsidP="00224B33" w:rsidR="004B4ED8" w:rsidRPr="002B43B0">
      <w:pPr>
        <w:jc w:val="both"/>
      </w:pPr>
    </w:p>
    <w:p w:rsidRDefault="00DC7416" w:rsidP="00224B33" w:rsidR="004B4ED8" w:rsidRPr="002B43B0">
      <w:pPr>
        <w:jc w:val="both"/>
      </w:pPr>
      <w:r w:rsidRPr="002B43B0">
        <w:t>D</w:t>
      </w:r>
      <w:r w:rsidR="000B652C" w:rsidRPr="002B43B0">
        <w:t>užnik</w:t>
      </w:r>
      <w:r w:rsidR="00D271C6" w:rsidRPr="002B43B0">
        <w:t xml:space="preserve"> ELEKTROPROMET MALOPRODAJA d.o.o., Zagreb</w:t>
      </w:r>
      <w:r w:rsidR="00AF47F1">
        <w:t>,</w:t>
      </w:r>
      <w:r w:rsidR="004B4ED8" w:rsidRPr="002B43B0">
        <w:t xml:space="preserve"> izjavljuje kako</w:t>
      </w:r>
      <w:r w:rsidR="00D84558" w:rsidRPr="002B43B0">
        <w:t xml:space="preserve"> dužnik</w:t>
      </w:r>
      <w:r w:rsidR="004B4ED8" w:rsidRPr="002B43B0">
        <w:t xml:space="preserve"> daje pristanak za sklapanje predstečajne nagodbe. </w:t>
      </w:r>
    </w:p>
    <w:p w:rsidRDefault="00C60F52" w:rsidP="00224B33" w:rsidR="00C60F52" w:rsidRPr="002B43B0">
      <w:pPr>
        <w:jc w:val="both"/>
        <w:rPr>
          <w:i/>
          <w:color w:val="FF0000"/>
        </w:rPr>
      </w:pPr>
    </w:p>
    <w:p w:rsidRDefault="00DC7416" w:rsidP="00224B33" w:rsidR="00DC7416" w:rsidRPr="002B43B0">
      <w:pPr>
        <w:jc w:val="both"/>
        <w:rPr>
          <w:i/>
          <w:color w:val="FF0000"/>
        </w:rPr>
      </w:pPr>
    </w:p>
    <w:p w:rsidRDefault="00B8777E" w:rsidP="00B8777E" w:rsidR="00B8777E" w:rsidRPr="002B43B0">
      <w:pPr>
        <w:jc w:val="both"/>
      </w:pPr>
      <w:r w:rsidRPr="002B43B0">
        <w:t>Vjerovnik ELEKTROPROMET d.d., Zagreb, čija utvrđena tražbina iznosi 11.848.444,25 kn, izjavljuje kako daje pristanak za sklapanje predstečajne nagodbe.</w:t>
      </w:r>
    </w:p>
    <w:p w:rsidRDefault="00DC7416" w:rsidP="00FC4E85" w:rsidR="00DC7416" w:rsidRPr="002B43B0">
      <w:pPr>
        <w:jc w:val="both"/>
      </w:pPr>
    </w:p>
    <w:p w:rsidRDefault="00B8777E" w:rsidP="00B8777E" w:rsidR="00B8777E" w:rsidRPr="002B43B0">
      <w:pPr>
        <w:jc w:val="both"/>
      </w:pPr>
      <w:r w:rsidRPr="002B43B0">
        <w:t>Vjerovnik TEHNO d.o.o., Za</w:t>
      </w:r>
      <w:r w:rsidR="00C442FE" w:rsidRPr="002B43B0">
        <w:t>dar</w:t>
      </w:r>
      <w:r w:rsidRPr="002B43B0">
        <w:t>, čija utvrđena tražbina iznosi 3.420.081,31 kn, izjavljuje kako daje pristanak za sklapanje predstečajne nagodbe.</w:t>
      </w:r>
    </w:p>
    <w:p w:rsidRDefault="00B8777E" w:rsidP="00FC4E85" w:rsidR="00B8777E" w:rsidRPr="002B43B0">
      <w:pPr>
        <w:jc w:val="both"/>
      </w:pPr>
    </w:p>
    <w:p w:rsidRDefault="001B545E" w:rsidP="00AB18B0" w:rsidR="001B545E" w:rsidRPr="002B43B0">
      <w:pPr>
        <w:jc w:val="both"/>
      </w:pPr>
    </w:p>
    <w:p w:rsidRDefault="00AB18B0" w:rsidP="00AB18B0" w:rsidR="00AB18B0" w:rsidRPr="002B43B0">
      <w:pPr>
        <w:jc w:val="both"/>
      </w:pPr>
      <w:r w:rsidRPr="002B43B0">
        <w:t xml:space="preserve">Utvrđuje se da je dužnik dao pristanak za sklapanje predstečajne nagodbe  te vjerovnici čije tražbine iznose </w:t>
      </w:r>
      <w:r w:rsidR="001B545E" w:rsidRPr="002B43B0">
        <w:t>15.268.525,56</w:t>
      </w:r>
      <w:r w:rsidR="00EC3C1D" w:rsidRPr="002B43B0">
        <w:rPr>
          <w:rFonts w:cs="ArialMT" w:hAnsi="ArialMT" w:ascii="ArialMT"/>
          <w:sz w:val="20"/>
          <w:szCs w:val="20"/>
        </w:rPr>
        <w:t xml:space="preserve"> </w:t>
      </w:r>
      <w:r w:rsidRPr="002B43B0">
        <w:t xml:space="preserve">kn, što predstavlja </w:t>
      </w:r>
      <w:r w:rsidR="00EC3C1D" w:rsidRPr="002B43B0">
        <w:t xml:space="preserve">80,24 </w:t>
      </w:r>
      <w:r w:rsidRPr="002B43B0">
        <w:t>% ili više od 2/3 vrijednosti ukupno utvrđenih tražbina</w:t>
      </w:r>
      <w:r w:rsidR="00D84558" w:rsidRPr="002B43B0">
        <w:t xml:space="preserve"> s pravom glasa</w:t>
      </w:r>
      <w:r w:rsidRPr="002B43B0">
        <w:t>.</w:t>
      </w:r>
    </w:p>
    <w:p w:rsidRDefault="004B4ED8" w:rsidP="004B4ED8" w:rsidR="004B4ED8" w:rsidRPr="002B43B0"/>
    <w:p w:rsidRDefault="007249B9" w:rsidP="007249B9" w:rsidR="007249B9" w:rsidRPr="002B43B0">
      <w:pPr>
        <w:widowControl w:val="false"/>
        <w:autoSpaceDE w:val="false"/>
        <w:autoSpaceDN w:val="false"/>
        <w:adjustRightInd w:val="false"/>
        <w:spacing w:after="80"/>
        <w:jc w:val="both"/>
      </w:pPr>
      <w:r w:rsidRPr="002B43B0">
        <w:t xml:space="preserve">Sud utvrđuje kako su ispunjeni formalni uvjeti za sukladno Zakonu o financijskom poslovanju i predstečajnoj nagodbi da se u izvanparničnom postupku usvoji predstečajna nagodba. Naime određeno je da će sud rješenjem odobriti sklapanje predstečajne nagodbe ako su na ročištu za sklapanje predstečajne nagodbe svoj pristanak dali dužnik i vjerovnici čije tražbine čine potrebnu većinu, te ako utvrdi, da je sadržaj predložene nagodbe u skladu s općim pravilima o sudskoj nagodbi, te da je njezin sadržaj u bitnim sastojcima odgovarajući prihvaćenom planu financijskog i operativnog restrukturiranja dužnika. Stoga sud donosi </w:t>
      </w:r>
    </w:p>
    <w:p w:rsidRDefault="00A76A65" w:rsidP="004B4ED8" w:rsidR="00A76A65" w:rsidRPr="002B43B0"/>
    <w:p w:rsidRDefault="00A76A65" w:rsidP="004B4ED8" w:rsidR="00A76A65" w:rsidRPr="002B43B0"/>
    <w:p w:rsidRDefault="00801FFD" w:rsidP="00801FFD" w:rsidR="00801FFD" w:rsidRPr="002B43B0">
      <w:pPr>
        <w:jc w:val="center"/>
      </w:pPr>
      <w:r w:rsidRPr="002B43B0">
        <w:t xml:space="preserve">U   I M E  R E P U B L I K E  H R V A T S K E </w:t>
      </w:r>
    </w:p>
    <w:p w:rsidRDefault="004B4ED8" w:rsidP="004B4ED8" w:rsidR="004B4ED8" w:rsidRPr="002B43B0"/>
    <w:p w:rsidRDefault="004B4ED8" w:rsidP="00224B33" w:rsidR="004B4ED8" w:rsidRPr="002B43B0">
      <w:pPr>
        <w:jc w:val="center"/>
      </w:pPr>
      <w:r w:rsidRPr="002B43B0">
        <w:t>R</w:t>
      </w:r>
      <w:r w:rsidR="009A2D87" w:rsidRPr="002B43B0">
        <w:t xml:space="preserve"> </w:t>
      </w:r>
      <w:r w:rsidRPr="002B43B0">
        <w:t>J</w:t>
      </w:r>
      <w:r w:rsidR="009A2D87" w:rsidRPr="002B43B0">
        <w:t xml:space="preserve"> </w:t>
      </w:r>
      <w:r w:rsidRPr="002B43B0">
        <w:t>E</w:t>
      </w:r>
      <w:r w:rsidR="009A2D87" w:rsidRPr="002B43B0">
        <w:t xml:space="preserve"> </w:t>
      </w:r>
      <w:r w:rsidRPr="002B43B0">
        <w:t>Š</w:t>
      </w:r>
      <w:r w:rsidR="009A2D87" w:rsidRPr="002B43B0">
        <w:t xml:space="preserve"> </w:t>
      </w:r>
      <w:r w:rsidRPr="002B43B0">
        <w:t>E</w:t>
      </w:r>
      <w:r w:rsidR="009A2D87" w:rsidRPr="002B43B0">
        <w:t xml:space="preserve"> </w:t>
      </w:r>
      <w:r w:rsidRPr="002B43B0">
        <w:t>NJ</w:t>
      </w:r>
      <w:r w:rsidR="009A2D87" w:rsidRPr="002B43B0">
        <w:t xml:space="preserve"> </w:t>
      </w:r>
      <w:r w:rsidRPr="002B43B0">
        <w:t>E</w:t>
      </w:r>
    </w:p>
    <w:p w:rsidRDefault="004B4ED8" w:rsidP="004B4ED8" w:rsidR="004B4ED8" w:rsidRPr="002B43B0"/>
    <w:p w:rsidRDefault="004B4ED8" w:rsidP="000171A3" w:rsidR="004B4ED8" w:rsidRPr="002B43B0">
      <w:pPr>
        <w:ind w:firstLine="708"/>
        <w:jc w:val="both"/>
      </w:pPr>
      <w:r w:rsidRPr="002B43B0">
        <w:t xml:space="preserve">Odobrava se sklapanje </w:t>
      </w:r>
      <w:r w:rsidR="000171A3" w:rsidRPr="002B43B0">
        <w:t xml:space="preserve">predstečajne nagodbe u postupku nad dužnikom </w:t>
      </w:r>
      <w:r w:rsidR="006B325E" w:rsidRPr="002B43B0">
        <w:t>ELEKTROPROMET MALOPRODAJA d.o.o., Zagreb (Grad Zagreb), Avenija Dubrovnik 6, OIB 76074608234</w:t>
      </w:r>
      <w:r w:rsidR="00FC4E85" w:rsidRPr="002B43B0">
        <w:t>.</w:t>
      </w:r>
    </w:p>
    <w:p w:rsidRDefault="000171A3" w:rsidP="000171A3" w:rsidR="000171A3" w:rsidRPr="002B43B0">
      <w:pPr>
        <w:ind w:firstLine="708"/>
      </w:pPr>
    </w:p>
    <w:p w:rsidRDefault="000171A3" w:rsidP="000171A3" w:rsidR="000171A3" w:rsidRPr="002B43B0">
      <w:pPr>
        <w:jc w:val="center"/>
      </w:pPr>
      <w:r w:rsidRPr="002B43B0">
        <w:t>Obrazloženje</w:t>
      </w:r>
    </w:p>
    <w:p w:rsidRDefault="000171A3" w:rsidP="000171A3" w:rsidR="000171A3" w:rsidRPr="002B43B0"/>
    <w:p w:rsidRDefault="00AE5CD7" w:rsidP="00AE5CD7" w:rsidR="000171A3" w:rsidRPr="002B43B0">
      <w:pPr>
        <w:ind w:firstLine="708"/>
        <w:jc w:val="both"/>
      </w:pPr>
      <w:r w:rsidRPr="002B43B0">
        <w:t xml:space="preserve">Dužnik </w:t>
      </w:r>
      <w:r w:rsidR="006B325E" w:rsidRPr="002B43B0">
        <w:t>ELEKTROPROMET MALOPRODAJA d.o.o., Zagreb (Grad Zagreb), Avenija Dubrovnik 6, OIB 76074608234</w:t>
      </w:r>
      <w:r w:rsidRPr="002B43B0">
        <w:t>, podnio</w:t>
      </w:r>
      <w:r w:rsidR="000171A3" w:rsidRPr="002B43B0">
        <w:t xml:space="preserve"> je na temelju odredbe čl. </w:t>
      </w:r>
      <w:smartTag w:element="metricconverter" w:uri="urn:schemas-microsoft-com:office:smarttags">
        <w:smartTagPr>
          <w:attr w:val="66. st" w:name="ProductID"/>
        </w:smartTagPr>
        <w:r w:rsidR="000171A3" w:rsidRPr="002B43B0">
          <w:t>66. st</w:t>
        </w:r>
      </w:smartTag>
      <w:r w:rsidR="000171A3" w:rsidRPr="002B43B0">
        <w:t>. 1. Zakona o financijskom poslovanju i predstečajnoj nagodbi ("Narodne novine" broj 108/12, 144/12, 81/13 i 112/13, dalje: ZFPPN) prijedlog za sklapanje predstečajne nagodbe.</w:t>
      </w:r>
    </w:p>
    <w:p w:rsidRDefault="000171A3" w:rsidP="000171A3" w:rsidR="000171A3" w:rsidRPr="002B43B0">
      <w:pPr>
        <w:jc w:val="both"/>
      </w:pPr>
    </w:p>
    <w:p w:rsidRDefault="000171A3" w:rsidP="00AE5CD7" w:rsidR="000171A3" w:rsidRPr="002B43B0">
      <w:pPr>
        <w:ind w:firstLine="708"/>
        <w:jc w:val="both"/>
      </w:pPr>
      <w:r w:rsidRPr="002B43B0">
        <w:lastRenderedPageBreak/>
        <w:t>Sud je na temelju dostavljenih isprava i provjerom podataka na web-stranici Fine utvrdio da su ispunjene pretpostavke za određivanje ročišta radi sklapanja predstečajne nagodbe, a oglas s pozivom na ročište</w:t>
      </w:r>
      <w:r w:rsidR="000B652C" w:rsidRPr="002B43B0">
        <w:t xml:space="preserve"> objavljen je na</w:t>
      </w:r>
      <w:r w:rsidR="00AE5CD7" w:rsidRPr="002B43B0">
        <w:t xml:space="preserve"> mrežnoj stranici e-oglasna ploča Trgovačkog</w:t>
      </w:r>
      <w:r w:rsidR="000B652C" w:rsidRPr="002B43B0">
        <w:t xml:space="preserve"> suda</w:t>
      </w:r>
      <w:r w:rsidR="00AE5CD7" w:rsidRPr="002B43B0">
        <w:t xml:space="preserve"> u Zagrebu</w:t>
      </w:r>
      <w:r w:rsidR="000B652C" w:rsidRPr="002B43B0">
        <w:t xml:space="preserve"> </w:t>
      </w:r>
      <w:r w:rsidR="00FC4E85" w:rsidRPr="002B43B0">
        <w:t xml:space="preserve">od </w:t>
      </w:r>
      <w:r w:rsidR="008C0E47" w:rsidRPr="002B43B0">
        <w:t>24. listopada</w:t>
      </w:r>
      <w:r w:rsidR="00AB18B0" w:rsidRPr="002B43B0">
        <w:t xml:space="preserve"> </w:t>
      </w:r>
      <w:r w:rsidR="00AE5CD7" w:rsidRPr="002B43B0">
        <w:t>2016</w:t>
      </w:r>
      <w:r w:rsidR="00AB18B0" w:rsidRPr="002B43B0">
        <w:t>.</w:t>
      </w:r>
      <w:r w:rsidR="00FC4E85" w:rsidRPr="002B43B0">
        <w:t xml:space="preserve"> i na web st</w:t>
      </w:r>
      <w:r w:rsidR="00EA1278" w:rsidRPr="002B43B0">
        <w:t>r</w:t>
      </w:r>
      <w:r w:rsidR="00A375BF" w:rsidRPr="002B43B0">
        <w:t xml:space="preserve">anici Financijske agencije od </w:t>
      </w:r>
      <w:r w:rsidR="00C442FE" w:rsidRPr="002B43B0">
        <w:t>26. listopada</w:t>
      </w:r>
      <w:r w:rsidR="00AE5CD7" w:rsidRPr="002B43B0">
        <w:t xml:space="preserve"> 2016</w:t>
      </w:r>
      <w:r w:rsidR="00E34585" w:rsidRPr="002B43B0">
        <w:t>. i 2</w:t>
      </w:r>
      <w:r w:rsidR="00C442FE" w:rsidRPr="002B43B0">
        <w:t>7. listopada</w:t>
      </w:r>
      <w:r w:rsidR="00E34585" w:rsidRPr="002B43B0">
        <w:t xml:space="preserve"> 2016.</w:t>
      </w:r>
    </w:p>
    <w:p w:rsidRDefault="000171A3" w:rsidP="000171A3" w:rsidR="000171A3" w:rsidRPr="002B43B0">
      <w:pPr>
        <w:jc w:val="both"/>
      </w:pPr>
    </w:p>
    <w:p w:rsidRDefault="000171A3" w:rsidP="00D22023" w:rsidR="000171A3" w:rsidRPr="002B43B0">
      <w:pPr>
        <w:ind w:firstLine="708"/>
        <w:jc w:val="both"/>
      </w:pPr>
      <w:r w:rsidRPr="002B43B0">
        <w:t xml:space="preserve">Na ročištu za sklapanje predstečajne nagodbe održanom </w:t>
      </w:r>
      <w:r w:rsidR="00946A25" w:rsidRPr="002B43B0">
        <w:t>16. studenog</w:t>
      </w:r>
      <w:r w:rsidR="00D22023" w:rsidRPr="002B43B0">
        <w:t xml:space="preserve"> 2016</w:t>
      </w:r>
      <w:r w:rsidRPr="002B43B0">
        <w:t xml:space="preserve">., pristanak za sklapanje predstečajne nagodbe dali su dužnik i vjerovnici čije tražbine iznose </w:t>
      </w:r>
      <w:r w:rsidR="001B545E" w:rsidRPr="002B43B0">
        <w:t>15.268.525,56</w:t>
      </w:r>
      <w:r w:rsidR="00EC3C1D" w:rsidRPr="002B43B0">
        <w:rPr>
          <w:rFonts w:cs="ArialMT" w:hAnsi="ArialMT" w:ascii="ArialMT"/>
          <w:sz w:val="20"/>
          <w:szCs w:val="20"/>
        </w:rPr>
        <w:t xml:space="preserve"> </w:t>
      </w:r>
      <w:r w:rsidRPr="002B43B0">
        <w:t xml:space="preserve">kn, što predstavlja </w:t>
      </w:r>
      <w:r w:rsidR="00EC3C1D" w:rsidRPr="002B43B0">
        <w:t>80,24</w:t>
      </w:r>
      <w:r w:rsidRPr="002B43B0">
        <w:t xml:space="preserve"> % ili više od 2/3 vrijednosti ukupno utvrđenih tražbina, čime je ostvarena potrebna većina propisana čl. </w:t>
      </w:r>
      <w:smartTag w:element="metricconverter" w:uri="urn:schemas-microsoft-com:office:smarttags">
        <w:smartTagPr>
          <w:attr w:val="66. st" w:name="ProductID"/>
        </w:smartTagPr>
        <w:r w:rsidRPr="002B43B0">
          <w:t>66. st</w:t>
        </w:r>
      </w:smartTag>
      <w:r w:rsidRPr="002B43B0">
        <w:t>. 7. u vezi s čl. 63. ZFPPN-a. Slijedom navedenog, sud je riješio kao u izreci ovog rješenja.</w:t>
      </w:r>
    </w:p>
    <w:p w:rsidRDefault="000171A3" w:rsidP="000171A3" w:rsidR="000171A3" w:rsidRPr="002B43B0"/>
    <w:p w:rsidRDefault="009A2D87" w:rsidP="000171A3" w:rsidR="009A2D87" w:rsidRPr="002B43B0"/>
    <w:p w:rsidRDefault="009A2D87" w:rsidP="009A2D87" w:rsidR="009A2D87" w:rsidRPr="002B43B0">
      <w:pPr>
        <w:jc w:val="right"/>
      </w:pPr>
      <w:r w:rsidRPr="002B43B0">
        <w:tab/>
      </w:r>
      <w:r w:rsidRPr="002B43B0">
        <w:tab/>
      </w:r>
      <w:r w:rsidRPr="002B43B0">
        <w:tab/>
      </w:r>
      <w:r w:rsidRPr="002B43B0">
        <w:tab/>
      </w:r>
      <w:r w:rsidRPr="002B43B0">
        <w:tab/>
      </w:r>
      <w:r w:rsidRPr="002B43B0">
        <w:tab/>
      </w:r>
      <w:r w:rsidRPr="002B43B0">
        <w:tab/>
      </w:r>
      <w:r w:rsidRPr="002B43B0">
        <w:tab/>
      </w:r>
      <w:r w:rsidRPr="002B43B0">
        <w:tab/>
      </w:r>
      <w:r w:rsidRPr="002B43B0">
        <w:tab/>
        <w:t>Sudac:</w:t>
      </w:r>
    </w:p>
    <w:p w:rsidRDefault="009A2D87" w:rsidP="009A2D87" w:rsidR="009A2D87" w:rsidRPr="002B43B0">
      <w:pPr>
        <w:jc w:val="right"/>
      </w:pPr>
      <w:r w:rsidRPr="002B43B0">
        <w:tab/>
      </w:r>
      <w:r w:rsidRPr="002B43B0">
        <w:tab/>
      </w:r>
      <w:r w:rsidRPr="002B43B0">
        <w:tab/>
      </w:r>
      <w:r w:rsidRPr="002B43B0">
        <w:tab/>
      </w:r>
      <w:r w:rsidRPr="002B43B0">
        <w:tab/>
      </w:r>
      <w:r w:rsidRPr="002B43B0">
        <w:tab/>
      </w:r>
      <w:r w:rsidRPr="002B43B0">
        <w:tab/>
      </w:r>
      <w:r w:rsidRPr="002B43B0">
        <w:tab/>
      </w:r>
      <w:r w:rsidRPr="002B43B0">
        <w:tab/>
        <w:t>Nikolina Dorić Hadžisejdić</w:t>
      </w:r>
    </w:p>
    <w:p w:rsidRDefault="009A2D87" w:rsidP="000171A3" w:rsidR="009A2D87" w:rsidRPr="002B43B0"/>
    <w:p w:rsidRDefault="009A2D87" w:rsidP="000171A3" w:rsidR="009A2D87" w:rsidRPr="002B43B0"/>
    <w:p w:rsidRDefault="000171A3" w:rsidP="000171A3" w:rsidR="000171A3" w:rsidRPr="002B43B0">
      <w:pPr>
        <w:jc w:val="both"/>
      </w:pPr>
      <w:r w:rsidRPr="002B43B0">
        <w:t xml:space="preserve">UPUTA O PRAVNOM LIJEKU: </w:t>
      </w:r>
    </w:p>
    <w:p w:rsidRDefault="000171A3" w:rsidP="000171A3" w:rsidR="000171A3" w:rsidRPr="002B43B0">
      <w:pPr>
        <w:jc w:val="both"/>
      </w:pPr>
      <w:r w:rsidRPr="002B43B0">
        <w:t>Protiv rješenja o odobravanju ove predstečajne nagodbe može se izjaviti žalba u roku od 8 dana. Žalba se podnosi ovom sudu za Visoki trgovački sud RH u 2 primjerka.</w:t>
      </w:r>
    </w:p>
    <w:p w:rsidRDefault="000171A3" w:rsidP="000171A3" w:rsidR="000171A3" w:rsidRPr="002B43B0">
      <w:pPr>
        <w:ind w:firstLine="708"/>
        <w:jc w:val="center"/>
      </w:pPr>
    </w:p>
    <w:p w:rsidRDefault="00AE4548" w:rsidP="000171A3" w:rsidR="00AE4548" w:rsidRPr="002B43B0">
      <w:pPr>
        <w:ind w:firstLine="708"/>
        <w:jc w:val="center"/>
      </w:pPr>
    </w:p>
    <w:p w:rsidRDefault="00AE4548" w:rsidP="00A76A65" w:rsidR="00AE4548" w:rsidRPr="002B43B0"/>
    <w:p w:rsidRDefault="000171A3" w:rsidP="00480963" w:rsidR="000171A3" w:rsidRPr="002B43B0">
      <w:pPr>
        <w:jc w:val="both"/>
      </w:pPr>
      <w:r w:rsidRPr="002B43B0">
        <w:t xml:space="preserve">Nakon što je sud nazočnim javno objavio rješenje kojim se dopušta sklapanje predstečajne nagodbe stranke pristupaju potpisivanju: </w:t>
      </w:r>
    </w:p>
    <w:p w:rsidRDefault="004B4ED8" w:rsidP="004B4ED8" w:rsidR="004B4ED8" w:rsidRPr="002B43B0"/>
    <w:p w:rsidRDefault="004B4ED8" w:rsidP="00224B33" w:rsidR="004B4ED8" w:rsidRPr="002B43B0">
      <w:pPr>
        <w:jc w:val="center"/>
      </w:pPr>
      <w:r w:rsidRPr="002B43B0">
        <w:t>PREDSTEČAJNE NAGODBE</w:t>
      </w:r>
    </w:p>
    <w:p w:rsidRDefault="00801FFD" w:rsidP="00801FFD" w:rsidR="00801FFD" w:rsidRPr="002B43B0">
      <w:pPr>
        <w:rPr>
          <w:bCs/>
          <w:color w:val="FF0000"/>
        </w:rPr>
      </w:pPr>
    </w:p>
    <w:p w:rsidRDefault="006B325E" w:rsidP="00750799" w:rsidR="00750799" w:rsidRPr="002B43B0">
      <w:pPr>
        <w:jc w:val="both"/>
      </w:pPr>
      <w:r w:rsidRPr="002B43B0">
        <w:t>ELEKTROPROMET MALOPRODAJA d.o.o., Zagreb (Grad Zagreb), Avenija Dubrovnik 6, OIB 76074608234</w:t>
      </w:r>
      <w:r w:rsidRPr="002B43B0">
        <w:rPr>
          <w:color w:val="FF0000"/>
        </w:rPr>
        <w:t xml:space="preserve"> </w:t>
      </w:r>
      <w:r w:rsidR="00750799" w:rsidRPr="002B43B0">
        <w:t>(dalje: „Dužnik“)</w:t>
      </w:r>
    </w:p>
    <w:p w:rsidRDefault="00750799" w:rsidP="00750799" w:rsidR="00750799" w:rsidRPr="002B43B0">
      <w:pPr>
        <w:rPr>
          <w:color w:val="FF0000"/>
        </w:rPr>
      </w:pPr>
    </w:p>
    <w:p w:rsidRDefault="00750799" w:rsidP="00750799" w:rsidR="00750799" w:rsidRPr="002B43B0">
      <w:bookmarkStart w:name="_DV_M3" w:id="1"/>
      <w:bookmarkEnd w:id="1"/>
      <w:r w:rsidRPr="002B43B0">
        <w:t xml:space="preserve">i </w:t>
      </w:r>
    </w:p>
    <w:p w:rsidRDefault="00750799" w:rsidP="00750799" w:rsidR="00750799" w:rsidRPr="002B43B0">
      <w:pPr>
        <w:rPr>
          <w:color w:val="FF0000"/>
        </w:rPr>
      </w:pPr>
    </w:p>
    <w:p w:rsidRDefault="006B325E" w:rsidP="006B325E" w:rsidR="006B325E" w:rsidRPr="002B43B0">
      <w:bookmarkStart w:name="_DV_M4" w:id="2"/>
      <w:bookmarkEnd w:id="2"/>
      <w:r w:rsidRPr="002B43B0">
        <w:t>I.GRUPA VJEROVNIKA:</w:t>
      </w:r>
    </w:p>
    <w:p w:rsidRDefault="006B325E" w:rsidP="006B325E" w:rsidR="006B325E" w:rsidRPr="002B43B0">
      <w:r w:rsidRPr="002B43B0">
        <w:t>TIJELA JAVNE UPRAVE I DRUŠTVA U VEĆINSKOM DRŽAVNOM VLASNIŠTVU</w:t>
      </w:r>
    </w:p>
    <w:p w:rsidRDefault="006B325E" w:rsidP="006B325E" w:rsidR="006B325E" w:rsidRPr="002B43B0">
      <w:pPr>
        <w:pStyle w:val="Odlomakpopisa"/>
      </w:pPr>
    </w:p>
    <w:p w:rsidRDefault="006B325E" w:rsidP="006B325E" w:rsidR="006B325E" w:rsidRPr="002B43B0">
      <w:pPr>
        <w:jc w:val="both"/>
      </w:pPr>
      <w:r w:rsidRPr="002B43B0">
        <w:t xml:space="preserve">Dužnik ELEKTROPROMET MALOPRODAJA D.O.O., Zagreb, Avenija Dubrovnik 6, OIB:76074608234, obvezan je isplatiti vjerovnicima utvrđene tražbine umanjene za 60,00%.Preostalih 40,00% utvrđenih tražbina, uvećano za propisanu kamatu od 4,50 % godišnje, dužnik će otplatiti u roku od 6 (šest) godine s uključenom 1 (jednom) godinom počeka, u 10 (deset) jednakih šestomjesečnih anuiteta koji dospijevaju zadnjeg dana u mjesecu. Prvi anuitet dospijeva osamnaest mjeseci od dana pravomoćno sklopljene nagodbe pred Trgovačkim sudom.  </w:t>
      </w:r>
    </w:p>
    <w:p w:rsidRDefault="006B325E" w:rsidP="006B325E" w:rsidR="006B325E" w:rsidRPr="002B43B0">
      <w:pPr>
        <w:numPr>
          <w:ilvl w:val="0"/>
          <w:numId w:val="39"/>
        </w:numPr>
        <w:ind w:left="420"/>
        <w:jc w:val="both"/>
      </w:pPr>
      <w:r w:rsidRPr="002B43B0">
        <w:t xml:space="preserve">Vjerovnik HRVATSKA GOSPODARSKA KOMORA, Zagreb, Rooseveltov trg 2, OIB:85167032587, kojem je utvrđena tražbina u iznosu od 5.234,89 kn, umanjenje tražbine je za 3.140,93 kn i obveza je 2.093,96 kn. Dužnik se obvezuje vjerovniku HRVATSKA GOSPODARSKA KOMORA, Zagreb, Rooseveltov trg 2, OIB:85167032587, platiti tražbinu u iznosu od 2.093,96 kn uvećano za propisanu kamatu od 4,50% godišnje u roku od 6 (šest) godina s uključenom 1.(jednom) godinom počeka, u 10 (deset) jednakih šestomjesečnih anuiteta koji dospijevaju zadnjeg dana u mjesecu. Prvi </w:t>
      </w:r>
      <w:r w:rsidRPr="002B43B0">
        <w:lastRenderedPageBreak/>
        <w:t xml:space="preserve">anuitet dospijeva osamnaest mjeseci od dana pravomoćno sklopljene nagodbe pred Trgovačkim sudom. </w:t>
      </w:r>
    </w:p>
    <w:p w:rsidRDefault="006B325E" w:rsidP="006B325E" w:rsidR="006B325E" w:rsidRPr="002B43B0">
      <w:pPr>
        <w:ind w:left="60"/>
        <w:jc w:val="both"/>
      </w:pPr>
    </w:p>
    <w:p w:rsidRDefault="006B325E" w:rsidP="006B325E" w:rsidR="006B325E" w:rsidRPr="002B43B0">
      <w:pPr>
        <w:numPr>
          <w:ilvl w:val="0"/>
          <w:numId w:val="39"/>
        </w:numPr>
        <w:ind w:left="420"/>
        <w:jc w:val="both"/>
      </w:pPr>
      <w:r w:rsidRPr="002B43B0">
        <w:t xml:space="preserve">Vjerovnik HRVATSKE ŠUME D.O.O., Zagreb, LJ.F.Vukotinovića 2, OIB:69693144506, kojem je utvrđena tražbina u iznosu od 19.243,84 kn, umanjenje tražbine je za 11.546,30 kn i obveza je 7.697,54 kn. Dužnik se obvezuje vjerovniku HRVATSKE ŠUME D.O.O., Zagreb, LJ.F.Vukotinovića 2, OIB:69693144506, platiti tražbinu u iznosu od 7.697,54 kn uvećano za propisanu kamatu od 4,50% godišnje u roku od 6 (šest) godina s uključenom 1.(jednom) godinom počeka, u 10 (deset) jednakih šestomjesečnih anuiteta koji dospijevaju zadnjeg dana u mjesecu. Prvi anuitet dospijeva osamnaest mjeseci od dana pravomoćno sklopljene nagodbe pred Trgovačkim sudom. </w:t>
      </w:r>
    </w:p>
    <w:p w:rsidRDefault="006B325E" w:rsidP="006B325E" w:rsidR="006B325E" w:rsidRPr="002B43B0">
      <w:pPr>
        <w:ind w:left="420"/>
        <w:jc w:val="both"/>
      </w:pPr>
    </w:p>
    <w:p w:rsidRDefault="006B325E" w:rsidP="006B325E" w:rsidR="006B325E" w:rsidRPr="002B43B0">
      <w:pPr>
        <w:numPr>
          <w:ilvl w:val="0"/>
          <w:numId w:val="39"/>
        </w:numPr>
        <w:ind w:left="420"/>
        <w:jc w:val="both"/>
      </w:pPr>
      <w:r w:rsidRPr="002B43B0">
        <w:t xml:space="preserve">Vjerovnik MINISTARSTVO FINANCIJA-POREZNA UPRAVA, Zagreb, Katančićeva 5, OIB:18683136487, kojem je utvrđena tražbina u iznosu od 3.332.683,75 kn, umanjenje tražbine je za 1.999.610,25 kn i obveza je 1.333.073,50 kn. Dužnik se obvezuje vjerovniku MINISTARSTVO FINANCIJA-POREZNA UPRAVA, Zagreb, Katančićeva 5, OIB:18683136487, platiti tražbinu u iznosu od 1.333.073,50 kn uvećano za propisanu kamatu od 4,50% godišnje u roku od 6 (šest) godina s uključenom 1.(jednom) godinom počeka, u 10 (deset) jednakih šestomjesečnih anuiteta koji dospijevaju zadnjeg dana u mjesecu. Prvi anuitet dospijeva osamnaest mjeseci od dana pravomoćno sklopljene nagodbe pred Trgovačkim sudom. </w:t>
      </w:r>
    </w:p>
    <w:p w:rsidRDefault="006B325E" w:rsidP="006B325E" w:rsidR="006B325E" w:rsidRPr="002B43B0"/>
    <w:p w:rsidRDefault="006B325E" w:rsidP="006B325E" w:rsidR="006B325E" w:rsidRPr="002B43B0">
      <w:r w:rsidRPr="002B43B0">
        <w:t>II.GRUPA VJEROVNIKA:</w:t>
      </w:r>
    </w:p>
    <w:p w:rsidRDefault="006B325E" w:rsidP="006B325E" w:rsidR="006B325E" w:rsidRPr="002B43B0">
      <w:r w:rsidRPr="002B43B0">
        <w:t>FINANCIJSKE INSTITUCIJE</w:t>
      </w:r>
    </w:p>
    <w:p w:rsidRDefault="006B325E" w:rsidP="006B325E" w:rsidR="006B325E" w:rsidRPr="002B43B0">
      <w:pPr>
        <w:jc w:val="both"/>
      </w:pPr>
      <w:r w:rsidRPr="002B43B0">
        <w:t xml:space="preserve">Dužnik ELEKTROPROMET MALOPRODAJA D.O.O., Zagreb, Avenija Dubrovnik 6, OIB:76074608234, obvezan je isplatiti vjerovnicima utvrđene tražbine (100%) u roku od 15 (petnaest) dana nakon pravomoćnosti sklopljene nagodbe pred Trgovačkim sudom.  </w:t>
      </w:r>
    </w:p>
    <w:p w:rsidRDefault="006B325E" w:rsidP="006B325E" w:rsidR="006B325E" w:rsidRPr="002B43B0">
      <w:pPr>
        <w:numPr>
          <w:ilvl w:val="0"/>
          <w:numId w:val="41"/>
        </w:numPr>
        <w:jc w:val="both"/>
      </w:pPr>
      <w:r w:rsidRPr="002B43B0">
        <w:t xml:space="preserve">Vjerovniku FINANCIJSKA AGENCIJA, Zagreb, Vrtni put 3, OIB:85821130368, utvrđena je tražbina u iznosu od 22,28 kn. Dužnik se obvezuje vjerovniku FINANCIJSKA AGENCIJA, Zagreb, Vrtni put 3, OIB:85821130368, platiti tražbinu u iznosu od 22,25 kn u roku od 15 (petanaest) dana nakon pravomoćnosti sklopljene nagodbe pred Trgovačkim sudom.  </w:t>
      </w:r>
    </w:p>
    <w:p w:rsidRDefault="006B325E" w:rsidP="006B325E" w:rsidR="006B325E" w:rsidRPr="002B43B0">
      <w:pPr>
        <w:jc w:val="both"/>
      </w:pPr>
    </w:p>
    <w:p w:rsidRDefault="006B325E" w:rsidP="006B325E" w:rsidR="006B325E" w:rsidRPr="002B43B0">
      <w:pPr>
        <w:numPr>
          <w:ilvl w:val="0"/>
          <w:numId w:val="41"/>
        </w:numPr>
        <w:jc w:val="both"/>
      </w:pPr>
      <w:r w:rsidRPr="002B43B0">
        <w:t xml:space="preserve">Vjerovniku REIFFEISENBANK AUSTRIA D.D. ZAGREB, Zagreb, Petrinjska 69, OIB:53056966535, utvrđena je tražbina u iznosu od 120,66 kn. Dužnik se obvezuje vjerovniku REIFFEISENBANK AUSTRIA D.D. ZAGREB, Zagreb, Petrinjska 69, OIB:53056966535, platiti tražbinu u iznosu od 120,66 kn u roku od 15 (petanaest) dana nakon pravomoćnosti sklopljene nagodbe pred Trgovačkim sudom.  </w:t>
      </w:r>
    </w:p>
    <w:p w:rsidRDefault="006B325E" w:rsidP="006B325E" w:rsidR="006B325E" w:rsidRPr="002B43B0"/>
    <w:p w:rsidRDefault="006B325E" w:rsidP="006B325E" w:rsidR="006B325E" w:rsidRPr="002B43B0">
      <w:r w:rsidRPr="002B43B0">
        <w:t>III.GRUPA VJEROVNIKA:</w:t>
      </w:r>
    </w:p>
    <w:p w:rsidRDefault="006B325E" w:rsidP="006B325E" w:rsidR="006B325E" w:rsidRPr="002B43B0">
      <w:r w:rsidRPr="002B43B0">
        <w:t>OSTALI VJEROVNICI</w:t>
      </w:r>
    </w:p>
    <w:p w:rsidRDefault="006B325E" w:rsidP="006B325E" w:rsidR="006B325E" w:rsidRPr="002B43B0">
      <w:pPr>
        <w:jc w:val="both"/>
      </w:pPr>
      <w:r w:rsidRPr="002B43B0">
        <w:t xml:space="preserve">Dužnik ELEKTROPROMET MALOPRODAJA D.O.O., Zagreb, Avenija Dubrovnik 6, OIB:76074608234, obvezan je isplatiti vjerovnicima utvrđene tražbine umanjene za 60,00%. Preostalih 40,00% utvrđenih tražbina dužnik će otplatiti beskamatno u roku od 6 (šest) godine s uključenom 1 (jednom) godinom počeka, u 10 (deset) jednakih šestomjesečnih rata koje dospijevaju zadnjeg dana u mjesecu. Prva rata dospijeva osamnaest mjeseci od dana pravomoćno sklopljene nagodbe pred Trgovačkim sudom.  </w:t>
      </w:r>
    </w:p>
    <w:p w:rsidRDefault="006B325E" w:rsidP="006B325E" w:rsidR="006B325E" w:rsidRPr="002B43B0">
      <w:pPr>
        <w:numPr>
          <w:ilvl w:val="0"/>
          <w:numId w:val="40"/>
        </w:numPr>
        <w:ind w:left="420"/>
        <w:jc w:val="both"/>
      </w:pPr>
      <w:r w:rsidRPr="002B43B0">
        <w:t xml:space="preserve">Vjerovnik ELEKTROPROMET DD , Zagreb, Avenija Dubrovnik 6, OIB:11253040204, kojem je utvrđena tražbina u iznosu od 11.848.444,25 kn, umanjenje tražbine je za 7.109.066,55 kn i obveza je 4.739.377,70 kn. Dužnik se obvezuje vjerovniku ELEKTROPROMET DD , Zagreb, Avenija Dubrovnik 6, OIB:11253040204, platiti </w:t>
      </w:r>
      <w:r w:rsidRPr="002B43B0">
        <w:lastRenderedPageBreak/>
        <w:t>tražbinu u iznosu od 4.739.377,70 kn beskamatno u roku od 6 (šest) godina s uključenom 1.(jednom) godinom počeka, u 10 (deset) jednakih šestomjesečnih rata koje dospijevaju zadnjeg dana u mjesecu. Prva rata dospijeva osamnaest mjeseci od dana pravomoćno sklopljene nagodbe pred Trgovačkim sudom</w:t>
      </w:r>
      <w:r w:rsidR="00AF47F1">
        <w:t>.</w:t>
      </w:r>
      <w:r w:rsidRPr="002B43B0">
        <w:t xml:space="preserve"> </w:t>
      </w:r>
    </w:p>
    <w:p w:rsidRDefault="006B325E" w:rsidP="006B325E" w:rsidR="006B325E" w:rsidRPr="002B43B0">
      <w:pPr>
        <w:ind w:left="60"/>
        <w:jc w:val="both"/>
      </w:pPr>
    </w:p>
    <w:p w:rsidRDefault="006B325E" w:rsidP="006B325E" w:rsidR="006B325E" w:rsidRPr="002B43B0">
      <w:pPr>
        <w:numPr>
          <w:ilvl w:val="0"/>
          <w:numId w:val="40"/>
        </w:numPr>
        <w:ind w:left="420"/>
        <w:jc w:val="both"/>
      </w:pPr>
      <w:r w:rsidRPr="002B43B0">
        <w:t xml:space="preserve">Vjerovnik MARIĆ B.A.U. D.O.O. , Osijek, Divaltova 197, OIB:72621577476, kojem je utvrđena tražbina u iznosu od 131,03 kn, umanjenje tražbine je za 78,62 kn i obveza je 52,41 kn. Dužnik se obvezuje vjerovniku MARIĆ B.A.U. D.O.O. , Osijek, Divaltova 197, OIB:72621577476, platiti tražbinu u iznosu od 52,41 kn beskamatno u roku od 6 (šest) godina s uključenom 1.(jednom) godinom počeka, u 10 (deset) jednakih šestomjesečnih rata koje dospijevaju zadnjeg dana u mjesecu. Prva rata dospijeva osamnaest mjeseci od dana pravomoćno sklopljene nagodbe pred Trgovačkim sudom.  </w:t>
      </w:r>
    </w:p>
    <w:p w:rsidRDefault="006B325E" w:rsidP="006B325E" w:rsidR="006B325E" w:rsidRPr="002B43B0">
      <w:pPr>
        <w:ind w:left="420"/>
      </w:pPr>
    </w:p>
    <w:p w:rsidRDefault="006B325E" w:rsidP="006B325E" w:rsidR="006B325E" w:rsidRPr="002B43B0">
      <w:pPr>
        <w:numPr>
          <w:ilvl w:val="0"/>
          <w:numId w:val="40"/>
        </w:numPr>
        <w:ind w:left="420"/>
        <w:jc w:val="both"/>
      </w:pPr>
      <w:r w:rsidRPr="002B43B0">
        <w:t xml:space="preserve">Vjerovnik ODVJETNIK DANIEL BRKAN, Zagreb, Horvaćanska 45, OIB:22199102283, kojem je utvrđena tražbina u iznosu od 25.625,00 kn, umanjenje tražbine je za 15.375,00 kn i obveza je 10.250,00 kn. Dužnik se obvezuje vjerovniku ODVJETNIK DANIJEL BRKAN , Zagreb, Horvaćanska 45, OIB:22199102283, platiti tražbinu u iznosu od 10.250,00 kn beskamatno u roku od 6 (šest) godina s uključenom 1.(jednom) godinom počeka, u 10 (deset) jednakih šestomjesečnih rata koje dospijevaju zadnjeg dana u mjesecu. Prva rata dospijeva osamnaest mjeseci od dana pravomoćno sklopljene nagodbe pred Trgovačkim sudom.  </w:t>
      </w:r>
    </w:p>
    <w:p w:rsidRDefault="006B325E" w:rsidP="006B325E" w:rsidR="006B325E" w:rsidRPr="002B43B0">
      <w:pPr>
        <w:pStyle w:val="Odlomakpopisa"/>
      </w:pPr>
    </w:p>
    <w:p w:rsidRDefault="006B325E" w:rsidP="006B325E" w:rsidR="006B325E" w:rsidRPr="002B43B0">
      <w:pPr>
        <w:numPr>
          <w:ilvl w:val="0"/>
          <w:numId w:val="40"/>
        </w:numPr>
        <w:ind w:left="420"/>
        <w:jc w:val="both"/>
      </w:pPr>
      <w:r w:rsidRPr="002B43B0">
        <w:t xml:space="preserve">Vjerovnik TEHNO D.O.O. , Zadar, Gaženička bb, OIB:67192479760, kojem je utvrđena tražbina u iznosu od 3.420.081,31 kn, umanjenje tražbine je za 2.052.048,79 kn i obveza je 1.368.032,52 kn. Dužnik se obvezuje vjerovniku TEHNO D.O.O. , Zadar, Gaženička bb, OIB:67192479760, platiti tražbinu u iznosu od 1.368.032,52 kn beskamatno u roku od 6 (šest) godina s uključenom 1.(jednom) godinom počeka, u 10 (deset) jednakih šestomjesečnih rata koje dospijevaju zadnjeg dana u mjesecu. Prva rata dospijeva osamnaest mjeseci od dana pravomoćno sklopljene nagodbe pred Trgovačkim sudom. </w:t>
      </w:r>
    </w:p>
    <w:p w:rsidRDefault="006B325E" w:rsidP="006B325E" w:rsidR="006B325E" w:rsidRPr="002B43B0">
      <w:pPr>
        <w:jc w:val="both"/>
      </w:pPr>
      <w:r w:rsidRPr="002B43B0">
        <w:t xml:space="preserve"> </w:t>
      </w:r>
    </w:p>
    <w:p w:rsidRDefault="006B325E" w:rsidP="006B325E" w:rsidR="006B325E" w:rsidRPr="002B43B0">
      <w:pPr>
        <w:numPr>
          <w:ilvl w:val="0"/>
          <w:numId w:val="40"/>
        </w:numPr>
        <w:ind w:left="420"/>
        <w:jc w:val="both"/>
      </w:pPr>
      <w:r w:rsidRPr="002B43B0">
        <w:t xml:space="preserve">Vjerovnik TOKIĆ D.O.O. , Zagreb, Kranjčevićeva 5/II, OIB:74867487620, kojem je utvrđena tražbina u iznosu od 376.491,30 kn, umanjenje tražbine je za 225.894,78 kn i obveza je 150.596,52 kn. Dužnik se obvezuje vjerovniku Vjerovnik TOKIĆ D.O.O., Zagreb, Kranjčevićeva 5/II, OIB:74867487620, platiti tražbinu u iznosu od 150.596,52 kn beskamatno u roku od 6 (šest) godina s uključenom 1 (jednom) godinom počeka, u 10 (deset) jednakih šestomjesečnih rata koje dospijevaju zadnjeg dana u mjesecu. Prva rata dospijeva osamnaest mjeseci od dana pravomoćno sklopljene nagodbe pred Trgovačkim sudom. </w:t>
      </w:r>
    </w:p>
    <w:p w:rsidRDefault="007568D8" w:rsidP="00224B33" w:rsidR="007568D8" w:rsidRPr="002B43B0">
      <w:pPr>
        <w:jc w:val="both"/>
        <w:rPr>
          <w:color w:val="FF0000"/>
        </w:rPr>
      </w:pPr>
    </w:p>
    <w:p w:rsidRDefault="006B325E" w:rsidP="00224B33" w:rsidR="006B325E" w:rsidRPr="002B43B0">
      <w:pPr>
        <w:jc w:val="both"/>
        <w:rPr>
          <w:color w:val="FF0000"/>
        </w:rPr>
      </w:pPr>
    </w:p>
    <w:p w:rsidRDefault="007568D8" w:rsidP="007568D8" w:rsidR="007568D8" w:rsidRPr="002B43B0">
      <w:pPr>
        <w:rPr>
          <w:color w:val="00B0F0"/>
        </w:rPr>
      </w:pPr>
    </w:p>
    <w:p w:rsidRDefault="007568D8" w:rsidP="007568D8" w:rsidR="007568D8" w:rsidRPr="002B43B0">
      <w:pPr>
        <w:widowControl w:val="false"/>
        <w:spacing w:after="80"/>
        <w:jc w:val="both"/>
      </w:pPr>
      <w:r w:rsidRPr="002B43B0">
        <w:t>Nakon toga sud ističe i slijedeće:</w:t>
      </w:r>
    </w:p>
    <w:p w:rsidRDefault="007568D8" w:rsidP="007568D8" w:rsidR="007568D8" w:rsidRPr="002B43B0">
      <w:pPr>
        <w:widowControl w:val="false"/>
        <w:spacing w:after="80"/>
        <w:jc w:val="both"/>
      </w:pPr>
      <w:r w:rsidRPr="002B43B0">
        <w:t>Predstečajna nagodba ima snagu ovršne isprave za sve vjerovnike čije su tražbine utvrđene.</w:t>
      </w:r>
    </w:p>
    <w:p w:rsidRDefault="007568D8" w:rsidP="007568D8" w:rsidR="007568D8" w:rsidRPr="002B43B0">
      <w:pPr>
        <w:widowControl w:val="false"/>
        <w:spacing w:after="80"/>
        <w:jc w:val="both"/>
      </w:pPr>
      <w:r w:rsidRPr="002B43B0">
        <w:t>Upozoravaju se dužnik i vjerovnici da sklapanje predstečajne nagodbe ne utječe na ovlasti Europske komisije i drugih tijela da utvrde kako je sklopljena nagodba protivna pravilima o državnim potporama odnosno tržišnom natjecanju. Tu ovlast nadležna tijela imaju i deset godina od sklopljene predstečajne nagodbe.</w:t>
      </w:r>
    </w:p>
    <w:p w:rsidRDefault="007568D8" w:rsidP="007568D8" w:rsidR="007568D8" w:rsidRPr="002B43B0">
      <w:pPr>
        <w:widowControl w:val="false"/>
        <w:spacing w:after="80"/>
        <w:jc w:val="both"/>
      </w:pPr>
      <w:r w:rsidRPr="002B43B0">
        <w:t>Predstečajna nagodba može se pobijati tužbom pod istim pretpostavkama koje su propisane za pobijanje sudske nagodbe.</w:t>
      </w:r>
    </w:p>
    <w:p w:rsidRDefault="007568D8" w:rsidP="007568D8" w:rsidR="007568D8" w:rsidRPr="002B43B0">
      <w:pPr>
        <w:widowControl w:val="false"/>
        <w:spacing w:after="80"/>
        <w:jc w:val="both"/>
      </w:pPr>
      <w:r w:rsidRPr="002B43B0">
        <w:t xml:space="preserve">Nakon pročitanog zapisnika o predstečajnoj nagodbi stranke potpisuju zapisnik. Temeljem čl. </w:t>
      </w:r>
      <w:smartTag w:element="metricconverter" w:uri="urn:schemas-microsoft-com:office:smarttags">
        <w:smartTagPr>
          <w:attr w:val="66. st" w:name="ProductID"/>
        </w:smartTagPr>
        <w:r w:rsidRPr="002B43B0">
          <w:lastRenderedPageBreak/>
          <w:t>66. st</w:t>
        </w:r>
      </w:smartTag>
      <w:r w:rsidRPr="002B43B0">
        <w:t>. 11. Zakona o financijskom poslovanju i predstečajnoj nagodbi, predstečajna nagodba je sklopljena kada je potpišu dužnik i vjerovnici čije tražbine čine potrebnu većinu.</w:t>
      </w:r>
    </w:p>
    <w:p w:rsidRDefault="007568D8" w:rsidP="007568D8" w:rsidR="007568D8" w:rsidRPr="002B43B0">
      <w:pPr>
        <w:jc w:val="both"/>
      </w:pPr>
    </w:p>
    <w:p w:rsidRDefault="004B4ED8" w:rsidP="004B4ED8" w:rsidR="004B4ED8" w:rsidRPr="002B43B0"/>
    <w:p w:rsidRDefault="00BC401B" w:rsidP="000171A3" w:rsidR="004B4ED8" w:rsidRPr="002B43B0">
      <w:pPr>
        <w:jc w:val="center"/>
      </w:pPr>
      <w:r w:rsidRPr="002B43B0">
        <w:t xml:space="preserve">Dovršeno u </w:t>
      </w:r>
      <w:r w:rsidR="00AE4548" w:rsidRPr="002B43B0">
        <w:t>1</w:t>
      </w:r>
      <w:r w:rsidR="00AF47F1">
        <w:t>0</w:t>
      </w:r>
      <w:r w:rsidR="00AE4548" w:rsidRPr="002B43B0">
        <w:t>.</w:t>
      </w:r>
      <w:r w:rsidR="00AF47F1">
        <w:t>5</w:t>
      </w:r>
      <w:r w:rsidR="00AE4548" w:rsidRPr="002B43B0">
        <w:t>0</w:t>
      </w:r>
      <w:r w:rsidR="004B4ED8" w:rsidRPr="002B43B0">
        <w:t xml:space="preserve"> sati.</w:t>
      </w:r>
    </w:p>
    <w:p w:rsidRDefault="004B4ED8" w:rsidP="004B4ED8" w:rsidR="004B4ED8" w:rsidRPr="002B43B0"/>
    <w:p w:rsidRDefault="004B4ED8" w:rsidP="00224B33" w:rsidR="004B4ED8" w:rsidRPr="002B43B0">
      <w:pPr>
        <w:jc w:val="center"/>
      </w:pPr>
      <w:r w:rsidRPr="002B43B0">
        <w:t>SUDAC</w:t>
      </w:r>
    </w:p>
    <w:p w:rsidRDefault="00366B29" w:rsidP="004B4ED8" w:rsidR="004B4ED8" w:rsidRPr="002B43B0">
      <w:r w:rsidRPr="002B43B0">
        <w:tab/>
      </w:r>
      <w:r w:rsidRPr="002B43B0">
        <w:tab/>
      </w:r>
      <w:r w:rsidRPr="002B43B0">
        <w:tab/>
      </w:r>
      <w:r w:rsidRPr="002B43B0">
        <w:tab/>
      </w:r>
      <w:r w:rsidRPr="002B43B0">
        <w:tab/>
        <w:t>Nikolina Dorić Hadžisejdić</w:t>
      </w:r>
    </w:p>
    <w:p w:rsidRDefault="00366B29" w:rsidP="004B4ED8" w:rsidR="00366B29" w:rsidRPr="002B43B0"/>
    <w:p w:rsidRDefault="004B4ED8" w:rsidP="004B4ED8" w:rsidR="004B4ED8" w:rsidRPr="002B43B0"/>
    <w:p w:rsidRDefault="00A2094F" w:rsidP="00A2094F" w:rsidR="004B4ED8" w:rsidRPr="002B43B0">
      <w:pPr>
        <w:jc w:val="center"/>
      </w:pPr>
      <w:r w:rsidRPr="002B43B0">
        <w:t xml:space="preserve">   </w:t>
      </w:r>
      <w:r w:rsidR="004B4ED8" w:rsidRPr="002B43B0">
        <w:t>ZAPISNIČAR</w:t>
      </w:r>
    </w:p>
    <w:p w:rsidRDefault="00366B29" w:rsidP="004B4ED8" w:rsidR="004B4ED8" w:rsidRPr="002B43B0">
      <w:r w:rsidRPr="002B43B0">
        <w:tab/>
      </w:r>
      <w:r w:rsidRPr="002B43B0">
        <w:tab/>
      </w:r>
      <w:r w:rsidRPr="002B43B0">
        <w:tab/>
      </w:r>
      <w:r w:rsidRPr="002B43B0">
        <w:tab/>
      </w:r>
      <w:r w:rsidRPr="002B43B0">
        <w:tab/>
        <w:t xml:space="preserve">     Karmela Dolenc</w:t>
      </w:r>
    </w:p>
    <w:p w:rsidRDefault="007568D8" w:rsidP="007568D8" w:rsidR="007568D8" w:rsidRPr="002B43B0"/>
    <w:p w:rsidRDefault="007568D8" w:rsidP="007568D8" w:rsidR="007568D8" w:rsidRPr="002B43B0"/>
    <w:p w:rsidRDefault="007568D8" w:rsidP="007568D8" w:rsidR="007568D8" w:rsidRPr="002B43B0"/>
    <w:p w:rsidRDefault="00366B29" w:rsidP="007568D8" w:rsidR="00366B29" w:rsidRPr="002B43B0"/>
    <w:p w:rsidRDefault="004B4ED8" w:rsidP="007568D8" w:rsidR="004B4ED8" w:rsidRPr="002B43B0">
      <w:r w:rsidRPr="002B43B0">
        <w:t>DUŽNIK</w:t>
      </w:r>
      <w:r w:rsidR="00366B29" w:rsidRPr="002B43B0">
        <w:t>:</w:t>
      </w:r>
    </w:p>
    <w:p w:rsidRDefault="004B4ED8" w:rsidP="004B4ED8" w:rsidR="004B4ED8" w:rsidRPr="002B43B0"/>
    <w:p w:rsidRDefault="00366B29" w:rsidP="004B4ED8" w:rsidR="00366B29" w:rsidRPr="002B43B0">
      <w:r w:rsidRPr="002B43B0">
        <w:t xml:space="preserve">ELEKTROPROMET MALOPRODAJA d.o.o. </w:t>
      </w:r>
    </w:p>
    <w:p w:rsidRDefault="00366B29" w:rsidP="00366B29" w:rsidR="00366B29" w:rsidRPr="002B43B0"/>
    <w:p w:rsidRDefault="007568D8" w:rsidP="00366B29" w:rsidR="007568D8" w:rsidRPr="002B43B0">
      <w:r w:rsidRPr="002B43B0">
        <w:t>__________________________________________________________________</w:t>
      </w:r>
    </w:p>
    <w:p w:rsidRDefault="007568D8" w:rsidP="004B4ED8" w:rsidR="007568D8" w:rsidRPr="002B43B0"/>
    <w:p w:rsidRDefault="00366B29" w:rsidP="004B4ED8" w:rsidR="00366B29" w:rsidRPr="002B43B0"/>
    <w:p w:rsidRDefault="004B4ED8" w:rsidP="004B4ED8" w:rsidR="004B4ED8" w:rsidRPr="002B43B0">
      <w:r w:rsidRPr="002B43B0">
        <w:t>VJEROVNICI:</w:t>
      </w:r>
    </w:p>
    <w:p w:rsidRDefault="004B4ED8" w:rsidP="004B4ED8" w:rsidR="004B4ED8" w:rsidRPr="002B43B0"/>
    <w:p w:rsidRDefault="00C442FE" w:rsidP="00C442FE" w:rsidR="00C442FE" w:rsidRPr="002B43B0">
      <w:pPr>
        <w:pStyle w:val="Odlomakpopisa"/>
        <w:numPr>
          <w:ilvl w:val="0"/>
          <w:numId w:val="42"/>
        </w:numPr>
        <w:jc w:val="both"/>
      </w:pPr>
      <w:r w:rsidRPr="002B43B0">
        <w:t xml:space="preserve">Elektropromet d.d. Zagreb </w:t>
      </w:r>
    </w:p>
    <w:p w:rsidRDefault="00C442FE" w:rsidP="00C442FE" w:rsidR="00C442FE" w:rsidRPr="002B43B0">
      <w:pPr>
        <w:jc w:val="both"/>
      </w:pPr>
    </w:p>
    <w:p w:rsidRDefault="00C442FE" w:rsidP="00C442FE" w:rsidR="00C442FE" w:rsidRPr="002B43B0">
      <w:pPr>
        <w:jc w:val="both"/>
      </w:pPr>
      <w:r w:rsidRPr="002B43B0">
        <w:t xml:space="preserve">            _______________________________________________________________</w:t>
      </w:r>
    </w:p>
    <w:p w:rsidRDefault="00C442FE" w:rsidP="00C442FE" w:rsidR="00C442FE" w:rsidRPr="002B43B0">
      <w:pPr>
        <w:jc w:val="both"/>
      </w:pPr>
    </w:p>
    <w:p w:rsidRDefault="00C442FE" w:rsidP="00C442FE" w:rsidR="00C442FE" w:rsidRPr="002B43B0">
      <w:pPr>
        <w:jc w:val="both"/>
      </w:pPr>
    </w:p>
    <w:p w:rsidRDefault="00C442FE" w:rsidP="00C442FE" w:rsidR="00C442FE" w:rsidRPr="002B43B0">
      <w:pPr>
        <w:jc w:val="both"/>
      </w:pPr>
    </w:p>
    <w:p w:rsidRDefault="00C442FE" w:rsidP="00C442FE" w:rsidR="00C442FE" w:rsidRPr="002B43B0">
      <w:pPr>
        <w:pStyle w:val="Odlomakpopisa"/>
        <w:numPr>
          <w:ilvl w:val="0"/>
          <w:numId w:val="42"/>
        </w:numPr>
        <w:jc w:val="both"/>
      </w:pPr>
      <w:r w:rsidRPr="002B43B0">
        <w:t>Tehno d.o.o.  Za</w:t>
      </w:r>
      <w:r w:rsidR="00663824" w:rsidRPr="002B43B0">
        <w:t>dar</w:t>
      </w:r>
    </w:p>
    <w:p w:rsidRDefault="00C442FE" w:rsidP="00C442FE" w:rsidR="00C442FE" w:rsidRPr="002B43B0">
      <w:pPr>
        <w:jc w:val="both"/>
      </w:pPr>
    </w:p>
    <w:p w:rsidRDefault="00C442FE" w:rsidP="00C442FE" w:rsidR="00C442FE" w:rsidRPr="002B43B0">
      <w:pPr>
        <w:jc w:val="both"/>
      </w:pPr>
      <w:r w:rsidRPr="002B43B0">
        <w:t xml:space="preserve">            _________________________________________________________________</w:t>
      </w:r>
    </w:p>
    <w:p w:rsidRDefault="004B4ED8" w:rsidP="004B4ED8" w:rsidR="004B4ED8" w:rsidRPr="002B43B0"/>
    <w:p w:rsidRDefault="00C442FE" w:rsidP="004B4ED8" w:rsidR="00C442FE" w:rsidRPr="002B43B0"/>
    <w:p w:rsidRDefault="00B31FA4" w:rsidP="004B4ED8" w:rsidR="00B31FA4" w:rsidRPr="002B43B0"/>
    <w:sectPr w:rsidSect="007568D8" w:rsidR="00B31FA4" w:rsidRPr="002B43B0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799" w:rsidP="007F4799" w:rsidR="007F4799">
      <w:r>
        <w:separator/>
      </w:r>
    </w:p>
  </w:endnote>
  <w:endnote w:id="0" w:type="continuationSeparator">
    <w:p w:rsidRDefault="007F4799" w:rsidP="007F4799" w:rsidR="007F47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799" w:rsidP="007F4799" w:rsidR="007F4799">
      <w:r>
        <w:separator/>
      </w:r>
    </w:p>
  </w:footnote>
  <w:footnote w:id="0" w:type="continuationSeparator">
    <w:p w:rsidRDefault="007F4799" w:rsidP="007F4799" w:rsidR="007F47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799" w:rsidP="007F4799" w:rsidR="007F4799" w:rsidRPr="007F4799">
    <w:pPr>
      <w:pStyle w:val="Zaglavlje"/>
      <w:tabs>
        <w:tab w:pos="4536" w:val="center"/>
        <w:tab w:pos="6831" w:val="left"/>
      </w:tabs>
      <w:jc w:val="left"/>
      <w:rPr>
        <w:rFonts w:hAnsi="Times New Roman" w:ascii="Times New Roman"/>
        <w:sz w:val="24"/>
        <w:szCs w:val="24"/>
      </w:rPr>
    </w:pPr>
    <w:r>
      <w:tab/>
    </w:r>
    <w:sdt>
      <w:sdtPr>
        <w:id w:val="-1211189630"/>
        <w:docPartObj>
          <w:docPartGallery w:val="Page Numbers (Top of Page)"/>
          <w:docPartUnique/>
        </w:docPartObj>
      </w:sdtPr>
      <w:sdtEndPr>
        <w:rPr>
          <w:rFonts w:hAnsi="Times New Roman" w:ascii="Times New Roman"/>
          <w:sz w:val="24"/>
          <w:szCs w:val="24"/>
        </w:rPr>
      </w:sdtEndPr>
      <w:sdtContent>
        <w:r w:rsidRPr="007F4799">
          <w:rPr>
            <w:rFonts w:hAnsi="Times New Roman" w:ascii="Times New Roman"/>
            <w:sz w:val="24"/>
            <w:szCs w:val="24"/>
          </w:rPr>
          <w:fldChar w:fldCharType="begin"/>
        </w:r>
        <w:r w:rsidRPr="007F4799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7F4799">
          <w:rPr>
            <w:rFonts w:hAnsi="Times New Roman" w:ascii="Times New Roman"/>
            <w:sz w:val="24"/>
            <w:szCs w:val="24"/>
          </w:rPr>
          <w:fldChar w:fldCharType="separate"/>
        </w:r>
        <w:r w:rsidR="009C17F3">
          <w:rPr>
            <w:rFonts w:hAnsi="Times New Roman" w:ascii="Times New Roman"/>
            <w:noProof/>
            <w:sz w:val="24"/>
            <w:szCs w:val="24"/>
          </w:rPr>
          <w:t>6</w:t>
        </w:r>
        <w:r w:rsidRPr="007F4799">
          <w:rPr>
            <w:rFonts w:hAnsi="Times New Roman" w:ascii="Times New Roman"/>
            <w:sz w:val="24"/>
            <w:szCs w:val="24"/>
          </w:rPr>
          <w:fldChar w:fldCharType="end"/>
        </w:r>
      </w:sdtContent>
    </w:sdt>
    <w:r w:rsidRPr="007F4799">
      <w:rPr>
        <w:rFonts w:hAnsi="Times New Roman" w:ascii="Times New Roman"/>
        <w:sz w:val="24"/>
        <w:szCs w:val="24"/>
      </w:rPr>
      <w:tab/>
    </w:r>
    <w:r w:rsidRPr="007F4799">
      <w:rPr>
        <w:rFonts w:hAnsi="Times New Roman" w:ascii="Times New Roman"/>
        <w:sz w:val="24"/>
        <w:szCs w:val="24"/>
      </w:rPr>
      <w:tab/>
      <w:t>89. St-</w:t>
    </w:r>
    <w:r w:rsidR="006B325E">
      <w:rPr>
        <w:rFonts w:hAnsi="Times New Roman" w:ascii="Times New Roman"/>
        <w:sz w:val="24"/>
        <w:szCs w:val="24"/>
      </w:rPr>
      <w:t>4281/16</w:t>
    </w:r>
    <w:r w:rsidRPr="007F4799">
      <w:rPr>
        <w:rFonts w:hAnsi="Times New Roman" w:ascii="Times New Roman"/>
        <w:sz w:val="24"/>
        <w:szCs w:val="24"/>
      </w:rPr>
      <w:t>-</w:t>
    </w:r>
    <w:r w:rsidR="00C442FE">
      <w:rPr>
        <w:rFonts w:hAnsi="Times New Roman" w:ascii="Times New Roman"/>
        <w:sz w:val="24"/>
        <w:szCs w:val="24"/>
      </w:rPr>
      <w:t>12</w:t>
    </w:r>
  </w:p>
  <w:p w:rsidRDefault="007F4799" w:rsidR="007F47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8"/>
    <w:multiLevelType w:val="hybridMultilevel"/>
    <w:tmpl w:val="2CB6A4CE"/>
    <w:lvl w:tplc="156AC670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000000A"/>
    <w:multiLevelType w:val="hybridMultilevel"/>
    <w:tmpl w:val="7B1E8D7E"/>
    <w:lvl w:tplc="9F284B4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0000000C"/>
    <w:multiLevelType w:val="multilevel"/>
    <w:tmpl w:val="89146780"/>
    <w:lvl w:ilvl="0">
      <w:start w:val="3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cs="Times New Roman" w:hint="eastAsia"/>
        <w:b w:val="false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cs="Times New Roman" w:hint="eastAsia"/>
      </w:rPr>
    </w:lvl>
  </w:abstractNum>
  <w:abstractNum w:abstractNumId="4">
    <w:nsid w:val="0000000D"/>
    <w:multiLevelType w:val="multilevel"/>
    <w:tmpl w:val="22B4C9FE"/>
    <w:lvl w:ilvl="0">
      <w:start w:val="4"/>
      <w:numFmt w:val="decimal"/>
      <w:lvlText w:val="%1."/>
      <w:lvlJc w:val="left"/>
      <w:pPr>
        <w:ind w:hanging="720" w:left="720"/>
      </w:pPr>
      <w:rPr>
        <w:rFonts w:cs="Times New Roman" w:hint="default"/>
        <w:b w:val="false"/>
      </w:rPr>
    </w:lvl>
    <w:lvl w:ilvl="1">
      <w:start w:val="1"/>
      <w:numFmt w:val="decimal"/>
      <w:lvlText w:val="%1.%2."/>
      <w:lvlJc w:val="left"/>
      <w:pPr>
        <w:ind w:hanging="720" w:left="960"/>
      </w:pPr>
      <w:rPr>
        <w:rFonts w:cs="Times New Roman" w:hint="eastAsia"/>
        <w:b w:val="false"/>
      </w:rPr>
    </w:lvl>
    <w:lvl w:ilvl="2">
      <w:start w:val="2"/>
      <w:numFmt w:val="decimal"/>
      <w:lvlText w:val="%1.%2.%3."/>
      <w:lvlJc w:val="left"/>
      <w:pPr>
        <w:ind w:hanging="720" w:left="1200"/>
      </w:pPr>
      <w:rPr>
        <w:rFonts w:cs="Times New Roman" w:hint="cs"/>
        <w:b w:val="false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cs="Times New Roman" w:hint="eastAsia"/>
        <w:b w:val="false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cs="Times New Roman" w:hint="eastAsia"/>
        <w:b w:val="false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cs="Times New Roman" w:hint="eastAsia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cs="Times New Roman" w:hint="eastAsia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cs="Times New Roman" w:hint="eastAsia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cs="Times New Roman" w:hint="eastAsia"/>
        <w:b w:val="false"/>
      </w:rPr>
    </w:lvl>
  </w:abstractNum>
  <w:abstractNum w:abstractNumId="5">
    <w:nsid w:val="009575EF"/>
    <w:multiLevelType w:val="multilevel"/>
    <w:tmpl w:val="1414A634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6">
    <w:nsid w:val="00DC1ABE"/>
    <w:multiLevelType w:val="multilevel"/>
    <w:tmpl w:val="63BCB0AE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4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7">
    <w:nsid w:val="0334164D"/>
    <w:multiLevelType w:val="multilevel"/>
    <w:tmpl w:val="98B4E19A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9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8">
    <w:nsid w:val="05FF3B84"/>
    <w:multiLevelType w:val="multilevel"/>
    <w:tmpl w:val="D69EF458"/>
    <w:lvl w:ilvl="0">
      <w:start w:val="7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9">
    <w:nsid w:val="06342A21"/>
    <w:multiLevelType w:val="multilevel"/>
    <w:tmpl w:val="F2B46A7C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4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10">
    <w:nsid w:val="077A7AF2"/>
    <w:multiLevelType w:val="hybridMultilevel"/>
    <w:tmpl w:val="245662FE"/>
    <w:lvl w:tplc="11486EA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095B0C10"/>
    <w:multiLevelType w:val="multilevel"/>
    <w:tmpl w:val="C83889D4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3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12">
    <w:nsid w:val="1B6F3043"/>
    <w:multiLevelType w:val="hybridMultilevel"/>
    <w:tmpl w:val="04E667DE"/>
    <w:lvl w:tplc="28D4D644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837FCA"/>
    <w:multiLevelType w:val="hybridMultilevel"/>
    <w:tmpl w:val="345C136C"/>
    <w:lvl w:tplc="271E0566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4">
    <w:nsid w:val="2570632A"/>
    <w:multiLevelType w:val="multilevel"/>
    <w:tmpl w:val="09847B9C"/>
    <w:lvl w:ilvl="0">
      <w:start w:val="8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15">
    <w:nsid w:val="26735076"/>
    <w:multiLevelType w:val="multilevel"/>
    <w:tmpl w:val="5AA27B0E"/>
    <w:lvl w:ilvl="0">
      <w:start w:val="5"/>
      <w:numFmt w:val="decimal"/>
      <w:lvlText w:val="%1."/>
      <w:lvlJc w:val="left"/>
      <w:pPr>
        <w:ind w:hanging="720" w:left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6">
    <w:nsid w:val="284646C0"/>
    <w:multiLevelType w:val="multilevel"/>
    <w:tmpl w:val="C9DC6FB6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17">
    <w:nsid w:val="2A4377D2"/>
    <w:multiLevelType w:val="hybridMultilevel"/>
    <w:tmpl w:val="372E5646"/>
    <w:lvl w:tplc="B890DF4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AF775C0"/>
    <w:multiLevelType w:val="multilevel"/>
    <w:tmpl w:val="D69EF458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9">
    <w:nsid w:val="31F660F0"/>
    <w:multiLevelType w:val="multilevel"/>
    <w:tmpl w:val="39469DB6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8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0">
    <w:nsid w:val="44F524D8"/>
    <w:multiLevelType w:val="multilevel"/>
    <w:tmpl w:val="D69EF458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21">
    <w:nsid w:val="4A957E3E"/>
    <w:multiLevelType w:val="multilevel"/>
    <w:tmpl w:val="D4BE0F9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8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2">
    <w:nsid w:val="4C006870"/>
    <w:multiLevelType w:val="multilevel"/>
    <w:tmpl w:val="AB5A4BF2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6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3">
    <w:nsid w:val="4E4B559E"/>
    <w:multiLevelType w:val="hybridMultilevel"/>
    <w:tmpl w:val="7B1E8D7E"/>
    <w:lvl w:tplc="9F284B4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4">
    <w:nsid w:val="522C280B"/>
    <w:multiLevelType w:val="multilevel"/>
    <w:tmpl w:val="588ECA76"/>
    <w:lvl w:ilvl="0">
      <w:start w:val="6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25">
    <w:nsid w:val="576B795F"/>
    <w:multiLevelType w:val="multilevel"/>
    <w:tmpl w:val="11CC21BC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1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6">
    <w:nsid w:val="5AD60023"/>
    <w:multiLevelType w:val="hybridMultilevel"/>
    <w:tmpl w:val="766A3E9C"/>
    <w:lvl w:tplc="E6E22F0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BF647FB"/>
    <w:multiLevelType w:val="hybridMultilevel"/>
    <w:tmpl w:val="345C136C"/>
    <w:lvl w:tplc="271E0566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8">
    <w:nsid w:val="5C5163A5"/>
    <w:multiLevelType w:val="multilevel"/>
    <w:tmpl w:val="DD4AFE7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60"/>
      </w:pPr>
      <w:rPr>
        <w:rFonts w:hint="default"/>
        <w:b w:val="false"/>
      </w:rPr>
    </w:lvl>
    <w:lvl w:ilvl="2">
      <w:start w:val="5"/>
      <w:numFmt w:val="decimal"/>
      <w:lvlText w:val="%1.%2.%3."/>
      <w:lvlJc w:val="left"/>
      <w:pPr>
        <w:ind w:hanging="720" w:left="120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hint="default"/>
        <w:b w:val="false"/>
      </w:rPr>
    </w:lvl>
  </w:abstractNum>
  <w:abstractNum w:abstractNumId="29">
    <w:nsid w:val="61572499"/>
    <w:multiLevelType w:val="hybridMultilevel"/>
    <w:tmpl w:val="245662FE"/>
    <w:lvl w:tplc="11486EA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0">
    <w:nsid w:val="61AB19C8"/>
    <w:multiLevelType w:val="multilevel"/>
    <w:tmpl w:val="64CC46A6"/>
    <w:lvl w:ilvl="0">
      <w:start w:val="4"/>
      <w:numFmt w:val="decimal"/>
      <w:lvlText w:val="%1."/>
      <w:lvlJc w:val="left"/>
      <w:pPr>
        <w:ind w:hanging="720" w:left="72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hanging="720" w:left="9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hanging="720" w:left="120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hint="default"/>
        <w:b w:val="false"/>
        <w:color w:val="auto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hint="default"/>
        <w:color w:val="FF0000"/>
      </w:rPr>
    </w:lvl>
  </w:abstractNum>
  <w:abstractNum w:abstractNumId="31">
    <w:nsid w:val="64265332"/>
    <w:multiLevelType w:val="multilevel"/>
    <w:tmpl w:val="BA1693C2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0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2">
    <w:nsid w:val="646D71D5"/>
    <w:multiLevelType w:val="multilevel"/>
    <w:tmpl w:val="91CEF170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3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33">
    <w:nsid w:val="6D855992"/>
    <w:multiLevelType w:val="multilevel"/>
    <w:tmpl w:val="0658D4D2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7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4">
    <w:nsid w:val="707D4730"/>
    <w:multiLevelType w:val="multilevel"/>
    <w:tmpl w:val="9C9A4BEE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6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5">
    <w:nsid w:val="71CF6A49"/>
    <w:multiLevelType w:val="multilevel"/>
    <w:tmpl w:val="981C0032"/>
    <w:lvl w:ilvl="0">
      <w:start w:val="7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36">
    <w:nsid w:val="74181E1A"/>
    <w:multiLevelType w:val="hybridMultilevel"/>
    <w:tmpl w:val="39BEA6E8"/>
    <w:lvl w:tplc="D0BC4A70" w:ilvl="0">
      <w:start w:val="89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37">
    <w:nsid w:val="75E237B9"/>
    <w:multiLevelType w:val="multilevel"/>
    <w:tmpl w:val="C498871C"/>
    <w:lvl w:ilvl="0">
      <w:start w:val="4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3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38">
    <w:nsid w:val="7A8C1B2C"/>
    <w:multiLevelType w:val="multilevel"/>
    <w:tmpl w:val="30E639E6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2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9">
    <w:nsid w:val="7A9A26AF"/>
    <w:multiLevelType w:val="multilevel"/>
    <w:tmpl w:val="6E148E78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5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40">
    <w:nsid w:val="7C6C0B85"/>
    <w:multiLevelType w:val="hybridMultilevel"/>
    <w:tmpl w:val="345C136C"/>
    <w:lvl w:tplc="271E0566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1">
    <w:nsid w:val="7C726C83"/>
    <w:multiLevelType w:val="hybridMultilevel"/>
    <w:tmpl w:val="4C56E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E933402"/>
    <w:multiLevelType w:val="multilevel"/>
    <w:tmpl w:val="FA98507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7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num w:numId="1">
    <w:abstractNumId w:val="26"/>
  </w:num>
  <w:num w:numId="2">
    <w:abstractNumId w:val="0"/>
  </w:num>
  <w:num w:numId="3">
    <w:abstractNumId w:val="17"/>
  </w:num>
  <w:num w:numId="4">
    <w:abstractNumId w:val="1"/>
  </w:num>
  <w:num w:numId="5">
    <w:abstractNumId w:val="2"/>
  </w:num>
  <w:num w:numId="6">
    <w:abstractNumId w:val="12"/>
  </w:num>
  <w:num w:numId="7">
    <w:abstractNumId w:val="29"/>
  </w:num>
  <w:num w:numId="8">
    <w:abstractNumId w:val="23"/>
  </w:num>
  <w:num w:numId="9">
    <w:abstractNumId w:val="10"/>
  </w:num>
  <w:num w:numId="10">
    <w:abstractNumId w:val="3"/>
  </w:num>
  <w:num w:numId="11">
    <w:abstractNumId w:val="4"/>
    <w:lvlOverride w:ilvl="0">
      <w:lvl w:ilvl="0">
        <w:start w:val="4"/>
        <w:numFmt w:val="decimal"/>
        <w:lvlText w:val="%1."/>
        <w:lvlJc w:val="left"/>
        <w:pPr>
          <w:ind w:hanging="720" w:left="720"/>
        </w:pPr>
        <w:rPr>
          <w:rFonts w:cs="Times New Roman" w:hint="default"/>
          <w:b w:val="false"/>
          <w:color w:val="0000FF"/>
          <w:u w:val="doubl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hanging="720" w:left="960"/>
        </w:pPr>
        <w:rPr>
          <w:rFonts w:cs="Times New Roman" w:hint="eastAsia"/>
          <w:b w:val="false"/>
          <w:color w:val="auto"/>
          <w:u w:val="none"/>
        </w:rPr>
      </w:lvl>
    </w:lvlOverride>
    <w:lvlOverride w:ilvl="2">
      <w:lvl w:ilvl="2">
        <w:start w:val="2"/>
        <w:numFmt w:val="decimal"/>
        <w:lvlText w:val="%1.%2.%3."/>
        <w:lvlJc w:val="left"/>
        <w:pPr>
          <w:ind w:hanging="720" w:left="1200"/>
        </w:pPr>
        <w:rPr>
          <w:rFonts w:cs="Times New Roman" w:hint="cs"/>
          <w:b w:val="false"/>
          <w:color w:val="0000FF"/>
          <w:u w:val="doubl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hanging="720" w:left="1855"/>
        </w:pPr>
        <w:rPr>
          <w:rFonts w:cs="Times New Roman" w:hint="eastAsia"/>
          <w:b w:val="false"/>
          <w:color w:val="auto"/>
          <w:u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hanging="1080" w:left="204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hanging="1080" w:left="228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hanging="1440" w:left="288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hanging="1440" w:left="312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hanging="1800" w:left="3720"/>
        </w:pPr>
        <w:rPr>
          <w:rFonts w:cs="Times New Roman" w:hint="eastAsia"/>
          <w:b w:val="false"/>
          <w:color w:val="0000FF"/>
          <w:u w:val="double"/>
        </w:rPr>
      </w:lvl>
    </w:lvlOverride>
  </w:num>
  <w:num w:numId="12">
    <w:abstractNumId w:val="30"/>
  </w:num>
  <w:num w:numId="13">
    <w:abstractNumId w:val="37"/>
  </w:num>
  <w:num w:numId="14">
    <w:abstractNumId w:val="20"/>
  </w:num>
  <w:num w:numId="15">
    <w:abstractNumId w:val="18"/>
  </w:num>
  <w:num w:numId="16">
    <w:abstractNumId w:val="15"/>
  </w:num>
  <w:num w:numId="17">
    <w:abstractNumId w:val="24"/>
  </w:num>
  <w:num w:numId="18">
    <w:abstractNumId w:val="5"/>
  </w:num>
  <w:num w:numId="19">
    <w:abstractNumId w:val="16"/>
  </w:num>
  <w:num w:numId="20">
    <w:abstractNumId w:val="32"/>
  </w:num>
  <w:num w:numId="21">
    <w:abstractNumId w:val="6"/>
  </w:num>
  <w:num w:numId="22">
    <w:abstractNumId w:val="28"/>
  </w:num>
  <w:num w:numId="23">
    <w:abstractNumId w:val="22"/>
  </w:num>
  <w:num w:numId="24">
    <w:abstractNumId w:val="42"/>
  </w:num>
  <w:num w:numId="25">
    <w:abstractNumId w:val="21"/>
  </w:num>
  <w:num w:numId="26">
    <w:abstractNumId w:val="7"/>
  </w:num>
  <w:num w:numId="27">
    <w:abstractNumId w:val="31"/>
  </w:num>
  <w:num w:numId="28">
    <w:abstractNumId w:val="25"/>
  </w:num>
  <w:num w:numId="29">
    <w:abstractNumId w:val="38"/>
  </w:num>
  <w:num w:numId="30">
    <w:abstractNumId w:val="11"/>
  </w:num>
  <w:num w:numId="31">
    <w:abstractNumId w:val="9"/>
  </w:num>
  <w:num w:numId="32">
    <w:abstractNumId w:val="39"/>
  </w:num>
  <w:num w:numId="33">
    <w:abstractNumId w:val="34"/>
  </w:num>
  <w:num w:numId="34">
    <w:abstractNumId w:val="33"/>
  </w:num>
  <w:num w:numId="35">
    <w:abstractNumId w:val="19"/>
  </w:num>
  <w:num w:numId="36">
    <w:abstractNumId w:val="35"/>
  </w:num>
  <w:num w:numId="37">
    <w:abstractNumId w:val="8"/>
  </w:num>
  <w:num w:numId="38">
    <w:abstractNumId w:val="14"/>
  </w:num>
  <w:num w:numId="39">
    <w:abstractNumId w:val="13"/>
  </w:num>
  <w:num w:numId="40">
    <w:abstractNumId w:val="27"/>
  </w:num>
  <w:num w:numId="41">
    <w:abstractNumId w:val="40"/>
  </w:num>
  <w:num w:numId="42">
    <w:abstractNumId w:val="41"/>
  </w:num>
  <w:num w:numId="43">
    <w:abstractNumId w:val="3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4ED8"/>
    <w:rsid w:val="000171A3"/>
    <w:rsid w:val="00025EAF"/>
    <w:rsid w:val="000416E9"/>
    <w:rsid w:val="000B652C"/>
    <w:rsid w:val="000F3204"/>
    <w:rsid w:val="00102683"/>
    <w:rsid w:val="001279FA"/>
    <w:rsid w:val="0013022A"/>
    <w:rsid w:val="00142BC2"/>
    <w:rsid w:val="00160367"/>
    <w:rsid w:val="00185E79"/>
    <w:rsid w:val="001B545E"/>
    <w:rsid w:val="001D32BE"/>
    <w:rsid w:val="001F16D0"/>
    <w:rsid w:val="00220256"/>
    <w:rsid w:val="00224B33"/>
    <w:rsid w:val="00236360"/>
    <w:rsid w:val="002646BB"/>
    <w:rsid w:val="00287B88"/>
    <w:rsid w:val="002B43B0"/>
    <w:rsid w:val="002E7018"/>
    <w:rsid w:val="002F2A3D"/>
    <w:rsid w:val="002F6223"/>
    <w:rsid w:val="00316722"/>
    <w:rsid w:val="00326D56"/>
    <w:rsid w:val="00366B29"/>
    <w:rsid w:val="00384FA0"/>
    <w:rsid w:val="00397CF6"/>
    <w:rsid w:val="00417C69"/>
    <w:rsid w:val="00452111"/>
    <w:rsid w:val="004571B0"/>
    <w:rsid w:val="0047233D"/>
    <w:rsid w:val="00480963"/>
    <w:rsid w:val="0048387A"/>
    <w:rsid w:val="00492B31"/>
    <w:rsid w:val="004A30E4"/>
    <w:rsid w:val="004B4ED8"/>
    <w:rsid w:val="00541C4A"/>
    <w:rsid w:val="005D3DC4"/>
    <w:rsid w:val="005D5C1D"/>
    <w:rsid w:val="005E2458"/>
    <w:rsid w:val="005F2416"/>
    <w:rsid w:val="005F4A28"/>
    <w:rsid w:val="006112BA"/>
    <w:rsid w:val="00663824"/>
    <w:rsid w:val="00665541"/>
    <w:rsid w:val="00665B79"/>
    <w:rsid w:val="00685D31"/>
    <w:rsid w:val="00693049"/>
    <w:rsid w:val="006B325E"/>
    <w:rsid w:val="006B4299"/>
    <w:rsid w:val="006B6C27"/>
    <w:rsid w:val="00715BF3"/>
    <w:rsid w:val="00721A52"/>
    <w:rsid w:val="007249B9"/>
    <w:rsid w:val="00750799"/>
    <w:rsid w:val="007568D8"/>
    <w:rsid w:val="00771FA4"/>
    <w:rsid w:val="00787B08"/>
    <w:rsid w:val="007A26BA"/>
    <w:rsid w:val="007B34E6"/>
    <w:rsid w:val="007F4799"/>
    <w:rsid w:val="00801FFD"/>
    <w:rsid w:val="00854E26"/>
    <w:rsid w:val="008A43B1"/>
    <w:rsid w:val="008C0B3F"/>
    <w:rsid w:val="008C0E47"/>
    <w:rsid w:val="008C3780"/>
    <w:rsid w:val="008F14AF"/>
    <w:rsid w:val="009467EC"/>
    <w:rsid w:val="00946A25"/>
    <w:rsid w:val="0095755A"/>
    <w:rsid w:val="00973474"/>
    <w:rsid w:val="009A2D87"/>
    <w:rsid w:val="009B5B72"/>
    <w:rsid w:val="009C17F3"/>
    <w:rsid w:val="009C3348"/>
    <w:rsid w:val="009F029C"/>
    <w:rsid w:val="00A14E7B"/>
    <w:rsid w:val="00A2094F"/>
    <w:rsid w:val="00A375BF"/>
    <w:rsid w:val="00A53B05"/>
    <w:rsid w:val="00A71911"/>
    <w:rsid w:val="00A740C2"/>
    <w:rsid w:val="00A76A65"/>
    <w:rsid w:val="00A9737D"/>
    <w:rsid w:val="00AA576C"/>
    <w:rsid w:val="00AB18B0"/>
    <w:rsid w:val="00AE4548"/>
    <w:rsid w:val="00AE5CD7"/>
    <w:rsid w:val="00AF47F1"/>
    <w:rsid w:val="00B142C6"/>
    <w:rsid w:val="00B151E2"/>
    <w:rsid w:val="00B31FA4"/>
    <w:rsid w:val="00B60567"/>
    <w:rsid w:val="00B8777E"/>
    <w:rsid w:val="00BC401B"/>
    <w:rsid w:val="00BD3878"/>
    <w:rsid w:val="00BE1D21"/>
    <w:rsid w:val="00C04929"/>
    <w:rsid w:val="00C263EF"/>
    <w:rsid w:val="00C442FE"/>
    <w:rsid w:val="00C56C21"/>
    <w:rsid w:val="00C60F52"/>
    <w:rsid w:val="00C91B7D"/>
    <w:rsid w:val="00CB4BE0"/>
    <w:rsid w:val="00CD261A"/>
    <w:rsid w:val="00CF4970"/>
    <w:rsid w:val="00D0384A"/>
    <w:rsid w:val="00D22023"/>
    <w:rsid w:val="00D23CFB"/>
    <w:rsid w:val="00D271C6"/>
    <w:rsid w:val="00D4055A"/>
    <w:rsid w:val="00D7748E"/>
    <w:rsid w:val="00D80B19"/>
    <w:rsid w:val="00D84558"/>
    <w:rsid w:val="00DB25A3"/>
    <w:rsid w:val="00DC59E7"/>
    <w:rsid w:val="00DC7416"/>
    <w:rsid w:val="00DD60BF"/>
    <w:rsid w:val="00DF623E"/>
    <w:rsid w:val="00E05CA8"/>
    <w:rsid w:val="00E11052"/>
    <w:rsid w:val="00E11B8C"/>
    <w:rsid w:val="00E31B09"/>
    <w:rsid w:val="00E34585"/>
    <w:rsid w:val="00E47F9C"/>
    <w:rsid w:val="00E523CB"/>
    <w:rsid w:val="00E6754F"/>
    <w:rsid w:val="00E945C9"/>
    <w:rsid w:val="00EA1278"/>
    <w:rsid w:val="00EA4705"/>
    <w:rsid w:val="00EB1E0F"/>
    <w:rsid w:val="00EC3C1D"/>
    <w:rsid w:val="00EC7611"/>
    <w:rsid w:val="00EE1BF5"/>
    <w:rsid w:val="00F86320"/>
    <w:rsid w:val="00FB5351"/>
    <w:rsid w:val="00FC3D40"/>
    <w:rsid w:val="00FC43EE"/>
    <w:rsid w:val="00FC4657"/>
    <w:rsid w:val="00FC4E85"/>
    <w:rsid w:val="00FE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unhideWhenUsed="true" w:semiHidden="true" w:uiPriority="99" w:name="heading 2"/>
    <w:lsdException w:qFormat="true" w:unhideWhenUsed="true" w:semiHidden="true" w:uiPriority="9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uiPriority="99" w:name="caption"/>
    <w:lsdException w:uiPriority="99" w:name="annotation reference"/>
    <w:lsdException w:uiPriority="99" w:name="List"/>
    <w:lsdException w:qFormat="true" w:name="Title"/>
    <w:lsdException w:uiPriority="99" w:name="Body Text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Document Map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750799"/>
    <w:pPr>
      <w:keepNext/>
      <w:autoSpaceDE w:val="false"/>
      <w:autoSpaceDN w:val="false"/>
      <w:adjustRightInd w:val="false"/>
      <w:outlineLvl w:val="0"/>
    </w:pPr>
    <w:rPr>
      <w:rFonts w:eastAsiaTheme="minorEastAsia"/>
      <w:i/>
      <w:sz w:val="18"/>
      <w:lang w:val="en-US"/>
    </w:rPr>
  </w:style>
  <w:style w:styleId="Naslov2" w:type="paragraph">
    <w:name w:val="heading 2"/>
    <w:basedOn w:val="Normal"/>
    <w:next w:val="Normal"/>
    <w:link w:val="Naslov2Char"/>
    <w:uiPriority w:val="99"/>
    <w:qFormat/>
    <w:rsid w:val="00801FFD"/>
    <w:pPr>
      <w:keepNext/>
      <w:numPr>
        <w:ilvl w:val="1"/>
        <w:numId w:val="2"/>
      </w:numPr>
      <w:suppressAutoHyphens/>
      <w:jc w:val="both"/>
      <w:outlineLvl w:val="1"/>
    </w:pPr>
    <w:rPr>
      <w:rFonts w:hAnsi="Tahoma" w:ascii="Tahoma"/>
      <w:b/>
      <w:bCs/>
      <w:kern w:val="1"/>
      <w:sz w:val="20"/>
      <w:szCs w:val="20"/>
    </w:rPr>
  </w:style>
  <w:style w:styleId="Naslov3" w:type="paragraph">
    <w:name w:val="heading 3"/>
    <w:basedOn w:val="Normal"/>
    <w:next w:val="Normal"/>
    <w:link w:val="Naslov3Char"/>
    <w:uiPriority w:val="99"/>
    <w:qFormat/>
    <w:rsid w:val="00801FFD"/>
    <w:pPr>
      <w:keepNext/>
      <w:numPr>
        <w:ilvl w:val="2"/>
        <w:numId w:val="2"/>
      </w:numPr>
      <w:suppressAutoHyphens/>
      <w:jc w:val="both"/>
      <w:outlineLvl w:val="2"/>
    </w:pPr>
    <w:rPr>
      <w:rFonts w:hAnsi="Tahoma" w:ascii="Tahoma"/>
      <w:b/>
      <w:bCs/>
      <w:kern w:val="1"/>
      <w:sz w:val="20"/>
      <w:szCs w:val="20"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D261A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uiPriority w:val="99"/>
    <w:rsid w:val="00801FFD"/>
    <w:rPr>
      <w:rFonts w:hAnsi="Tahoma" w:ascii="Tahoma"/>
      <w:b/>
      <w:bCs/>
      <w:kern w:val="1"/>
    </w:rPr>
  </w:style>
  <w:style w:customStyle="true" w:styleId="Naslov3Char" w:type="character">
    <w:name w:val="Naslov 3 Char"/>
    <w:basedOn w:val="Zadanifontodlomka"/>
    <w:link w:val="Naslov3"/>
    <w:uiPriority w:val="99"/>
    <w:rsid w:val="00801FFD"/>
    <w:rPr>
      <w:rFonts w:hAnsi="Tahoma" w:ascii="Tahoma"/>
      <w:b/>
      <w:bCs/>
      <w:kern w:val="1"/>
      <w:u w:val="single"/>
    </w:rPr>
  </w:style>
  <w:style w:customStyle="true" w:styleId="WW8Num1z0" w:type="character">
    <w:name w:val="WW8Num1z0"/>
    <w:uiPriority w:val="99"/>
    <w:rsid w:val="00801FFD"/>
  </w:style>
  <w:style w:customStyle="true" w:styleId="WW8Num1z1" w:type="character">
    <w:name w:val="WW8Num1z1"/>
    <w:uiPriority w:val="99"/>
    <w:rsid w:val="00801FFD"/>
  </w:style>
  <w:style w:customStyle="true" w:styleId="WW8Num1z2" w:type="character">
    <w:name w:val="WW8Num1z2"/>
    <w:uiPriority w:val="99"/>
    <w:rsid w:val="00801FFD"/>
  </w:style>
  <w:style w:customStyle="true" w:styleId="WW8Num1z3" w:type="character">
    <w:name w:val="WW8Num1z3"/>
    <w:uiPriority w:val="99"/>
    <w:rsid w:val="00801FFD"/>
  </w:style>
  <w:style w:customStyle="true" w:styleId="WW8Num1z4" w:type="character">
    <w:name w:val="WW8Num1z4"/>
    <w:uiPriority w:val="99"/>
    <w:rsid w:val="00801FFD"/>
  </w:style>
  <w:style w:customStyle="true" w:styleId="WW8Num1z5" w:type="character">
    <w:name w:val="WW8Num1z5"/>
    <w:uiPriority w:val="99"/>
    <w:rsid w:val="00801FFD"/>
  </w:style>
  <w:style w:customStyle="true" w:styleId="WW8Num1z6" w:type="character">
    <w:name w:val="WW8Num1z6"/>
    <w:uiPriority w:val="99"/>
    <w:rsid w:val="00801FFD"/>
  </w:style>
  <w:style w:customStyle="true" w:styleId="WW8Num1z7" w:type="character">
    <w:name w:val="WW8Num1z7"/>
    <w:uiPriority w:val="99"/>
    <w:rsid w:val="00801FFD"/>
  </w:style>
  <w:style w:customStyle="true" w:styleId="WW8Num1z8" w:type="character">
    <w:name w:val="WW8Num1z8"/>
    <w:uiPriority w:val="99"/>
    <w:rsid w:val="00801FFD"/>
  </w:style>
  <w:style w:customStyle="true" w:styleId="Absatz-Standardschriftart" w:type="character">
    <w:name w:val="Absatz-Standardschriftart"/>
    <w:uiPriority w:val="99"/>
    <w:rsid w:val="00801FFD"/>
  </w:style>
  <w:style w:customStyle="true" w:styleId="WW-Absatz-Standardschriftart" w:type="character">
    <w:name w:val="WW-Absatz-Standardschriftart"/>
    <w:uiPriority w:val="99"/>
    <w:rsid w:val="00801FFD"/>
  </w:style>
  <w:style w:customStyle="true" w:styleId="WW-Absatz-Standardschriftart1" w:type="character">
    <w:name w:val="WW-Absatz-Standardschriftart1"/>
    <w:uiPriority w:val="99"/>
    <w:rsid w:val="00801FFD"/>
  </w:style>
  <w:style w:customStyle="true" w:styleId="WW-Absatz-Standardschriftart11" w:type="character">
    <w:name w:val="WW-Absatz-Standardschriftart11"/>
    <w:uiPriority w:val="99"/>
    <w:rsid w:val="00801FFD"/>
  </w:style>
  <w:style w:customStyle="true" w:styleId="WW-Absatz-Standardschriftart111" w:type="character">
    <w:name w:val="WW-Absatz-Standardschriftart111"/>
    <w:uiPriority w:val="99"/>
    <w:rsid w:val="00801FFD"/>
  </w:style>
  <w:style w:customStyle="true" w:styleId="WW-Absatz-Standardschriftart1111" w:type="character">
    <w:name w:val="WW-Absatz-Standardschriftart1111"/>
    <w:uiPriority w:val="99"/>
    <w:rsid w:val="00801FFD"/>
  </w:style>
  <w:style w:customStyle="true" w:styleId="WW-Absatz-Standardschriftart11111" w:type="character">
    <w:name w:val="WW-Absatz-Standardschriftart11111"/>
    <w:uiPriority w:val="99"/>
    <w:rsid w:val="00801FFD"/>
  </w:style>
  <w:style w:customStyle="true" w:styleId="WW-Absatz-Standardschriftart111111" w:type="character">
    <w:name w:val="WW-Absatz-Standardschriftart111111"/>
    <w:uiPriority w:val="99"/>
    <w:rsid w:val="00801FFD"/>
  </w:style>
  <w:style w:customStyle="true" w:styleId="WW-Absatz-Standardschriftart1111111" w:type="character">
    <w:name w:val="WW-Absatz-Standardschriftart1111111"/>
    <w:uiPriority w:val="99"/>
    <w:rsid w:val="00801FFD"/>
  </w:style>
  <w:style w:customStyle="true" w:styleId="WW-Absatz-Standardschriftart11111111" w:type="character">
    <w:name w:val="WW-Absatz-Standardschriftart11111111"/>
    <w:uiPriority w:val="99"/>
    <w:rsid w:val="00801FFD"/>
  </w:style>
  <w:style w:customStyle="true" w:styleId="WW-Absatz-Standardschriftart111111111" w:type="character">
    <w:name w:val="WW-Absatz-Standardschriftart111111111"/>
    <w:uiPriority w:val="99"/>
    <w:rsid w:val="00801FFD"/>
  </w:style>
  <w:style w:customStyle="true" w:styleId="WW-Absatz-Standardschriftart1111111111" w:type="character">
    <w:name w:val="WW-Absatz-Standardschriftart1111111111"/>
    <w:uiPriority w:val="99"/>
    <w:rsid w:val="00801FFD"/>
  </w:style>
  <w:style w:customStyle="true" w:styleId="WW-Absatz-Standardschriftart11111111111" w:type="character">
    <w:name w:val="WW-Absatz-Standardschriftart11111111111"/>
    <w:uiPriority w:val="99"/>
    <w:rsid w:val="00801FFD"/>
  </w:style>
  <w:style w:customStyle="true" w:styleId="WW-Absatz-Standardschriftart111111111111" w:type="character">
    <w:name w:val="WW-Absatz-Standardschriftart111111111111"/>
    <w:uiPriority w:val="99"/>
    <w:rsid w:val="00801FFD"/>
  </w:style>
  <w:style w:customStyle="true" w:styleId="WW-Absatz-Standardschriftart1111111111111" w:type="character">
    <w:name w:val="WW-Absatz-Standardschriftart1111111111111"/>
    <w:uiPriority w:val="99"/>
    <w:rsid w:val="00801FFD"/>
  </w:style>
  <w:style w:customStyle="true" w:styleId="WW-Absatz-Standardschriftart11111111111111" w:type="character">
    <w:name w:val="WW-Absatz-Standardschriftart11111111111111"/>
    <w:uiPriority w:val="99"/>
    <w:rsid w:val="00801FFD"/>
  </w:style>
  <w:style w:customStyle="true" w:styleId="WW-Absatz-Standardschriftart111111111111111" w:type="character">
    <w:name w:val="WW-Absatz-Standardschriftart111111111111111"/>
    <w:uiPriority w:val="99"/>
    <w:rsid w:val="00801FFD"/>
  </w:style>
  <w:style w:customStyle="true" w:styleId="WW-Absatz-Standardschriftart1111111111111111" w:type="character">
    <w:name w:val="WW-Absatz-Standardschriftart1111111111111111"/>
    <w:uiPriority w:val="99"/>
    <w:rsid w:val="00801FFD"/>
  </w:style>
  <w:style w:customStyle="true" w:styleId="WW-Absatz-Standardschriftart11111111111111111" w:type="character">
    <w:name w:val="WW-Absatz-Standardschriftart11111111111111111"/>
    <w:uiPriority w:val="99"/>
    <w:rsid w:val="00801FFD"/>
  </w:style>
  <w:style w:customStyle="true" w:styleId="WW-Absatz-Standardschriftart111111111111111111" w:type="character">
    <w:name w:val="WW-Absatz-Standardschriftart111111111111111111"/>
    <w:uiPriority w:val="99"/>
    <w:rsid w:val="00801FFD"/>
  </w:style>
  <w:style w:customStyle="true" w:styleId="NumberingSymbols" w:type="character">
    <w:name w:val="Numbering Symbols"/>
    <w:uiPriority w:val="99"/>
    <w:rsid w:val="00801FFD"/>
  </w:style>
  <w:style w:customStyle="true" w:styleId="Bullets" w:type="character">
    <w:name w:val="Bullets"/>
    <w:uiPriority w:val="99"/>
    <w:rsid w:val="00801FFD"/>
    <w:rPr>
      <w:rFonts w:cs="OpenSymbol" w:eastAsia="OpenSymbol" w:hAnsi="OpenSymbol" w:ascii="OpenSymbol"/>
    </w:rPr>
  </w:style>
  <w:style w:customStyle="true" w:styleId="Heading" w:type="paragraph">
    <w:name w:val="Heading"/>
    <w:basedOn w:val="Normal"/>
    <w:next w:val="Tijeloteksta"/>
    <w:rsid w:val="00801FFD"/>
    <w:pPr>
      <w:keepNext/>
      <w:suppressAutoHyphens/>
      <w:spacing w:after="120" w:before="240"/>
      <w:jc w:val="both"/>
    </w:pPr>
    <w:rPr>
      <w:rFonts w:cs="Arial" w:hAnsi="Arial" w:ascii="Arial"/>
      <w:kern w:val="1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01FFD"/>
    <w:pPr>
      <w:suppressAutoHyphens/>
      <w:spacing w:after="120"/>
      <w:jc w:val="both"/>
    </w:pPr>
    <w:rPr>
      <w:rFonts w:hAnsi="Tahoma" w:ascii="Tahoma"/>
      <w:kern w:val="1"/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01FFD"/>
    <w:rPr>
      <w:rFonts w:hAnsi="Tahoma" w:ascii="Tahoma"/>
      <w:kern w:val="1"/>
    </w:rPr>
  </w:style>
  <w:style w:styleId="Popis" w:type="paragraph">
    <w:name w:val="List"/>
    <w:basedOn w:val="Tijeloteksta"/>
    <w:uiPriority w:val="99"/>
    <w:rsid w:val="00801FFD"/>
  </w:style>
  <w:style w:styleId="Opisslike" w:type="paragraph">
    <w:name w:val="caption"/>
    <w:basedOn w:val="Normal"/>
    <w:uiPriority w:val="99"/>
    <w:qFormat/>
    <w:rsid w:val="00801FFD"/>
    <w:pPr>
      <w:suppressLineNumbers/>
      <w:suppressAutoHyphens/>
      <w:spacing w:after="120" w:before="120"/>
      <w:jc w:val="both"/>
    </w:pPr>
    <w:rPr>
      <w:rFonts w:hAnsi="Tahoma" w:ascii="Tahoma"/>
      <w:i/>
      <w:iCs/>
      <w:kern w:val="1"/>
      <w:sz w:val="20"/>
      <w:szCs w:val="20"/>
    </w:rPr>
  </w:style>
  <w:style w:customStyle="true" w:styleId="Index" w:type="paragraph">
    <w:name w:val="Index"/>
    <w:basedOn w:val="Normal"/>
    <w:uiPriority w:val="99"/>
    <w:rsid w:val="00801FFD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PodnojeChar" w:type="character">
    <w:name w:val="Podnožje Char"/>
    <w:basedOn w:val="Zadanifontodlomka"/>
    <w:link w:val="Podnoje"/>
    <w:uiPriority w:val="99"/>
    <w:rsid w:val="00801FFD"/>
    <w:rPr>
      <w:rFonts w:hAnsi="Tahoma" w:ascii="Tahoma"/>
      <w:kern w:val="1"/>
    </w:rPr>
  </w:style>
  <w:style w:styleId="Zaglavlje" w:type="paragraph">
    <w:name w:val="header"/>
    <w:basedOn w:val="Normal"/>
    <w:link w:val="Zaglavl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01FFD"/>
    <w:rPr>
      <w:rFonts w:hAnsi="Tahoma" w:ascii="Tahoma"/>
      <w:kern w:val="1"/>
    </w:rPr>
  </w:style>
  <w:style w:customStyle="true" w:styleId="TableContents" w:type="paragraph">
    <w:name w:val="Table Contents"/>
    <w:basedOn w:val="Normal"/>
    <w:uiPriority w:val="99"/>
    <w:rsid w:val="00801FFD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ableHeading" w:type="paragraph">
    <w:name w:val="Table Heading"/>
    <w:basedOn w:val="TableContents"/>
    <w:uiPriority w:val="99"/>
    <w:rsid w:val="00801FFD"/>
    <w:pPr>
      <w:jc w:val="center"/>
    </w:pPr>
    <w:rPr>
      <w:b/>
      <w:bCs/>
    </w:rPr>
  </w:style>
  <w:style w:styleId="Hiperveza" w:type="character">
    <w:name w:val="Hyperlink"/>
    <w:uiPriority w:val="99"/>
    <w:rsid w:val="00801FFD"/>
    <w:rPr>
      <w:color w:val="0000FF"/>
      <w:u w:val="single"/>
    </w:rPr>
  </w:style>
  <w:style w:styleId="SlijeenaHiperveza" w:type="character">
    <w:name w:val="FollowedHyperlink"/>
    <w:uiPriority w:val="99"/>
    <w:rsid w:val="00801FFD"/>
    <w:rPr>
      <w:color w:val="800080"/>
      <w:u w:val="single"/>
    </w:rPr>
  </w:style>
  <w:style w:customStyle="true" w:styleId="font5" w:type="paragraph">
    <w:name w:val="font5"/>
    <w:basedOn w:val="Normal"/>
    <w:uiPriority w:val="99"/>
    <w:rsid w:val="00801FFD"/>
    <w:pPr>
      <w:spacing w:afterAutospacing="true" w:after="100" w:beforeAutospacing="true" w:before="100"/>
      <w:jc w:val="both"/>
    </w:pPr>
    <w:rPr>
      <w:rFonts w:cs="Tahoma" w:hAnsi="Tahoma" w:ascii="Tahoma"/>
      <w:color w:val="000000"/>
      <w:sz w:val="18"/>
      <w:szCs w:val="18"/>
    </w:rPr>
  </w:style>
  <w:style w:customStyle="true" w:styleId="font6" w:type="paragraph">
    <w:name w:val="font6"/>
    <w:basedOn w:val="Normal"/>
    <w:uiPriority w:val="99"/>
    <w:rsid w:val="00801FFD"/>
    <w:pPr>
      <w:spacing w:afterAutospacing="true" w:after="100" w:beforeAutospacing="true" w:before="100"/>
      <w:jc w:val="both"/>
    </w:pPr>
    <w:rPr>
      <w:rFonts w:cs="Tahoma" w:hAnsi="Tahoma" w:ascii="Tahoma"/>
      <w:b/>
      <w:bCs/>
      <w:color w:val="000000"/>
      <w:sz w:val="18"/>
      <w:szCs w:val="18"/>
    </w:rPr>
  </w:style>
  <w:style w:customStyle="true" w:styleId="xl95" w:type="paragraph">
    <w:name w:val="xl95"/>
    <w:basedOn w:val="Normal"/>
    <w:uiPriority w:val="99"/>
    <w:rsid w:val="00801FFD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6" w:type="paragraph">
    <w:name w:val="xl96"/>
    <w:basedOn w:val="Normal"/>
    <w:uiPriority w:val="99"/>
    <w:rsid w:val="00801FFD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7" w:type="paragraph">
    <w:name w:val="xl97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8" w:type="paragraph">
    <w:name w:val="xl98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9" w:type="paragraph">
    <w:name w:val="xl99"/>
    <w:basedOn w:val="Normal"/>
    <w:uiPriority w:val="99"/>
    <w:rsid w:val="00801FFD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100" w:type="paragraph">
    <w:name w:val="xl100"/>
    <w:basedOn w:val="Normal"/>
    <w:uiPriority w:val="99"/>
    <w:rsid w:val="00801FFD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1" w:type="paragraph">
    <w:name w:val="xl101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2" w:type="paragraph">
    <w:name w:val="xl102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3" w:type="paragraph">
    <w:name w:val="xl103"/>
    <w:basedOn w:val="Normal"/>
    <w:uiPriority w:val="99"/>
    <w:rsid w:val="00801FFD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4" w:type="paragraph">
    <w:name w:val="xl104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5" w:type="paragraph">
    <w:name w:val="xl105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6" w:type="paragraph">
    <w:name w:val="xl106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7" w:type="paragraph">
    <w:name w:val="xl107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8" w:type="paragraph">
    <w:name w:val="xl108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9" w:type="paragraph">
    <w:name w:val="xl109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10" w:type="paragraph">
    <w:name w:val="xl110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1" w:type="paragraph">
    <w:name w:val="xl111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2" w:type="paragraph">
    <w:name w:val="xl112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3" w:type="paragraph">
    <w:name w:val="xl113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114" w:type="paragraph">
    <w:name w:val="xl114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Arial" w:hAnsi="Arial" w:ascii="Arial"/>
    </w:rPr>
  </w:style>
  <w:style w:customStyle="true" w:styleId="xl115" w:type="paragraph">
    <w:name w:val="xl115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Arial" w:hAnsi="Arial" w:ascii="Arial"/>
      <w:color w:val="000000"/>
    </w:rPr>
  </w:style>
  <w:style w:customStyle="true" w:styleId="xl116" w:type="paragraph">
    <w:name w:val="xl116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Verdana" w:hAnsi="Verdana" w:ascii="Verdana"/>
      <w:color w:val="000000"/>
    </w:rPr>
  </w:style>
  <w:style w:customStyle="true" w:styleId="xl117" w:type="paragraph">
    <w:name w:val="xl117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18" w:type="paragraph">
    <w:name w:val="xl118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19" w:type="paragraph">
    <w:name w:val="xl119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0" w:type="paragraph">
    <w:name w:val="xl120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1" w:type="paragraph">
    <w:name w:val="xl121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22" w:type="paragraph">
    <w:name w:val="xl122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styleId="Referencakomentara" w:type="character">
    <w:name w:val="annotation reference"/>
    <w:basedOn w:val="Zadanifontodlomka"/>
    <w:uiPriority w:val="99"/>
    <w:unhideWhenUsed/>
    <w:rsid w:val="00801FFD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801FFD"/>
    <w:pPr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801FFD"/>
    <w:rPr>
      <w:rFonts w:hAnsi="Tahoma" w:ascii="Tahoma"/>
      <w:kern w:val="1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801FFD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801FFD"/>
    <w:rPr>
      <w:rFonts w:hAnsi="Tahoma" w:ascii="Tahoma"/>
      <w:b/>
      <w:bCs/>
      <w:kern w:val="1"/>
    </w:rPr>
  </w:style>
  <w:style w:styleId="Tekstbalonia" w:type="paragraph">
    <w:name w:val="Balloon Text"/>
    <w:basedOn w:val="Normal"/>
    <w:link w:val="TekstbaloniaChar"/>
    <w:uiPriority w:val="99"/>
    <w:unhideWhenUsed/>
    <w:rsid w:val="00801FFD"/>
    <w:pPr>
      <w:suppressAutoHyphens/>
      <w:jc w:val="both"/>
    </w:pPr>
    <w:rPr>
      <w:rFonts w:cs="Tahoma" w:hAnsi="Tahoma" w:ascii="Tahoma"/>
      <w:kern w:val="1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801FFD"/>
    <w:rPr>
      <w:rFonts w:cs="Tahoma" w:hAnsi="Tahoma" w:ascii="Tahoma"/>
      <w:kern w:val="1"/>
      <w:sz w:val="16"/>
      <w:szCs w:val="16"/>
    </w:rPr>
  </w:style>
  <w:style w:customStyle="true" w:styleId="Standard" w:type="paragraph">
    <w:name w:val="Standard"/>
    <w:rsid w:val="00801FFD"/>
    <w:pPr>
      <w:widowControl w:val="false"/>
      <w:suppressAutoHyphens/>
      <w:autoSpaceDN w:val="false"/>
      <w:jc w:val="both"/>
      <w:textAlignment w:val="baseline"/>
    </w:pPr>
    <w:rPr>
      <w:rFonts w:hAnsi="Tahoma" w:ascii="Tahoma"/>
      <w:kern w:val="3"/>
    </w:rPr>
  </w:style>
  <w:style w:styleId="Tekstrezerviranogmjesta" w:type="character">
    <w:name w:val="Placeholder Text"/>
    <w:basedOn w:val="Zadanifontodlomka"/>
    <w:uiPriority w:val="99"/>
    <w:semiHidden/>
    <w:rsid w:val="00A71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9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uiPriority w:val="99"/>
    <w:rsid w:val="00750799"/>
    <w:rPr>
      <w:rFonts w:eastAsiaTheme="minorEastAsia"/>
      <w:i/>
      <w:sz w:val="18"/>
      <w:szCs w:val="24"/>
      <w:lang w:val="en-US"/>
    </w:rPr>
  </w:style>
  <w:style w:styleId="Reetkatablice" w:type="table">
    <w:name w:val="Table Grid"/>
    <w:basedOn w:val="Obinatablica"/>
    <w:rsid w:val="0075079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vizija" w:type="paragraph">
    <w:name w:val="Revision"/>
    <w:hidden/>
    <w:uiPriority w:val="99"/>
    <w:rsid w:val="00750799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750799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750799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750799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DeltaViewInsertion" w:type="character">
    <w:name w:val="DeltaView Insertion"/>
    <w:uiPriority w:val="99"/>
    <w:rsid w:val="00750799"/>
    <w:rPr>
      <w:color w:val="0000FF"/>
      <w:u w:val="double"/>
    </w:rPr>
  </w:style>
  <w:style w:customStyle="true" w:styleId="DeltaViewDeletion" w:type="character">
    <w:name w:val="DeltaView Deletion"/>
    <w:uiPriority w:val="99"/>
    <w:rsid w:val="00750799"/>
    <w:rPr>
      <w:strike/>
      <w:color w:val="FF0000"/>
    </w:rPr>
  </w:style>
  <w:style w:customStyle="true" w:styleId="DeltaViewMoveSource" w:type="character">
    <w:name w:val="DeltaView Move Source"/>
    <w:uiPriority w:val="99"/>
    <w:rsid w:val="00750799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750799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750799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750799"/>
  </w:style>
  <w:style w:styleId="Kartadokumenta" w:type="paragraph">
    <w:name w:val="Document Map"/>
    <w:basedOn w:val="Normal"/>
    <w:link w:val="KartadokumentaChar"/>
    <w:uiPriority w:val="99"/>
    <w:rsid w:val="00750799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750799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750799"/>
    <w:rPr>
      <w:color w:val="000000"/>
    </w:rPr>
  </w:style>
  <w:style w:customStyle="true" w:styleId="DeltaViewMovedDeletion" w:type="character">
    <w:name w:val="DeltaView Moved Deletion"/>
    <w:uiPriority w:val="99"/>
    <w:rsid w:val="00750799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750799"/>
    <w:rPr>
      <w:color w:val="000000"/>
    </w:rPr>
  </w:style>
  <w:style w:customStyle="true" w:styleId="DeltaViewStyleChangeText" w:type="character">
    <w:name w:val="DeltaView Style Change Text"/>
    <w:uiPriority w:val="99"/>
    <w:rsid w:val="00750799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750799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750799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750799"/>
    <w:rPr>
      <w:strike/>
      <w:color w:val="FF000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 w:semiHidden="1" w:uiPriority="99" w:unhideWhenUsed="1"/>
    <w:lsdException w:name="heading 3" w:qFormat="1" w:semiHidden="1" w:uiPriority="9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semiHidden="1" w:uiPriority="99" w:unhideWhenUsed="1"/>
    <w:lsdException w:name="annotation reference" w:uiPriority="99"/>
    <w:lsdException w:name="List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750799"/>
    <w:pPr>
      <w:keepNext/>
      <w:autoSpaceDE w:val="0"/>
      <w:autoSpaceDN w:val="0"/>
      <w:adjustRightInd w:val="0"/>
      <w:outlineLvl w:val="0"/>
    </w:pPr>
    <w:rPr>
      <w:rFonts w:eastAsiaTheme="minorEastAsia"/>
      <w:i/>
      <w:sz w:val="18"/>
      <w:lang w:val="en-US"/>
    </w:rPr>
  </w:style>
  <w:style w:styleId="Naslov2" w:type="paragraph">
    <w:name w:val="heading 2"/>
    <w:basedOn w:val="Normal"/>
    <w:next w:val="Normal"/>
    <w:link w:val="Naslov2Char"/>
    <w:uiPriority w:val="99"/>
    <w:qFormat/>
    <w:rsid w:val="00801FFD"/>
    <w:pPr>
      <w:keepNext/>
      <w:numPr>
        <w:ilvl w:val="1"/>
        <w:numId w:val="2"/>
      </w:numPr>
      <w:suppressAutoHyphens/>
      <w:jc w:val="both"/>
      <w:outlineLvl w:val="1"/>
    </w:pPr>
    <w:rPr>
      <w:rFonts w:ascii="Tahoma" w:hAnsi="Tahoma"/>
      <w:b/>
      <w:bCs/>
      <w:kern w:val="1"/>
      <w:sz w:val="20"/>
      <w:szCs w:val="20"/>
    </w:rPr>
  </w:style>
  <w:style w:styleId="Naslov3" w:type="paragraph">
    <w:name w:val="heading 3"/>
    <w:basedOn w:val="Normal"/>
    <w:next w:val="Normal"/>
    <w:link w:val="Naslov3Char"/>
    <w:uiPriority w:val="99"/>
    <w:qFormat/>
    <w:rsid w:val="00801FFD"/>
    <w:pPr>
      <w:keepNext/>
      <w:numPr>
        <w:ilvl w:val="2"/>
        <w:numId w:val="2"/>
      </w:numPr>
      <w:suppressAutoHyphens/>
      <w:jc w:val="both"/>
      <w:outlineLvl w:val="2"/>
    </w:pPr>
    <w:rPr>
      <w:rFonts w:ascii="Tahoma" w:hAnsi="Tahoma"/>
      <w:b/>
      <w:bCs/>
      <w:kern w:val="1"/>
      <w:sz w:val="20"/>
      <w:szCs w:val="20"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D261A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uiPriority w:val="99"/>
    <w:rsid w:val="00801FFD"/>
    <w:rPr>
      <w:rFonts w:ascii="Tahoma" w:hAnsi="Tahoma"/>
      <w:b/>
      <w:bCs/>
      <w:kern w:val="1"/>
    </w:rPr>
  </w:style>
  <w:style w:customStyle="1" w:styleId="Naslov3Char" w:type="character">
    <w:name w:val="Naslov 3 Char"/>
    <w:basedOn w:val="Zadanifontodlomka"/>
    <w:link w:val="Naslov3"/>
    <w:uiPriority w:val="99"/>
    <w:rsid w:val="00801FFD"/>
    <w:rPr>
      <w:rFonts w:ascii="Tahoma" w:hAnsi="Tahoma"/>
      <w:b/>
      <w:bCs/>
      <w:kern w:val="1"/>
      <w:u w:val="single"/>
    </w:rPr>
  </w:style>
  <w:style w:customStyle="1" w:styleId="WW8Num1z0" w:type="character">
    <w:name w:val="WW8Num1z0"/>
    <w:uiPriority w:val="99"/>
    <w:rsid w:val="00801FFD"/>
  </w:style>
  <w:style w:customStyle="1" w:styleId="WW8Num1z1" w:type="character">
    <w:name w:val="WW8Num1z1"/>
    <w:uiPriority w:val="99"/>
    <w:rsid w:val="00801FFD"/>
  </w:style>
  <w:style w:customStyle="1" w:styleId="WW8Num1z2" w:type="character">
    <w:name w:val="WW8Num1z2"/>
    <w:uiPriority w:val="99"/>
    <w:rsid w:val="00801FFD"/>
  </w:style>
  <w:style w:customStyle="1" w:styleId="WW8Num1z3" w:type="character">
    <w:name w:val="WW8Num1z3"/>
    <w:uiPriority w:val="99"/>
    <w:rsid w:val="00801FFD"/>
  </w:style>
  <w:style w:customStyle="1" w:styleId="WW8Num1z4" w:type="character">
    <w:name w:val="WW8Num1z4"/>
    <w:uiPriority w:val="99"/>
    <w:rsid w:val="00801FFD"/>
  </w:style>
  <w:style w:customStyle="1" w:styleId="WW8Num1z5" w:type="character">
    <w:name w:val="WW8Num1z5"/>
    <w:uiPriority w:val="99"/>
    <w:rsid w:val="00801FFD"/>
  </w:style>
  <w:style w:customStyle="1" w:styleId="WW8Num1z6" w:type="character">
    <w:name w:val="WW8Num1z6"/>
    <w:uiPriority w:val="99"/>
    <w:rsid w:val="00801FFD"/>
  </w:style>
  <w:style w:customStyle="1" w:styleId="WW8Num1z7" w:type="character">
    <w:name w:val="WW8Num1z7"/>
    <w:uiPriority w:val="99"/>
    <w:rsid w:val="00801FFD"/>
  </w:style>
  <w:style w:customStyle="1" w:styleId="WW8Num1z8" w:type="character">
    <w:name w:val="WW8Num1z8"/>
    <w:uiPriority w:val="99"/>
    <w:rsid w:val="00801FFD"/>
  </w:style>
  <w:style w:customStyle="1" w:styleId="Absatz-Standardschriftart" w:type="character">
    <w:name w:val="Absatz-Standardschriftart"/>
    <w:uiPriority w:val="99"/>
    <w:rsid w:val="00801FFD"/>
  </w:style>
  <w:style w:customStyle="1" w:styleId="WW-Absatz-Standardschriftart" w:type="character">
    <w:name w:val="WW-Absatz-Standardschriftart"/>
    <w:uiPriority w:val="99"/>
    <w:rsid w:val="00801FFD"/>
  </w:style>
  <w:style w:customStyle="1" w:styleId="WW-Absatz-Standardschriftart1" w:type="character">
    <w:name w:val="WW-Absatz-Standardschriftart1"/>
    <w:uiPriority w:val="99"/>
    <w:rsid w:val="00801FFD"/>
  </w:style>
  <w:style w:customStyle="1" w:styleId="WW-Absatz-Standardschriftart11" w:type="character">
    <w:name w:val="WW-Absatz-Standardschriftart11"/>
    <w:uiPriority w:val="99"/>
    <w:rsid w:val="00801FFD"/>
  </w:style>
  <w:style w:customStyle="1" w:styleId="WW-Absatz-Standardschriftart111" w:type="character">
    <w:name w:val="WW-Absatz-Standardschriftart111"/>
    <w:uiPriority w:val="99"/>
    <w:rsid w:val="00801FFD"/>
  </w:style>
  <w:style w:customStyle="1" w:styleId="WW-Absatz-Standardschriftart1111" w:type="character">
    <w:name w:val="WW-Absatz-Standardschriftart1111"/>
    <w:uiPriority w:val="99"/>
    <w:rsid w:val="00801FFD"/>
  </w:style>
  <w:style w:customStyle="1" w:styleId="WW-Absatz-Standardschriftart11111" w:type="character">
    <w:name w:val="WW-Absatz-Standardschriftart11111"/>
    <w:uiPriority w:val="99"/>
    <w:rsid w:val="00801FFD"/>
  </w:style>
  <w:style w:customStyle="1" w:styleId="WW-Absatz-Standardschriftart111111" w:type="character">
    <w:name w:val="WW-Absatz-Standardschriftart111111"/>
    <w:uiPriority w:val="99"/>
    <w:rsid w:val="00801FFD"/>
  </w:style>
  <w:style w:customStyle="1" w:styleId="WW-Absatz-Standardschriftart1111111" w:type="character">
    <w:name w:val="WW-Absatz-Standardschriftart1111111"/>
    <w:uiPriority w:val="99"/>
    <w:rsid w:val="00801FFD"/>
  </w:style>
  <w:style w:customStyle="1" w:styleId="WW-Absatz-Standardschriftart11111111" w:type="character">
    <w:name w:val="WW-Absatz-Standardschriftart11111111"/>
    <w:uiPriority w:val="99"/>
    <w:rsid w:val="00801FFD"/>
  </w:style>
  <w:style w:customStyle="1" w:styleId="WW-Absatz-Standardschriftart111111111" w:type="character">
    <w:name w:val="WW-Absatz-Standardschriftart111111111"/>
    <w:uiPriority w:val="99"/>
    <w:rsid w:val="00801FFD"/>
  </w:style>
  <w:style w:customStyle="1" w:styleId="WW-Absatz-Standardschriftart1111111111" w:type="character">
    <w:name w:val="WW-Absatz-Standardschriftart1111111111"/>
    <w:uiPriority w:val="99"/>
    <w:rsid w:val="00801FFD"/>
  </w:style>
  <w:style w:customStyle="1" w:styleId="WW-Absatz-Standardschriftart11111111111" w:type="character">
    <w:name w:val="WW-Absatz-Standardschriftart11111111111"/>
    <w:uiPriority w:val="99"/>
    <w:rsid w:val="00801FFD"/>
  </w:style>
  <w:style w:customStyle="1" w:styleId="WW-Absatz-Standardschriftart111111111111" w:type="character">
    <w:name w:val="WW-Absatz-Standardschriftart111111111111"/>
    <w:uiPriority w:val="99"/>
    <w:rsid w:val="00801FFD"/>
  </w:style>
  <w:style w:customStyle="1" w:styleId="WW-Absatz-Standardschriftart1111111111111" w:type="character">
    <w:name w:val="WW-Absatz-Standardschriftart1111111111111"/>
    <w:uiPriority w:val="99"/>
    <w:rsid w:val="00801FFD"/>
  </w:style>
  <w:style w:customStyle="1" w:styleId="WW-Absatz-Standardschriftart11111111111111" w:type="character">
    <w:name w:val="WW-Absatz-Standardschriftart11111111111111"/>
    <w:uiPriority w:val="99"/>
    <w:rsid w:val="00801FFD"/>
  </w:style>
  <w:style w:customStyle="1" w:styleId="WW-Absatz-Standardschriftart111111111111111" w:type="character">
    <w:name w:val="WW-Absatz-Standardschriftart111111111111111"/>
    <w:uiPriority w:val="99"/>
    <w:rsid w:val="00801FFD"/>
  </w:style>
  <w:style w:customStyle="1" w:styleId="WW-Absatz-Standardschriftart1111111111111111" w:type="character">
    <w:name w:val="WW-Absatz-Standardschriftart1111111111111111"/>
    <w:uiPriority w:val="99"/>
    <w:rsid w:val="00801FFD"/>
  </w:style>
  <w:style w:customStyle="1" w:styleId="WW-Absatz-Standardschriftart11111111111111111" w:type="character">
    <w:name w:val="WW-Absatz-Standardschriftart11111111111111111"/>
    <w:uiPriority w:val="99"/>
    <w:rsid w:val="00801FFD"/>
  </w:style>
  <w:style w:customStyle="1" w:styleId="WW-Absatz-Standardschriftart111111111111111111" w:type="character">
    <w:name w:val="WW-Absatz-Standardschriftart111111111111111111"/>
    <w:uiPriority w:val="99"/>
    <w:rsid w:val="00801FFD"/>
  </w:style>
  <w:style w:customStyle="1" w:styleId="NumberingSymbols" w:type="character">
    <w:name w:val="Numbering Symbols"/>
    <w:uiPriority w:val="99"/>
    <w:rsid w:val="00801FFD"/>
  </w:style>
  <w:style w:customStyle="1" w:styleId="Bullets" w:type="character">
    <w:name w:val="Bullets"/>
    <w:uiPriority w:val="99"/>
    <w:rsid w:val="00801FFD"/>
    <w:rPr>
      <w:rFonts w:ascii="OpenSymbol" w:cs="OpenSymbol" w:eastAsia="OpenSymbol" w:hAnsi="OpenSymbol"/>
    </w:rPr>
  </w:style>
  <w:style w:customStyle="1" w:styleId="Heading" w:type="paragraph">
    <w:name w:val="Heading"/>
    <w:basedOn w:val="Normal"/>
    <w:next w:val="Tijeloteksta"/>
    <w:rsid w:val="00801FFD"/>
    <w:pPr>
      <w:keepNext/>
      <w:suppressAutoHyphens/>
      <w:spacing w:after="120" w:before="240"/>
      <w:jc w:val="both"/>
    </w:pPr>
    <w:rPr>
      <w:rFonts w:ascii="Arial" w:cs="Arial" w:hAnsi="Arial"/>
      <w:kern w:val="1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01FFD"/>
    <w:pPr>
      <w:suppressAutoHyphens/>
      <w:spacing w:after="120"/>
      <w:jc w:val="both"/>
    </w:pPr>
    <w:rPr>
      <w:rFonts w:ascii="Tahoma" w:hAnsi="Tahoma"/>
      <w:kern w:val="1"/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01FFD"/>
    <w:rPr>
      <w:rFonts w:ascii="Tahoma" w:hAnsi="Tahoma"/>
      <w:kern w:val="1"/>
    </w:rPr>
  </w:style>
  <w:style w:styleId="Popis" w:type="paragraph">
    <w:name w:val="List"/>
    <w:basedOn w:val="Tijeloteksta"/>
    <w:uiPriority w:val="99"/>
    <w:rsid w:val="00801FFD"/>
  </w:style>
  <w:style w:styleId="Opisslike" w:type="paragraph">
    <w:name w:val="caption"/>
    <w:basedOn w:val="Normal"/>
    <w:uiPriority w:val="99"/>
    <w:qFormat/>
    <w:rsid w:val="00801FFD"/>
    <w:pPr>
      <w:suppressLineNumbers/>
      <w:suppressAutoHyphens/>
      <w:spacing w:after="120" w:before="120"/>
      <w:jc w:val="both"/>
    </w:pPr>
    <w:rPr>
      <w:rFonts w:ascii="Tahoma" w:hAnsi="Tahoma"/>
      <w:i/>
      <w:iCs/>
      <w:kern w:val="1"/>
      <w:sz w:val="20"/>
      <w:szCs w:val="20"/>
    </w:rPr>
  </w:style>
  <w:style w:customStyle="1" w:styleId="Index" w:type="paragraph">
    <w:name w:val="Index"/>
    <w:basedOn w:val="Normal"/>
    <w:uiPriority w:val="99"/>
    <w:rsid w:val="00801FFD"/>
    <w:pPr>
      <w:suppressLineNumbers/>
      <w:suppressAutoHyphens/>
      <w:jc w:val="both"/>
    </w:pPr>
    <w:rPr>
      <w:rFonts w:ascii="Tahoma" w:hAnsi="Tahoma"/>
      <w:kern w:val="1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PodnojeChar" w:type="character">
    <w:name w:val="Podnožje Char"/>
    <w:basedOn w:val="Zadanifontodlomka"/>
    <w:link w:val="Podnoje"/>
    <w:uiPriority w:val="99"/>
    <w:rsid w:val="00801FFD"/>
    <w:rPr>
      <w:rFonts w:ascii="Tahoma" w:hAnsi="Tahoma"/>
      <w:kern w:val="1"/>
    </w:rPr>
  </w:style>
  <w:style w:styleId="Zaglavlje" w:type="paragraph">
    <w:name w:val="header"/>
    <w:basedOn w:val="Normal"/>
    <w:link w:val="Zaglavl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01FFD"/>
    <w:rPr>
      <w:rFonts w:ascii="Tahoma" w:hAnsi="Tahoma"/>
      <w:kern w:val="1"/>
    </w:rPr>
  </w:style>
  <w:style w:customStyle="1" w:styleId="TableContents" w:type="paragraph">
    <w:name w:val="Table Contents"/>
    <w:basedOn w:val="Normal"/>
    <w:uiPriority w:val="99"/>
    <w:rsid w:val="00801FFD"/>
    <w:pPr>
      <w:suppressLineNumbers/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TableHeading" w:type="paragraph">
    <w:name w:val="Table Heading"/>
    <w:basedOn w:val="TableContents"/>
    <w:uiPriority w:val="99"/>
    <w:rsid w:val="00801FFD"/>
    <w:pPr>
      <w:jc w:val="center"/>
    </w:pPr>
    <w:rPr>
      <w:b/>
      <w:bCs/>
    </w:rPr>
  </w:style>
  <w:style w:styleId="Hiperveza" w:type="character">
    <w:name w:val="Hyperlink"/>
    <w:uiPriority w:val="99"/>
    <w:rsid w:val="00801FFD"/>
    <w:rPr>
      <w:color w:val="0000FF"/>
      <w:u w:val="single"/>
    </w:rPr>
  </w:style>
  <w:style w:styleId="SlijeenaHiperveza" w:type="character">
    <w:name w:val="FollowedHyperlink"/>
    <w:uiPriority w:val="99"/>
    <w:rsid w:val="00801FFD"/>
    <w:rPr>
      <w:color w:val="800080"/>
      <w:u w:val="single"/>
    </w:rPr>
  </w:style>
  <w:style w:customStyle="1" w:styleId="font5" w:type="paragraph">
    <w:name w:val="font5"/>
    <w:basedOn w:val="Normal"/>
    <w:uiPriority w:val="99"/>
    <w:rsid w:val="00801FFD"/>
    <w:pPr>
      <w:spacing w:after="100" w:afterAutospacing="1" w:before="100" w:beforeAutospacing="1"/>
      <w:jc w:val="both"/>
    </w:pPr>
    <w:rPr>
      <w:rFonts w:ascii="Tahoma" w:cs="Tahoma" w:hAnsi="Tahoma"/>
      <w:color w:val="000000"/>
      <w:sz w:val="18"/>
      <w:szCs w:val="18"/>
    </w:rPr>
  </w:style>
  <w:style w:customStyle="1" w:styleId="font6" w:type="paragraph">
    <w:name w:val="font6"/>
    <w:basedOn w:val="Normal"/>
    <w:uiPriority w:val="99"/>
    <w:rsid w:val="00801FFD"/>
    <w:pPr>
      <w:spacing w:after="100" w:afterAutospacing="1" w:before="100" w:beforeAutospacing="1"/>
      <w:jc w:val="both"/>
    </w:pPr>
    <w:rPr>
      <w:rFonts w:ascii="Tahoma" w:cs="Tahoma" w:hAnsi="Tahoma"/>
      <w:b/>
      <w:bCs/>
      <w:color w:val="000000"/>
      <w:sz w:val="18"/>
      <w:szCs w:val="18"/>
    </w:rPr>
  </w:style>
  <w:style w:customStyle="1" w:styleId="xl95" w:type="paragraph">
    <w:name w:val="xl95"/>
    <w:basedOn w:val="Normal"/>
    <w:uiPriority w:val="99"/>
    <w:rsid w:val="00801FFD"/>
    <w:pPr>
      <w:pBdr>
        <w:bottom w:color="95B3D7" w:space="0" w:sz="8" w:val="single"/>
      </w:pBdr>
      <w:shd w:color="000000" w:fill="4F81BD" w:val="clear"/>
      <w:spacing w:after="100" w:afterAutospacing="1" w:before="100" w:beforeAutospacing="1"/>
      <w:jc w:val="center"/>
      <w:textAlignment w:val="center"/>
    </w:pPr>
    <w:rPr>
      <w:rFonts w:ascii="Tahoma" w:hAnsi="Tahoma"/>
      <w:b/>
      <w:bCs/>
      <w:color w:val="FFFFFF"/>
      <w:sz w:val="18"/>
      <w:szCs w:val="18"/>
    </w:rPr>
  </w:style>
  <w:style w:customStyle="1" w:styleId="xl96" w:type="paragraph">
    <w:name w:val="xl96"/>
    <w:basedOn w:val="Normal"/>
    <w:uiPriority w:val="99"/>
    <w:rsid w:val="00801FFD"/>
    <w:pPr>
      <w:pBdr>
        <w:bottom w:color="95B3D7" w:space="0" w:sz="8" w:val="single"/>
      </w:pBdr>
      <w:shd w:color="000000" w:fill="4F81BD" w:val="clear"/>
      <w:spacing w:after="100" w:afterAutospacing="1" w:before="100" w:beforeAutospacing="1"/>
      <w:jc w:val="center"/>
      <w:textAlignment w:val="center"/>
    </w:pPr>
    <w:rPr>
      <w:rFonts w:ascii="Tahoma" w:hAnsi="Tahoma"/>
      <w:b/>
      <w:bCs/>
      <w:color w:val="FFFFFF"/>
      <w:sz w:val="18"/>
      <w:szCs w:val="18"/>
    </w:rPr>
  </w:style>
  <w:style w:customStyle="1" w:styleId="xl97" w:type="paragraph">
    <w:name w:val="xl97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98" w:type="paragraph">
    <w:name w:val="xl98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99" w:type="paragraph">
    <w:name w:val="xl99"/>
    <w:basedOn w:val="Normal"/>
    <w:uiPriority w:val="99"/>
    <w:rsid w:val="00801FFD"/>
    <w:pPr>
      <w:pBdr>
        <w:bottom w:color="95B3D7" w:space="0" w:sz="8" w:val="single"/>
      </w:pBdr>
      <w:shd w:color="000000" w:fill="4F81BD" w:val="clear"/>
      <w:spacing w:after="100" w:afterAutospacing="1" w:before="100" w:beforeAutospacing="1"/>
      <w:jc w:val="center"/>
      <w:textAlignment w:val="center"/>
    </w:pPr>
    <w:rPr>
      <w:rFonts w:ascii="Tahoma" w:hAnsi="Tahoma"/>
      <w:b/>
      <w:bCs/>
      <w:color w:val="FFFFFF"/>
      <w:sz w:val="18"/>
      <w:szCs w:val="18"/>
    </w:rPr>
  </w:style>
  <w:style w:customStyle="1" w:styleId="xl100" w:type="paragraph">
    <w:name w:val="xl100"/>
    <w:basedOn w:val="Normal"/>
    <w:uiPriority w:val="99"/>
    <w:rsid w:val="00801FFD"/>
    <w:pPr>
      <w:spacing w:after="100" w:afterAutospacing="1" w:before="100" w:beforeAutospacing="1"/>
      <w:jc w:val="right"/>
      <w:textAlignment w:val="center"/>
    </w:pPr>
    <w:rPr>
      <w:rFonts w:ascii="Tahoma" w:hAnsi="Tahoma"/>
      <w:sz w:val="18"/>
      <w:szCs w:val="18"/>
    </w:rPr>
  </w:style>
  <w:style w:customStyle="1" w:styleId="xl101" w:type="paragraph">
    <w:name w:val="xl101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2" w:type="paragraph">
    <w:name w:val="xl102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03" w:type="paragraph">
    <w:name w:val="xl103"/>
    <w:basedOn w:val="Normal"/>
    <w:uiPriority w:val="99"/>
    <w:rsid w:val="00801FFD"/>
    <w:pPr>
      <w:spacing w:after="100" w:afterAutospacing="1" w:before="100" w:beforeAutospacing="1"/>
      <w:jc w:val="right"/>
      <w:textAlignment w:val="center"/>
    </w:pPr>
    <w:rPr>
      <w:rFonts w:ascii="Tahoma" w:hAnsi="Tahoma"/>
      <w:sz w:val="18"/>
      <w:szCs w:val="18"/>
    </w:rPr>
  </w:style>
  <w:style w:customStyle="1" w:styleId="xl104" w:type="paragraph">
    <w:name w:val="xl104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05" w:type="paragraph">
    <w:name w:val="xl105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06" w:type="paragraph">
    <w:name w:val="xl106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7" w:type="paragraph">
    <w:name w:val="xl107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8" w:type="paragraph">
    <w:name w:val="xl108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9" w:type="paragraph">
    <w:name w:val="xl109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10" w:type="paragraph">
    <w:name w:val="xl110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11" w:type="paragraph">
    <w:name w:val="xl111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12" w:type="paragraph">
    <w:name w:val="xl112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13" w:type="paragraph">
    <w:name w:val="xl113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114" w:type="paragraph">
    <w:name w:val="xl114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Arial" w:cs="Arial" w:hAnsi="Arial"/>
    </w:rPr>
  </w:style>
  <w:style w:customStyle="1" w:styleId="xl115" w:type="paragraph">
    <w:name w:val="xl115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Arial" w:cs="Arial" w:hAnsi="Arial"/>
      <w:color w:val="000000"/>
    </w:rPr>
  </w:style>
  <w:style w:customStyle="1" w:styleId="xl116" w:type="paragraph">
    <w:name w:val="xl116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Verdana" w:cs="Verdana" w:hAnsi="Verdana"/>
      <w:color w:val="000000"/>
    </w:rPr>
  </w:style>
  <w:style w:customStyle="1" w:styleId="xl117" w:type="paragraph">
    <w:name w:val="xl117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customStyle="1" w:styleId="xl118" w:type="paragraph">
    <w:name w:val="xl118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cs="Tahoma" w:hAnsi="Tahoma"/>
      <w:sz w:val="18"/>
      <w:szCs w:val="18"/>
    </w:rPr>
  </w:style>
  <w:style w:customStyle="1" w:styleId="xl119" w:type="paragraph">
    <w:name w:val="xl119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customStyle="1" w:styleId="xl120" w:type="paragraph">
    <w:name w:val="xl120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customStyle="1" w:styleId="xl121" w:type="paragraph">
    <w:name w:val="xl121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cs="Tahoma" w:hAnsi="Tahoma"/>
      <w:sz w:val="18"/>
      <w:szCs w:val="18"/>
    </w:rPr>
  </w:style>
  <w:style w:customStyle="1" w:styleId="xl122" w:type="paragraph">
    <w:name w:val="xl122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styleId="Referencakomentara" w:type="character">
    <w:name w:val="annotation reference"/>
    <w:basedOn w:val="Zadanifontodlomka"/>
    <w:uiPriority w:val="99"/>
    <w:unhideWhenUsed/>
    <w:rsid w:val="00801FFD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801FFD"/>
    <w:pPr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801FFD"/>
    <w:rPr>
      <w:rFonts w:ascii="Tahoma" w:hAnsi="Tahoma"/>
      <w:kern w:val="1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801FFD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801FFD"/>
    <w:rPr>
      <w:rFonts w:ascii="Tahoma" w:hAnsi="Tahoma"/>
      <w:b/>
      <w:bCs/>
      <w:kern w:val="1"/>
    </w:rPr>
  </w:style>
  <w:style w:styleId="Tekstbalonia" w:type="paragraph">
    <w:name w:val="Balloon Text"/>
    <w:basedOn w:val="Normal"/>
    <w:link w:val="TekstbaloniaChar"/>
    <w:uiPriority w:val="99"/>
    <w:unhideWhenUsed/>
    <w:rsid w:val="00801FFD"/>
    <w:pPr>
      <w:suppressAutoHyphens/>
      <w:jc w:val="both"/>
    </w:pPr>
    <w:rPr>
      <w:rFonts w:ascii="Tahoma" w:cs="Tahoma" w:hAnsi="Tahoma"/>
      <w:kern w:val="1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801FFD"/>
    <w:rPr>
      <w:rFonts w:ascii="Tahoma" w:cs="Tahoma" w:hAnsi="Tahoma"/>
      <w:kern w:val="1"/>
      <w:sz w:val="16"/>
      <w:szCs w:val="16"/>
    </w:rPr>
  </w:style>
  <w:style w:customStyle="1" w:styleId="Standard" w:type="paragraph">
    <w:name w:val="Standard"/>
    <w:rsid w:val="00801FFD"/>
    <w:pPr>
      <w:widowControl w:val="0"/>
      <w:suppressAutoHyphens/>
      <w:autoSpaceDN w:val="0"/>
      <w:jc w:val="both"/>
      <w:textAlignment w:val="baseline"/>
    </w:pPr>
    <w:rPr>
      <w:rFonts w:ascii="Tahoma" w:hAnsi="Tahoma"/>
      <w:kern w:val="3"/>
    </w:rPr>
  </w:style>
  <w:style w:styleId="Tekstrezerviranogmjesta" w:type="character">
    <w:name w:val="Placeholder Text"/>
    <w:basedOn w:val="Zadanifontodlomka"/>
    <w:uiPriority w:val="99"/>
    <w:semiHidden/>
    <w:rsid w:val="00A71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uiPriority w:val="99"/>
    <w:rsid w:val="00750799"/>
    <w:rPr>
      <w:rFonts w:eastAsiaTheme="minorEastAsia"/>
      <w:i/>
      <w:sz w:val="18"/>
      <w:szCs w:val="24"/>
      <w:lang w:val="en-US"/>
    </w:rPr>
  </w:style>
  <w:style w:styleId="Reetkatablice" w:type="table">
    <w:name w:val="Table Grid"/>
    <w:basedOn w:val="Obinatablica"/>
    <w:rsid w:val="0075079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vizija" w:type="paragraph">
    <w:name w:val="Revision"/>
    <w:hidden/>
    <w:uiPriority w:val="99"/>
    <w:rsid w:val="00750799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customStyle="1" w:styleId="DeltaViewTableHeading" w:type="paragraph">
    <w:name w:val="DeltaView Table Heading"/>
    <w:basedOn w:val="Normal"/>
    <w:uiPriority w:val="99"/>
    <w:rsid w:val="00750799"/>
    <w:pPr>
      <w:autoSpaceDE w:val="0"/>
      <w:autoSpaceDN w:val="0"/>
      <w:adjustRightInd w:val="0"/>
      <w:spacing w:after="120"/>
    </w:pPr>
    <w:rPr>
      <w:rFonts w:ascii="Arial" w:eastAsiaTheme="minorEastAsia" w:hAnsi="Arial"/>
      <w:b/>
      <w:lang w:val="en-US"/>
    </w:rPr>
  </w:style>
  <w:style w:customStyle="1" w:styleId="DeltaViewTableBody" w:type="paragraph">
    <w:name w:val="DeltaView Table Body"/>
    <w:basedOn w:val="Normal"/>
    <w:uiPriority w:val="99"/>
    <w:rsid w:val="00750799"/>
    <w:pPr>
      <w:autoSpaceDE w:val="0"/>
      <w:autoSpaceDN w:val="0"/>
      <w:adjustRightInd w:val="0"/>
    </w:pPr>
    <w:rPr>
      <w:rFonts w:ascii="Arial" w:eastAsiaTheme="minorEastAsia" w:hAnsi="Arial"/>
      <w:lang w:val="en-US"/>
    </w:rPr>
  </w:style>
  <w:style w:customStyle="1" w:styleId="DeltaViewAnnounce" w:type="paragraph">
    <w:name w:val="DeltaView Announce"/>
    <w:uiPriority w:val="99"/>
    <w:rsid w:val="00750799"/>
    <w:pPr>
      <w:autoSpaceDE w:val="0"/>
      <w:autoSpaceDN w:val="0"/>
      <w:adjustRightInd w:val="0"/>
      <w:spacing w:after="100" w:afterAutospacing="1" w:before="100" w:beforeAutospacing="1"/>
    </w:pPr>
    <w:rPr>
      <w:rFonts w:ascii="Arial" w:eastAsiaTheme="minorEastAsia" w:hAnsi="Arial"/>
      <w:sz w:val="24"/>
      <w:szCs w:val="24"/>
      <w:lang w:val="en-GB"/>
    </w:rPr>
  </w:style>
  <w:style w:customStyle="1" w:styleId="DeltaViewInsertion" w:type="character">
    <w:name w:val="DeltaView Insertion"/>
    <w:uiPriority w:val="99"/>
    <w:rsid w:val="00750799"/>
    <w:rPr>
      <w:color w:val="0000FF"/>
      <w:u w:val="double"/>
    </w:rPr>
  </w:style>
  <w:style w:customStyle="1" w:styleId="DeltaViewDeletion" w:type="character">
    <w:name w:val="DeltaView Deletion"/>
    <w:uiPriority w:val="99"/>
    <w:rsid w:val="00750799"/>
    <w:rPr>
      <w:strike/>
      <w:color w:val="FF0000"/>
    </w:rPr>
  </w:style>
  <w:style w:customStyle="1" w:styleId="DeltaViewMoveSource" w:type="character">
    <w:name w:val="DeltaView Move Source"/>
    <w:uiPriority w:val="99"/>
    <w:rsid w:val="00750799"/>
    <w:rPr>
      <w:strike/>
      <w:color w:val="00C000"/>
    </w:rPr>
  </w:style>
  <w:style w:customStyle="1" w:styleId="DeltaViewMoveDestination" w:type="character">
    <w:name w:val="DeltaView Move Destination"/>
    <w:uiPriority w:val="99"/>
    <w:rsid w:val="00750799"/>
    <w:rPr>
      <w:color w:val="00C000"/>
      <w:u w:val="double"/>
    </w:rPr>
  </w:style>
  <w:style w:customStyle="1" w:styleId="DeltaViewChangeNumber" w:type="character">
    <w:name w:val="DeltaView Change Number"/>
    <w:uiPriority w:val="99"/>
    <w:rsid w:val="00750799"/>
    <w:rPr>
      <w:color w:val="000000"/>
      <w:vertAlign w:val="superscript"/>
    </w:rPr>
  </w:style>
  <w:style w:customStyle="1" w:styleId="DeltaViewDelimiter" w:type="character">
    <w:name w:val="DeltaView Delimiter"/>
    <w:uiPriority w:val="99"/>
    <w:rsid w:val="00750799"/>
  </w:style>
  <w:style w:styleId="Kartadokumenta" w:type="paragraph">
    <w:name w:val="Document Map"/>
    <w:basedOn w:val="Normal"/>
    <w:link w:val="KartadokumentaChar"/>
    <w:uiPriority w:val="99"/>
    <w:rsid w:val="00750799"/>
    <w:pPr>
      <w:shd w:color="auto" w:fill="000080" w:val="clear"/>
      <w:autoSpaceDE w:val="0"/>
      <w:autoSpaceDN w:val="0"/>
      <w:adjustRightInd w:val="0"/>
    </w:pPr>
    <w:rPr>
      <w:rFonts w:ascii="Tahoma" w:eastAsiaTheme="minorEastAsia" w:hAnsi="Tahoma"/>
      <w:lang w:val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750799"/>
    <w:rPr>
      <w:rFonts w:ascii="Tahoma" w:eastAsiaTheme="minorEastAsia" w:hAnsi="Tahoma"/>
      <w:sz w:val="24"/>
      <w:szCs w:val="24"/>
      <w:shd w:color="auto" w:fill="000080" w:val="clear"/>
      <w:lang w:val="en-US"/>
    </w:rPr>
  </w:style>
  <w:style w:customStyle="1" w:styleId="DeltaViewFormatChange" w:type="character">
    <w:name w:val="DeltaView Format Change"/>
    <w:uiPriority w:val="99"/>
    <w:rsid w:val="00750799"/>
    <w:rPr>
      <w:color w:val="000000"/>
    </w:rPr>
  </w:style>
  <w:style w:customStyle="1" w:styleId="DeltaViewMovedDeletion" w:type="character">
    <w:name w:val="DeltaView Moved Deletion"/>
    <w:uiPriority w:val="99"/>
    <w:rsid w:val="00750799"/>
    <w:rPr>
      <w:strike/>
      <w:color w:val="C08080"/>
    </w:rPr>
  </w:style>
  <w:style w:customStyle="1" w:styleId="DeltaViewComment" w:type="character">
    <w:name w:val="DeltaView Comment"/>
    <w:basedOn w:val="Zadanifontodlomka"/>
    <w:uiPriority w:val="99"/>
    <w:rsid w:val="00750799"/>
    <w:rPr>
      <w:color w:val="000000"/>
    </w:rPr>
  </w:style>
  <w:style w:customStyle="1" w:styleId="DeltaViewStyleChangeText" w:type="character">
    <w:name w:val="DeltaView Style Change Text"/>
    <w:uiPriority w:val="99"/>
    <w:rsid w:val="00750799"/>
    <w:rPr>
      <w:color w:val="000000"/>
      <w:u w:val="double"/>
    </w:rPr>
  </w:style>
  <w:style w:customStyle="1" w:styleId="DeltaViewStyleChangeLabel" w:type="character">
    <w:name w:val="DeltaView Style Change Label"/>
    <w:uiPriority w:val="99"/>
    <w:rsid w:val="00750799"/>
    <w:rPr>
      <w:color w:val="000000"/>
    </w:rPr>
  </w:style>
  <w:style w:customStyle="1" w:styleId="DeltaViewInsertedComment" w:type="character">
    <w:name w:val="DeltaView Inserted Comment"/>
    <w:basedOn w:val="DeltaViewComment"/>
    <w:uiPriority w:val="99"/>
    <w:rsid w:val="00750799"/>
    <w:rPr>
      <w:color w:val="0000FF"/>
      <w:u w:val="double"/>
    </w:rPr>
  </w:style>
  <w:style w:customStyle="1" w:styleId="DeltaViewDeletedComment" w:type="character">
    <w:name w:val="DeltaView Deleted Comment"/>
    <w:basedOn w:val="DeltaViewComment"/>
    <w:uiPriority w:val="99"/>
    <w:rsid w:val="00750799"/>
    <w:rPr>
      <w:strike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7750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340010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53232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774008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532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9534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3688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25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327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0563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0493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1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na zapisniku</izvorni_sadrzaj>
    <derivirana_varijabla naziv="DomainObject.Primjedba_1">rješenje na zapisniku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4281</izvorni_sadrzaj>
    <derivirana_varijabla naziv="DomainObject.Predmet.Broj_1">4281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St-4281/2016</izvorni_sadrzaj>
    <derivirana_varijabla naziv="DomainObject.Predmet.OznakaBroj_1">St-4281/2016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ELEKTROPROMET MALOPRODAJA d.o.o.</izvorni_sadrzaj>
    <derivirana_varijabla naziv="DomainObject.Predmet.ProtustrankaFormated_1">  ELEKTROPROMET MALOPRODAJA d.o.o.</derivirana_varijabla>
  </DomainObject.Predmet.ProtustrankaFormated>
  <DomainObject.Predmet.ProtustrankaFormatedOIB>
    <izvorni_sadrzaj>  ELEKTROPROMET MALOPRODAJA d.o.o., OIB 76074608234</izvorni_sadrzaj>
    <derivirana_varijabla naziv="DomainObject.Predmet.ProtustrankaFormatedOIB_1">  ELEKTROPROMET MALOPRODAJA d.o.o., OIB 76074608234</derivirana_varijabla>
  </DomainObject.Predmet.ProtustrankaFormatedOIB>
  <DomainObject.Predmet.ProtustrankaFormatedWithAdress>
    <izvorni_sadrzaj> ELEKTROPROMET MALOPRODAJA d.o.o., Avenija Dubrovnik 6, 10000 Zagreb</izvorni_sadrzaj>
    <derivirana_varijabla naziv="DomainObject.Predmet.ProtustrankaFormatedWithAdress_1"> ELEKTROPROMET MALOPRODAJA d.o.o., Avenija Dubrovnik 6, 10000 Zagreb</derivirana_varijabla>
  </DomainObject.Predmet.ProtustrankaFormatedWithAdress>
  <DomainObject.Predmet.ProtustrankaFormatedWithAdressOIB>
    <izvorni_sadrzaj> ELEKTROPROMET MALOPRODAJA d.o.o., OIB 76074608234, Avenija Dubrovnik 6, 10000 Zagreb</izvorni_sadrzaj>
    <derivirana_varijabla naziv="DomainObject.Predmet.ProtustrankaFormatedWithAdressOIB_1"> ELEKTROPROMET MALOPRODAJA d.o.o., OIB 76074608234, Avenija Dubrovnik 6, 10000 Zagreb</derivirana_varijabla>
  </DomainObject.Predmet.ProtustrankaFormatedWithAdressOIB>
  <DomainObject.Predmet.ProtustrankaWithAdress>
    <izvorni_sadrzaj>ELEKTROPROMET MALOPRODAJA d.o.o. Avenija Dubrovnik 6, 10000 Zagreb</izvorni_sadrzaj>
    <derivirana_varijabla naziv="DomainObject.Predmet.ProtustrankaWithAdress_1">ELEKTROPROMET MALOPRODAJA d.o.o. Avenija Dubrovnik 6, 10000 Zagreb</derivirana_varijabla>
  </DomainObject.Predmet.ProtustrankaWithAdress>
  <DomainObject.Predmet.ProtustrankaWithAdressOIB>
    <izvorni_sadrzaj>ELEKTROPROMET MALOPRODAJA d.o.o., OIB 76074608234, Avenija Dubrovnik 6, 10000 Zagreb</izvorni_sadrzaj>
    <derivirana_varijabla naziv="DomainObject.Predmet.ProtustrankaWithAdressOIB_1">ELEKTROPROMET MALOPRODAJA d.o.o., OIB 76074608234, Avenija Dubrovnik 6, 10000 Zagreb</derivirana_varijabla>
  </DomainObject.Predmet.ProtustrankaWithAdressOIB>
  <DomainObject.Predmet.ProtustrankaNazivFormated>
    <izvorni_sadrzaj>ELEKTROPROMET MALOPRODAJA d.o.o.</izvorni_sadrzaj>
    <derivirana_varijabla naziv="DomainObject.Predmet.ProtustrankaNazivFormated_1">ELEKTROPROMET MALOPRODAJA d.o.o.</derivirana_varijabla>
  </DomainObject.Predmet.ProtustrankaNazivFormated>
  <DomainObject.Predmet.ProtustrankaNazivFormatedOIB>
    <izvorni_sadrzaj>ELEKTROPROMET MALOPRODAJA d.o.o., OIB 76074608234</izvorni_sadrzaj>
    <derivirana_varijabla naziv="DomainObject.Predmet.ProtustrankaNazivFormatedOIB_1">ELEKTROPROMET MALOPRODAJA d.o.o., OIB 76074608234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ELEKTROPROMET MALOPRODAJA d.o.o.</izvorni_sadrzaj>
    <derivirana_varijabla naziv="DomainObject.Predmet.StrankaFormated_1">  ELEKTROPROMET MALOPRODAJA d.o.o.</derivirana_varijabla>
  </DomainObject.Predmet.StrankaFormated>
  <DomainObject.Predmet.StrankaFormatedOIB>
    <izvorni_sadrzaj>  ELEKTROPROMET MALOPRODAJA d.o.o., OIB 76074608234</izvorni_sadrzaj>
    <derivirana_varijabla naziv="DomainObject.Predmet.StrankaFormatedOIB_1">  ELEKTROPROMET MALOPRODAJA d.o.o., OIB 76074608234</derivirana_varijabla>
  </DomainObject.Predmet.StrankaFormatedOIB>
  <DomainObject.Predmet.StrankaFormatedWithAdress>
    <izvorni_sadrzaj> ELEKTROPROMET MALOPRODAJA d.o.o., Avenija Dubrovnik 6, 10000 Zagreb</izvorni_sadrzaj>
    <derivirana_varijabla naziv="DomainObject.Predmet.StrankaFormatedWithAdress_1"> ELEKTROPROMET MALOPRODAJA d.o.o., Avenija Dubrovnik 6, 10000 Zagreb</derivirana_varijabla>
  </DomainObject.Predmet.StrankaFormatedWithAdress>
  <DomainObject.Predmet.StrankaFormatedWithAdressOIB>
    <izvorni_sadrzaj> ELEKTROPROMET MALOPRODAJA d.o.o., OIB 76074608234, Avenija Dubrovnik 6, 10000 Zagreb</izvorni_sadrzaj>
    <derivirana_varijabla naziv="DomainObject.Predmet.StrankaFormatedWithAdressOIB_1"> ELEKTROPROMET MALOPRODAJA d.o.o., OIB 76074608234, Avenija Dubrovnik 6, 10000 Zagreb</derivirana_varijabla>
  </DomainObject.Predmet.StrankaFormatedWithAdressOIB>
  <DomainObject.Predmet.StrankaWithAdress>
    <izvorni_sadrzaj>ELEKTROPROMET MALOPRODAJA d.o.o. Avenija Dubrovnik 6,10000 Zagreb</izvorni_sadrzaj>
    <derivirana_varijabla naziv="DomainObject.Predmet.StrankaWithAdress_1">ELEKTROPROMET MALOPRODAJA d.o.o. Avenija Dubrovnik 6,10000 Zagreb</derivirana_varijabla>
  </DomainObject.Predmet.StrankaWithAdress>
  <DomainObject.Predmet.StrankaWithAdressOIB>
    <izvorni_sadrzaj>ELEKTROPROMET MALOPRODAJA d.o.o., OIB 76074608234, Avenija Dubrovnik 6,10000 Zagreb</izvorni_sadrzaj>
    <derivirana_varijabla naziv="DomainObject.Predmet.StrankaWithAdressOIB_1">ELEKTROPROMET MALOPRODAJA d.o.o., OIB 76074608234, Avenija Dubrovnik 6,10000 Zagreb</derivirana_varijabla>
  </DomainObject.Predmet.StrankaWithAdressOIB>
  <DomainObject.Predmet.StrankaNazivFormated>
    <izvorni_sadrzaj>ELEKTROPROMET MALOPRODAJA d.o.o.</izvorni_sadrzaj>
    <derivirana_varijabla naziv="DomainObject.Predmet.StrankaNazivFormated_1">ELEKTROPROMET MALOPRODAJA d.o.o.</derivirana_varijabla>
  </DomainObject.Predmet.StrankaNazivFormated>
  <DomainObject.Predmet.StrankaNazivFormatedOIB>
    <izvorni_sadrzaj>ELEKTROPROMET MALOPRODAJA d.o.o., OIB 76074608234</izvorni_sadrzaj>
    <derivirana_varijabla naziv="DomainObject.Predmet.StrankaNazivFormatedOIB_1">ELEKTROPROMET MALOPRODAJA d.o.o., OIB 76074608234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ELEKTROPROMET MALOPRODAJA d.o.o.</item>
    </izvorni_sadrzaj>
    <derivirana_varijabla naziv="DomainObject.Predmet.StrankaListFormated_1">
      <item>ELEKTROPROMET MALOPRODAJA d.o.o.</item>
    </derivirana_varijabla>
  </DomainObject.Predmet.StrankaListFormated>
  <DomainObject.Predmet.StrankaListFormatedOIB>
    <izvorni_sadrzaj>
      <item>ELEKTROPROMET MALOPRODAJA d.o.o., OIB 76074608234</item>
    </izvorni_sadrzaj>
    <derivirana_varijabla naziv="DomainObject.Predmet.StrankaListFormatedOIB_1">
      <item>ELEKTROPROMET MALOPRODAJA d.o.o., OIB 76074608234</item>
    </derivirana_varijabla>
  </DomainObject.Predmet.StrankaListFormatedOIB>
  <DomainObject.Predmet.StrankaListFormatedWithAdress>
    <izvorni_sadrzaj>
      <item>ELEKTROPROMET MALOPRODAJA d.o.o., Avenija Dubrovnik 6, 10000 Zagreb</item>
    </izvorni_sadrzaj>
    <derivirana_varijabla naziv="DomainObject.Predmet.StrankaListFormatedWithAdress_1">
      <item>ELEKTROPROMET MALOPRODAJA d.o.o., Avenija Dubrovnik 6, 10000 Zagreb</item>
    </derivirana_varijabla>
  </DomainObject.Predmet.StrankaListFormatedWithAdress>
  <DomainObject.Predmet.StrankaListFormatedWithAdressOIB>
    <izvorni_sadrzaj>
      <item>ELEKTROPROMET MALOPRODAJA d.o.o., OIB 76074608234, Avenija Dubrovnik 6, 10000 Zagreb</item>
    </izvorni_sadrzaj>
    <derivirana_varijabla naziv="DomainObject.Predmet.StrankaListFormatedWithAdressOIB_1">
      <item>ELEKTROPROMET MALOPRODAJA d.o.o., OIB 76074608234, Avenija Dubrovnik 6, 10000 Zagreb</item>
    </derivirana_varijabla>
  </DomainObject.Predmet.StrankaListFormatedWithAdressOIB>
  <DomainObject.Predmet.StrankaListNazivFormated>
    <izvorni_sadrzaj>
      <item>ELEKTROPROMET MALOPRODAJA d.o.o.</item>
    </izvorni_sadrzaj>
    <derivirana_varijabla naziv="DomainObject.Predmet.StrankaListNazivFormated_1">
      <item>ELEKTROPROMET MALOPRODAJA d.o.o.</item>
    </derivirana_varijabla>
  </DomainObject.Predmet.StrankaListNazivFormated>
  <DomainObject.Predmet.StrankaListNazivFormatedOIB>
    <izvorni_sadrzaj>
      <item>ELEKTROPROMET MALOPRODAJA d.o.o., OIB 76074608234</item>
    </izvorni_sadrzaj>
    <derivirana_varijabla naziv="DomainObject.Predmet.StrankaListNazivFormatedOIB_1">
      <item>ELEKTROPROMET MALOPRODAJA d.o.o., OIB 76074608234</item>
    </derivirana_varijabla>
  </DomainObject.Predmet.StrankaListNazivFormatedOIB>
  <DomainObject.Predmet.ProtuStrankaListFormated>
    <izvorni_sadrzaj>
      <item>ELEKTROPROMET MALOPRODAJA d.o.o.</item>
    </izvorni_sadrzaj>
    <derivirana_varijabla naziv="DomainObject.Predmet.ProtuStrankaListFormated_1">
      <item>ELEKTROPROMET MALOPRODAJA d.o.o.</item>
    </derivirana_varijabla>
  </DomainObject.Predmet.ProtuStrankaListFormated>
  <DomainObject.Predmet.ProtuStrankaListFormatedOIB>
    <izvorni_sadrzaj>
      <item>ELEKTROPROMET MALOPRODAJA d.o.o., OIB 76074608234</item>
    </izvorni_sadrzaj>
    <derivirana_varijabla naziv="DomainObject.Predmet.ProtuStrankaListFormatedOIB_1">
      <item>ELEKTROPROMET MALOPRODAJA d.o.o., OIB 76074608234</item>
    </derivirana_varijabla>
  </DomainObject.Predmet.ProtuStrankaListFormatedOIB>
  <DomainObject.Predmet.ProtuStrankaListFormatedWithAdress>
    <izvorni_sadrzaj>
      <item>ELEKTROPROMET MALOPRODAJA d.o.o., Avenija Dubrovnik 6, 10000 Zagreb</item>
    </izvorni_sadrzaj>
    <derivirana_varijabla naziv="DomainObject.Predmet.ProtuStrankaListFormatedWithAdress_1">
      <item>ELEKTROPROMET MALOPRODAJA d.o.o., Avenija Dubrovnik 6, 10000 Zagreb</item>
    </derivirana_varijabla>
  </DomainObject.Predmet.ProtuStrankaListFormatedWithAdress>
  <DomainObject.Predmet.ProtuStrankaListFormatedWithAdressOIB>
    <izvorni_sadrzaj>
      <item>ELEKTROPROMET MALOPRODAJA d.o.o., OIB 76074608234, Avenija Dubrovnik 6, 10000 Zagreb</item>
    </izvorni_sadrzaj>
    <derivirana_varijabla naziv="DomainObject.Predmet.ProtuStrankaListFormatedWithAdressOIB_1">
      <item>ELEKTROPROMET MALOPRODAJA d.o.o., OIB 76074608234, Avenija Dubrovnik 6, 10000 Zagreb</item>
    </derivirana_varijabla>
  </DomainObject.Predmet.ProtuStrankaListFormatedWithAdressOIB>
  <DomainObject.Predmet.ProtuStrankaListNazivFormated>
    <izvorni_sadrzaj>
      <item>ELEKTROPROMET MALOPRODAJA d.o.o.</item>
    </izvorni_sadrzaj>
    <derivirana_varijabla naziv="DomainObject.Predmet.ProtuStrankaListNazivFormated_1">
      <item>ELEKTROPROMET MALOPRODAJA d.o.o.</item>
    </derivirana_varijabla>
  </DomainObject.Predmet.ProtuStrankaListNazivFormated>
  <DomainObject.Predmet.ProtuStrankaListNazivFormatedOIB>
    <izvorni_sadrzaj>
      <item>ELEKTROPROMET MALOPRODAJA d.o.o., OIB 76074608234</item>
    </izvorni_sadrzaj>
    <derivirana_varijabla naziv="DomainObject.Predmet.ProtuStrankaListNazivFormatedOIB_1">
      <item>ELEKTROPROMET MALOPRODAJA d.o.o., OIB 76074608234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ELEKTROPROMET MALOPRODAJA d.o.o.</izvorni_sadrzaj>
    <derivirana_varijabla naziv="DomainObject.Predmet.StrankaIDrugi_1">ELEKTROPROMET MALOPRODAJA d.o.o.</derivirana_varijabla>
  </DomainObject.Predmet.StrankaIDrugi>
  <DomainObject.Predmet.ProtustrankaIDrugi>
    <izvorni_sadrzaj>ELEKTROPROMET MALOPRODAJA d.o.o.</izvorni_sadrzaj>
    <derivirana_varijabla naziv="DomainObject.Predmet.ProtustrankaIDrugi_1">ELEKTROPROMET MALOPRODAJA d.o.o.</derivirana_varijabla>
  </DomainObject.Predmet.ProtustrankaIDrugi>
  <DomainObject.Predmet.StrankaIDrugiAdressOIB>
    <izvorni_sadrzaj>ELEKTROPROMET MALOPRODAJA d.o.o., OIB 76074608234, Avenija Dubrovnik 6, 10000 Zagreb</izvorni_sadrzaj>
    <derivirana_varijabla naziv="DomainObject.Predmet.StrankaIDrugiAdressOIB_1">ELEKTROPROMET MALOPRODAJA d.o.o., OIB 76074608234, Avenija Dubrovnik 6, 10000 Zagreb</derivirana_varijabla>
  </DomainObject.Predmet.StrankaIDrugiAdressOIB>
  <DomainObject.Predmet.ProtustrankaIDrugiAdressOIB>
    <izvorni_sadrzaj>ELEKTROPROMET MALOPRODAJA d.o.o., OIB 76074608234, Avenija Dubrovnik 6, 10000 Zagreb</izvorni_sadrzaj>
    <derivirana_varijabla naziv="DomainObject.Predmet.ProtustrankaIDrugiAdressOIB_1">ELEKTROPROMET MALOPRODAJA d.o.o., OIB 76074608234, Avenija Dubrovnik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ELEKTROPROMET MALOPRODAJA d.o.o.</item>
      <item>ELEKTROPROMET MALOPRODAJA d.o.o.</item>
    </izvorni_sadrzaj>
    <derivirana_varijabla naziv="DomainObject.Predmet.SudioniciListNaziv_1">
      <item>ELEKTROPROMET MALOPRODAJA d.o.o.</item>
      <item>ELEKTROPROMET MALOPRODAJA d.o.o.</item>
    </derivirana_varijabla>
  </DomainObject.Predmet.SudioniciListNaziv>
  <DomainObject.Predmet.SudioniciListAdressOIB>
    <izvorni_sadrzaj>
      <item>ELEKTROPROMET MALOPRODAJA d.o.o., OIB 76074608234, Avenija Dubrovnik 6,10000 Zagreb</item>
      <item>ELEKTROPROMET MALOPRODAJA d.o.o., OIB 76074608234, Avenija Dubrovnik 6,10000 Zagreb</item>
    </izvorni_sadrzaj>
    <derivirana_varijabla naziv="DomainObject.Predmet.SudioniciListAdressOIB_1">
      <item>ELEKTROPROMET MALOPRODAJA d.o.o., OIB 76074608234, Avenija Dubrovnik 6,10000 Zagreb</item>
      <item>ELEKTROPROMET MALOPRODAJA d.o.o., OIB 76074608234, Avenija Dubrovnik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76074608234</item>
      <item>, OIB 76074608234</item>
    </izvorni_sadrzaj>
    <derivirana_varijabla naziv="DomainObject.Predmet.SudioniciListNazivOIB_1">
      <item>, OIB 76074608234</item>
      <item>, OIB 76074608234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6774BD-E00F-41E1-814A-23920FB2EE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1983</properties:Words>
  <properties:Characters>12127</properties:Characters>
  <properties:Lines>286</properties:Lines>
  <properties:Paragraphs>82</properties:Paragraphs>
  <properties:TotalTime>498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2016-03-17T13:33:00Z</dcterms:created>
  <dc:creator>gzubak</dc:creator>
  <cp:lastModifiedBy>Karmela Dolenc</cp:lastModifiedBy>
  <cp:lastPrinted>2016-11-16T09:42:00Z</cp:lastPrinted>
  <dcterms:modified xmlns:xsi="http://www.w3.org/2001/XMLSchema-instance" xsi:type="dcterms:W3CDTF">2016-11-16T09:55:00Z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