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a1524" w14:paraId="2da1524" w:rsidRDefault="00F62427" w:rsidP="00DC36BF" w:rsidR="004F5931" w:rsidRPr="008A1BCA">
      <w:pPr>
        <w:pStyle w:val="Tijeloteksta"/>
        <w:jc w:val="both"/>
        <w:outlineLvl w:val="0"/>
        <w15:collapsed w:val="false"/>
        <w:rPr>
          <w:rFonts w:cs="Times New Roman" w:hAnsi="Times New Roman" w:ascii="Times New Roman"/>
          <w:sz w:val="24"/>
        </w:rPr>
      </w:pPr>
      <w:bookmarkStart w:name="_GoBack" w:id="0"/>
      <w:bookmarkEnd w:id="0"/>
      <w:r w:rsidRPr="008A1BCA">
        <w:rPr>
          <w:rFonts w:cs="Times New Roman" w:hAnsi="Times New Roman" w:ascii="Times New Roman"/>
          <w:sz w:val="24"/>
        </w:rPr>
        <w:tab/>
      </w:r>
      <w:r w:rsidRPr="008A1BCA">
        <w:rPr>
          <w:rFonts w:cs="Times New Roman" w:hAnsi="Times New Roman" w:ascii="Times New Roman"/>
          <w:sz w:val="24"/>
        </w:rPr>
        <w:tab/>
      </w:r>
      <w:r w:rsidRPr="008A1BCA">
        <w:rPr>
          <w:rFonts w:cs="Times New Roman" w:hAnsi="Times New Roman" w:ascii="Times New Roman"/>
          <w:sz w:val="24"/>
        </w:rPr>
        <w:tab/>
      </w:r>
      <w:r w:rsidRPr="008A1BCA">
        <w:rPr>
          <w:rFonts w:cs="Times New Roman" w:hAnsi="Times New Roman" w:ascii="Times New Roman"/>
          <w:sz w:val="24"/>
        </w:rPr>
        <w:tab/>
      </w:r>
      <w:r w:rsidRPr="004757F5">
        <w:rPr>
          <w:rFonts w:cs="Times New Roman" w:hAnsi="Times New Roman" w:ascii="Times New Roman"/>
          <w:color w:val="FF0000"/>
          <w:sz w:val="24"/>
        </w:rPr>
        <w:tab/>
      </w:r>
      <w:r w:rsidRPr="008A1BCA">
        <w:rPr>
          <w:rFonts w:cs="Times New Roman" w:hAnsi="Times New Roman" w:ascii="Times New Roman"/>
          <w:sz w:val="24"/>
        </w:rPr>
        <w:tab/>
      </w:r>
      <w:r w:rsidRPr="008A1BCA">
        <w:rPr>
          <w:rFonts w:cs="Times New Roman" w:hAnsi="Times New Roman" w:ascii="Times New Roman"/>
          <w:sz w:val="24"/>
        </w:rPr>
        <w:tab/>
      </w:r>
      <w:r w:rsidRPr="008A1BCA">
        <w:rPr>
          <w:rFonts w:cs="Times New Roman" w:hAnsi="Times New Roman" w:ascii="Times New Roman"/>
          <w:sz w:val="24"/>
        </w:rPr>
        <w:tab/>
      </w:r>
    </w:p>
    <w:p w:rsidRDefault="002F6188" w:rsidP="009D7ACC" w:rsidR="002F6188" w:rsidRPr="008A1BCA">
      <w:pPr>
        <w:jc w:val="center"/>
      </w:pPr>
      <w:r w:rsidRPr="008A1BCA">
        <w:t>R E P U B L I K A   H R V A T S K A</w:t>
      </w:r>
    </w:p>
    <w:p w:rsidRDefault="009D7ACC" w:rsidP="009D7ACC" w:rsidR="009D7ACC" w:rsidRPr="008A1BCA">
      <w:pPr>
        <w:jc w:val="center"/>
      </w:pPr>
    </w:p>
    <w:p w:rsidRDefault="002F6188" w:rsidP="009D7ACC" w:rsidR="002F6188" w:rsidRPr="008A1BCA">
      <w:pPr>
        <w:jc w:val="center"/>
      </w:pPr>
      <w:r w:rsidRPr="008A1BCA">
        <w:t>R J E Š E N J E</w:t>
      </w:r>
      <w:r w:rsidR="009D2C79" w:rsidRPr="008A1BCA">
        <w:t xml:space="preserve">   O   D O S U D I</w:t>
      </w:r>
    </w:p>
    <w:p w:rsidRDefault="002F6188" w:rsidP="009D7ACC" w:rsidR="002F6188" w:rsidRPr="008A1BCA">
      <w:pPr>
        <w:jc w:val="both"/>
      </w:pPr>
    </w:p>
    <w:p w:rsidRDefault="002F6188" w:rsidP="009D7ACC" w:rsidR="002F6188" w:rsidRPr="001F5AC7">
      <w:pPr>
        <w:jc w:val="both"/>
        <w:rPr>
          <w:color w:val="FF0000"/>
        </w:rPr>
      </w:pPr>
      <w:r w:rsidRPr="008A1BCA">
        <w:tab/>
      </w:r>
      <w:r w:rsidR="00B06BF4" w:rsidRPr="008A1BCA">
        <w:t>Tr</w:t>
      </w:r>
      <w:r w:rsidR="005D4E24" w:rsidRPr="008A1BCA">
        <w:t>govački sud u Zagrebu po sucu</w:t>
      </w:r>
      <w:r w:rsidR="001F1838">
        <w:t xml:space="preserve"> pojedincu</w:t>
      </w:r>
      <w:r w:rsidR="005D4E24" w:rsidRPr="008A1BCA">
        <w:t xml:space="preserve"> </w:t>
      </w:r>
      <w:r w:rsidR="00B06BF4" w:rsidRPr="008A1BCA">
        <w:t xml:space="preserve">Nevenki Siladi Rstić u stečajnom postupku nad stečajnim dužnikom </w:t>
      </w:r>
      <w:r w:rsidR="00B15B0F" w:rsidRPr="00162870">
        <w:t xml:space="preserve">LA-BRA-CO proizvodnja, usluge, </w:t>
      </w:r>
      <w:r w:rsidR="00B15B0F" w:rsidRPr="00244153">
        <w:t>trgovina i graditeljstvo, d.o.o. - u stečaju, OIB: 23960256467, Zagreb, Bukovačka cesta 335</w:t>
      </w:r>
      <w:r w:rsidR="00B06BF4" w:rsidRPr="00244153">
        <w:t>,</w:t>
      </w:r>
      <w:r w:rsidR="00756411" w:rsidRPr="00244153">
        <w:t xml:space="preserve"> dana</w:t>
      </w:r>
      <w:r w:rsidR="00B06BF4" w:rsidRPr="00244153">
        <w:t xml:space="preserve"> </w:t>
      </w:r>
      <w:r w:rsidR="00244153">
        <w:t>24</w:t>
      </w:r>
      <w:r w:rsidR="00D90AF2" w:rsidRPr="00244153">
        <w:t xml:space="preserve">. </w:t>
      </w:r>
      <w:r w:rsidR="00DE35DF" w:rsidRPr="00244153">
        <w:t>ožujka</w:t>
      </w:r>
      <w:r w:rsidR="00D90AF2" w:rsidRPr="00244153">
        <w:t xml:space="preserve"> 2017</w:t>
      </w:r>
      <w:r w:rsidR="00B06BF4" w:rsidRPr="001F5AC7">
        <w:rPr>
          <w:color w:val="FF0000"/>
        </w:rPr>
        <w:t>.</w:t>
      </w:r>
      <w:r w:rsidR="00756411" w:rsidRPr="001F5AC7">
        <w:rPr>
          <w:color w:val="FF0000"/>
        </w:rPr>
        <w:t xml:space="preserve"> </w:t>
      </w:r>
    </w:p>
    <w:p w:rsidRDefault="004F5931" w:rsidP="009D7ACC" w:rsidR="004F5931" w:rsidRPr="008A1BCA">
      <w:pPr>
        <w:pStyle w:val="Tijeloteksta"/>
        <w:jc w:val="center"/>
        <w:rPr>
          <w:rFonts w:cs="Times New Roman" w:hAnsi="Times New Roman" w:ascii="Times New Roman"/>
          <w:sz w:val="24"/>
        </w:rPr>
      </w:pPr>
    </w:p>
    <w:p w:rsidRDefault="00145DA0" w:rsidP="002D0A5C" w:rsidR="002F6188">
      <w:pPr>
        <w:pStyle w:val="Tijeloteksta"/>
        <w:jc w:val="center"/>
        <w:rPr>
          <w:rFonts w:cs="Times New Roman" w:hAnsi="Times New Roman" w:ascii="Times New Roman"/>
          <w:sz w:val="24"/>
        </w:rPr>
      </w:pPr>
      <w:r>
        <w:rPr>
          <w:rFonts w:cs="Times New Roman" w:hAnsi="Times New Roman" w:ascii="Times New Roman"/>
          <w:sz w:val="24"/>
        </w:rPr>
        <w:t>r i j e š i o    j  e</w:t>
      </w:r>
    </w:p>
    <w:p w:rsidRDefault="00145DA0" w:rsidP="002D0A5C" w:rsidR="00145DA0" w:rsidRPr="008A1BCA">
      <w:pPr>
        <w:pStyle w:val="Tijeloteksta"/>
        <w:jc w:val="center"/>
        <w:rPr>
          <w:rFonts w:cs="Times New Roman" w:hAnsi="Times New Roman" w:ascii="Times New Roman"/>
          <w:sz w:val="24"/>
        </w:rPr>
      </w:pPr>
    </w:p>
    <w:p w:rsidRDefault="009621E3" w:rsidP="00B15B0F" w:rsidR="00B15B0F" w:rsidRPr="006400FF">
      <w:pPr>
        <w:pStyle w:val="Odlomakpopisa"/>
        <w:numPr>
          <w:ilvl w:val="0"/>
          <w:numId w:val="27"/>
        </w:numPr>
        <w:jc w:val="both"/>
      </w:pPr>
      <w:r>
        <w:t xml:space="preserve">Kupcu </w:t>
      </w:r>
      <w:r w:rsidR="00B15B0F">
        <w:t>KARLOVAČKA BANKA d.d. Karlovac</w:t>
      </w:r>
      <w:r w:rsidR="00B15B0F" w:rsidRPr="00B15B0F">
        <w:t>, I. G. Kovačića 1</w:t>
      </w:r>
      <w:r w:rsidR="00B15B0F">
        <w:t xml:space="preserve">, OIB </w:t>
      </w:r>
      <w:r w:rsidR="00B15B0F" w:rsidRPr="00B15B0F">
        <w:t>08106331075</w:t>
      </w:r>
      <w:r w:rsidR="00EE3C4A">
        <w:t>,</w:t>
      </w:r>
      <w:r>
        <w:t xml:space="preserve"> dosuđuju se slijedeće nekretnine stečajnog dužnika </w:t>
      </w:r>
      <w:r w:rsidR="00B15B0F" w:rsidRPr="00162870">
        <w:t>LA-BRA-CO proizvodnja, usluge, trgovina i graditeljstvo, d.o.o. - u stečaju, OIB: 23960256467</w:t>
      </w:r>
      <w:r w:rsidR="00B15B0F">
        <w:t xml:space="preserve">, </w:t>
      </w:r>
      <w:r w:rsidR="00B15B0F" w:rsidRPr="00162870">
        <w:t>Zagreb, Bukovačka cesta 335</w:t>
      </w:r>
      <w:r>
        <w:t xml:space="preserve">, </w:t>
      </w:r>
      <w:r w:rsidR="00244153">
        <w:t>upisane</w:t>
      </w:r>
      <w:r w:rsidR="00B15B0F">
        <w:t xml:space="preserve"> u zemljišnim knjigama </w:t>
      </w:r>
      <w:r w:rsidR="00B15B0F" w:rsidRPr="00413027">
        <w:t xml:space="preserve">Općinskog suda u Zlataru, zk. odjel Donja Stubica, u </w:t>
      </w:r>
      <w:r w:rsidR="00B15B0F" w:rsidRPr="00B15B0F">
        <w:rPr>
          <w:b/>
        </w:rPr>
        <w:t xml:space="preserve">zk. ul. 2933, k.o. Strmec Stubički:  </w:t>
      </w:r>
    </w:p>
    <w:p w:rsidRDefault="00B15B0F" w:rsidP="00B15B0F" w:rsidR="00B15B0F" w:rsidRPr="00413027">
      <w:pPr>
        <w:ind w:left="709"/>
        <w:jc w:val="both"/>
        <w:rPr>
          <w:b/>
        </w:rPr>
      </w:pPr>
    </w:p>
    <w:tbl>
      <w:tblPr>
        <w:tblStyle w:val="Reetkatablice"/>
        <w:tblW w:type="dxa" w:w="9072"/>
        <w:tblInd w:type="dxa" w:w="675"/>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1843"/>
        <w:gridCol w:w="3969"/>
        <w:gridCol w:w="1275"/>
        <w:gridCol w:w="993"/>
        <w:gridCol w:w="992"/>
      </w:tblGrid>
      <w:tr w:rsidTr="00CB5419" w:rsidR="00B15B0F" w:rsidRPr="00413027">
        <w:tc>
          <w:tcPr>
            <w:tcW w:type="dxa" w:w="1843"/>
          </w:tcPr>
          <w:p w:rsidRDefault="00B15B0F" w:rsidP="00CB5419" w:rsidR="00B15B0F" w:rsidRPr="00413027">
            <w:pPr>
              <w:jc w:val="both"/>
              <w:rPr>
                <w:b/>
              </w:rPr>
            </w:pPr>
            <w:r w:rsidRPr="00413027">
              <w:rPr>
                <w:b/>
              </w:rPr>
              <w:t>kat. čest. 2202/2</w:t>
            </w:r>
          </w:p>
        </w:tc>
        <w:tc>
          <w:tcPr>
            <w:tcW w:type="dxa" w:w="3969"/>
          </w:tcPr>
          <w:p w:rsidRDefault="00B15B0F" w:rsidP="00CB5419" w:rsidR="00B15B0F" w:rsidRPr="00413027">
            <w:pPr>
              <w:jc w:val="both"/>
            </w:pPr>
            <w:r w:rsidRPr="00413027">
              <w:rPr>
                <w:bCs/>
                <w:color w:val="000000"/>
              </w:rPr>
              <w:t>KUĆA I DVORIŠTE BRIJEG U MACANJKI</w:t>
            </w:r>
          </w:p>
        </w:tc>
        <w:tc>
          <w:tcPr>
            <w:tcW w:type="dxa" w:w="1275"/>
          </w:tcPr>
          <w:p w:rsidRDefault="00B15B0F" w:rsidP="00CB5419" w:rsidR="00B15B0F" w:rsidRPr="00413027">
            <w:pPr>
              <w:jc w:val="center"/>
              <w:rPr>
                <w:color w:val="333333"/>
              </w:rPr>
            </w:pPr>
            <w:r w:rsidRPr="00413027">
              <w:rPr>
                <w:color w:val="333333"/>
              </w:rPr>
              <w:t>površine</w:t>
            </w:r>
          </w:p>
        </w:tc>
        <w:tc>
          <w:tcPr>
            <w:tcW w:type="dxa" w:w="993"/>
          </w:tcPr>
          <w:p w:rsidRDefault="00B15B0F" w:rsidP="00CB5419" w:rsidR="00B15B0F" w:rsidRPr="00413027">
            <w:pPr>
              <w:jc w:val="right"/>
              <w:rPr>
                <w:color w:val="333333"/>
              </w:rPr>
            </w:pPr>
            <w:r w:rsidRPr="00413027">
              <w:rPr>
                <w:bCs/>
                <w:color w:val="000000"/>
              </w:rPr>
              <w:t xml:space="preserve">398 </w:t>
            </w:r>
            <w:r w:rsidRPr="00413027">
              <w:rPr>
                <w:bCs/>
                <w:color w:val="000000"/>
                <w:vertAlign w:val="superscript"/>
              </w:rPr>
              <w:t xml:space="preserve"> čhv</w:t>
            </w:r>
          </w:p>
        </w:tc>
        <w:tc>
          <w:tcPr>
            <w:tcW w:type="dxa" w:w="992"/>
          </w:tcPr>
          <w:p w:rsidRDefault="00B15B0F" w:rsidP="00CB5419" w:rsidR="00B15B0F" w:rsidRPr="00413027">
            <w:pPr>
              <w:jc w:val="right"/>
              <w:rPr>
                <w:bCs/>
                <w:color w:val="000000"/>
              </w:rPr>
            </w:pPr>
          </w:p>
        </w:tc>
      </w:tr>
      <w:tr w:rsidTr="00CB5419" w:rsidR="00B15B0F" w:rsidRPr="00413027">
        <w:tc>
          <w:tcPr>
            <w:tcW w:type="dxa" w:w="1843"/>
          </w:tcPr>
          <w:p w:rsidRDefault="00B15B0F" w:rsidP="00CB5419" w:rsidR="00B15B0F" w:rsidRPr="00413027">
            <w:pPr>
              <w:jc w:val="both"/>
              <w:rPr>
                <w:b/>
              </w:rPr>
            </w:pPr>
            <w:r w:rsidRPr="00413027">
              <w:rPr>
                <w:b/>
              </w:rPr>
              <w:t>kat. čest. 2202/4</w:t>
            </w:r>
          </w:p>
        </w:tc>
        <w:tc>
          <w:tcPr>
            <w:tcW w:type="dxa" w:w="3969"/>
          </w:tcPr>
          <w:p w:rsidRDefault="00B15B0F" w:rsidP="00CB5419" w:rsidR="00B15B0F" w:rsidRPr="00413027">
            <w:pPr>
              <w:jc w:val="both"/>
              <w:rPr>
                <w:bCs/>
                <w:color w:val="000000"/>
              </w:rPr>
            </w:pPr>
            <w:r w:rsidRPr="00413027">
              <w:rPr>
                <w:color w:val="000000"/>
              </w:rPr>
              <w:t>PUT BREG</w:t>
            </w:r>
          </w:p>
        </w:tc>
        <w:tc>
          <w:tcPr>
            <w:tcW w:type="dxa" w:w="1275"/>
          </w:tcPr>
          <w:p w:rsidRDefault="00B15B0F" w:rsidP="00CB5419" w:rsidR="00B15B0F" w:rsidRPr="00413027">
            <w:pPr>
              <w:jc w:val="center"/>
              <w:rPr>
                <w:color w:val="333333"/>
              </w:rPr>
            </w:pPr>
            <w:r w:rsidRPr="00413027">
              <w:rPr>
                <w:color w:val="333333"/>
              </w:rPr>
              <w:t>površine</w:t>
            </w:r>
          </w:p>
        </w:tc>
        <w:tc>
          <w:tcPr>
            <w:tcW w:type="dxa" w:w="993"/>
          </w:tcPr>
          <w:p w:rsidRDefault="00B15B0F" w:rsidP="00CB5419" w:rsidR="00B15B0F" w:rsidRPr="00413027">
            <w:pPr>
              <w:jc w:val="right"/>
              <w:rPr>
                <w:color w:val="333333"/>
              </w:rPr>
            </w:pPr>
            <w:r w:rsidRPr="00413027">
              <w:rPr>
                <w:color w:val="000000"/>
              </w:rPr>
              <w:t xml:space="preserve">  26 </w:t>
            </w:r>
            <w:r w:rsidRPr="00413027">
              <w:rPr>
                <w:color w:val="000000"/>
                <w:vertAlign w:val="superscript"/>
              </w:rPr>
              <w:t>čhv</w:t>
            </w:r>
          </w:p>
        </w:tc>
        <w:tc>
          <w:tcPr>
            <w:tcW w:type="dxa" w:w="992"/>
          </w:tcPr>
          <w:p w:rsidRDefault="00B15B0F" w:rsidP="00CB5419" w:rsidR="00B15B0F" w:rsidRPr="00413027">
            <w:pPr>
              <w:jc w:val="right"/>
              <w:rPr>
                <w:color w:val="000000"/>
              </w:rPr>
            </w:pPr>
          </w:p>
        </w:tc>
      </w:tr>
      <w:tr w:rsidTr="00CB5419" w:rsidR="00B15B0F" w:rsidRPr="00413027">
        <w:tc>
          <w:tcPr>
            <w:tcW w:type="dxa" w:w="1843"/>
          </w:tcPr>
          <w:p w:rsidRDefault="00B15B0F" w:rsidP="00CB5419" w:rsidR="00B15B0F" w:rsidRPr="00413027">
            <w:pPr>
              <w:jc w:val="both"/>
              <w:rPr>
                <w:b/>
              </w:rPr>
            </w:pPr>
            <w:r w:rsidRPr="00413027">
              <w:rPr>
                <w:b/>
              </w:rPr>
              <w:t>kat. čest. 2202/9</w:t>
            </w:r>
          </w:p>
        </w:tc>
        <w:tc>
          <w:tcPr>
            <w:tcW w:type="dxa" w:w="3969"/>
          </w:tcPr>
          <w:p w:rsidRDefault="00B15B0F" w:rsidP="00CB5419" w:rsidR="00B15B0F" w:rsidRPr="00413027">
            <w:pPr>
              <w:jc w:val="both"/>
              <w:rPr>
                <w:color w:val="000000"/>
              </w:rPr>
            </w:pPr>
            <w:r w:rsidRPr="00413027">
              <w:rPr>
                <w:color w:val="000000"/>
              </w:rPr>
              <w:t>ORANICA BREG U MACANJKI</w:t>
            </w:r>
          </w:p>
        </w:tc>
        <w:tc>
          <w:tcPr>
            <w:tcW w:type="dxa" w:w="1275"/>
          </w:tcPr>
          <w:p w:rsidRDefault="00B15B0F" w:rsidP="00CB5419" w:rsidR="00B15B0F" w:rsidRPr="00413027">
            <w:pPr>
              <w:jc w:val="center"/>
              <w:rPr>
                <w:color w:val="333333"/>
              </w:rPr>
            </w:pPr>
            <w:r w:rsidRPr="00413027">
              <w:rPr>
                <w:color w:val="333333"/>
              </w:rPr>
              <w:t>površine</w:t>
            </w:r>
          </w:p>
        </w:tc>
        <w:tc>
          <w:tcPr>
            <w:tcW w:type="dxa" w:w="993"/>
          </w:tcPr>
          <w:p w:rsidRDefault="00B15B0F" w:rsidP="00CB5419" w:rsidR="00B15B0F" w:rsidRPr="00413027">
            <w:pPr>
              <w:jc w:val="right"/>
              <w:rPr>
                <w:color w:val="333333"/>
              </w:rPr>
            </w:pPr>
            <w:r w:rsidRPr="00413027">
              <w:rPr>
                <w:color w:val="000000"/>
              </w:rPr>
              <w:t xml:space="preserve">486 </w:t>
            </w:r>
            <w:r w:rsidRPr="00413027">
              <w:rPr>
                <w:color w:val="000000"/>
                <w:vertAlign w:val="superscript"/>
              </w:rPr>
              <w:t>čhv</w:t>
            </w:r>
            <w:r w:rsidRPr="00413027">
              <w:rPr>
                <w:color w:val="000000"/>
              </w:rPr>
              <w:t xml:space="preserve">  </w:t>
            </w:r>
          </w:p>
        </w:tc>
        <w:tc>
          <w:tcPr>
            <w:tcW w:type="dxa" w:w="992"/>
          </w:tcPr>
          <w:p w:rsidRDefault="00B15B0F" w:rsidP="00CB5419" w:rsidR="00B15B0F" w:rsidRPr="00413027">
            <w:pPr>
              <w:jc w:val="right"/>
              <w:rPr>
                <w:color w:val="000000"/>
              </w:rPr>
            </w:pPr>
          </w:p>
        </w:tc>
      </w:tr>
    </w:tbl>
    <w:p w:rsidRDefault="00B15B0F" w:rsidP="00B15B0F" w:rsidR="00B15B0F">
      <w:pPr>
        <w:jc w:val="both"/>
      </w:pPr>
      <w:r>
        <w:tab/>
      </w:r>
    </w:p>
    <w:p w:rsidRDefault="00BE2D95" w:rsidP="00B15B0F" w:rsidR="00B15B0F">
      <w:pPr>
        <w:ind w:firstLine="360"/>
        <w:jc w:val="both"/>
      </w:pPr>
      <w:r>
        <w:t xml:space="preserve">za iznos kupoprodajne cijene u iznosu od </w:t>
      </w:r>
      <w:r w:rsidR="00B15B0F">
        <w:t>670.000,00</w:t>
      </w:r>
      <w:r>
        <w:t xml:space="preserve"> kn (</w:t>
      </w:r>
      <w:r w:rsidR="00B15B0F">
        <w:t xml:space="preserve">šestosedamdesettisuća </w:t>
      </w:r>
      <w:r>
        <w:t>kuna)</w:t>
      </w:r>
    </w:p>
    <w:p w:rsidRDefault="00B15B0F" w:rsidP="00B15B0F" w:rsidR="00B15B0F">
      <w:pPr>
        <w:ind w:firstLine="360"/>
        <w:jc w:val="both"/>
      </w:pPr>
    </w:p>
    <w:p w:rsidRDefault="009621E3" w:rsidP="00244153" w:rsidR="0038777B" w:rsidRPr="0038777B">
      <w:pPr>
        <w:pStyle w:val="Odlomakpopisa"/>
        <w:numPr>
          <w:ilvl w:val="0"/>
          <w:numId w:val="27"/>
        </w:numPr>
        <w:jc w:val="both"/>
      </w:pPr>
      <w:r>
        <w:t xml:space="preserve">Kupac </w:t>
      </w:r>
      <w:r w:rsidR="00CB0A17">
        <w:t>KARLOVAČKA BANKA d.d. Karlovac</w:t>
      </w:r>
      <w:r w:rsidR="00CB0A17" w:rsidRPr="00B15B0F">
        <w:t>, I. G. Kovačića 1</w:t>
      </w:r>
      <w:r w:rsidR="00CB0A17">
        <w:t xml:space="preserve">, OIB </w:t>
      </w:r>
      <w:r w:rsidR="00CB0A17" w:rsidRPr="00B15B0F">
        <w:t>08106331075</w:t>
      </w:r>
      <w:r w:rsidR="00EE3C4A">
        <w:t>,</w:t>
      </w:r>
      <w:r w:rsidR="00244153">
        <w:t xml:space="preserve"> koji je razlučni vjerovnik, čija je novčana tražbina veća od kupovnine, oslobođen je plaćanja kupovine za gore navedene nekretnine osim onog iznosa kupovnine koji odgovara iznosu troškova  iz čl. 107. Ovršnog zakona i 170. Stečajnog zakona, konkretno iznos od </w:t>
      </w:r>
      <w:r w:rsidR="00244153" w:rsidRPr="00145DA0">
        <w:rPr>
          <w:b/>
          <w:u w:val="single"/>
        </w:rPr>
        <w:t>128.712,53 kn</w:t>
      </w:r>
      <w:r w:rsidR="00244153">
        <w:t xml:space="preserve"> </w:t>
      </w:r>
      <w:r w:rsidR="00145DA0">
        <w:t>(slovima: stodvadesetosamtisućasedamstodvanaestkuna i pedesettri kune)</w:t>
      </w:r>
      <w:r w:rsidR="00244153">
        <w:t xml:space="preserve"> koji iznos je dužan uplatiti </w:t>
      </w:r>
      <w:r>
        <w:t xml:space="preserve">na depozitni račun ovoga suda otvoren kod Hrvatske poštanske banke s pozivom na broj </w:t>
      </w:r>
      <w:r w:rsidRPr="00244153">
        <w:rPr>
          <w:b/>
          <w:i/>
        </w:rPr>
        <w:t xml:space="preserve">HR9223900011300000460 </w:t>
      </w:r>
      <w:r>
        <w:t xml:space="preserve">s pozivom na broj spisa </w:t>
      </w:r>
      <w:r w:rsidR="00244153">
        <w:rPr>
          <w:b/>
          <w:i/>
        </w:rPr>
        <w:t>1630</w:t>
      </w:r>
      <w:r w:rsidR="00B15B0F" w:rsidRPr="00244153">
        <w:rPr>
          <w:b/>
          <w:i/>
        </w:rPr>
        <w:t>13</w:t>
      </w:r>
      <w:r w:rsidRPr="00244153">
        <w:rPr>
          <w:b/>
          <w:i/>
        </w:rPr>
        <w:t>.</w:t>
      </w:r>
    </w:p>
    <w:p w:rsidRDefault="0038777B" w:rsidP="0038777B" w:rsidR="0038777B" w:rsidRPr="0038777B">
      <w:pPr>
        <w:pStyle w:val="Odlomakpopisa"/>
        <w:ind w:left="1080"/>
        <w:jc w:val="both"/>
      </w:pPr>
    </w:p>
    <w:p w:rsidRDefault="009621E3" w:rsidP="00B15B0F" w:rsidR="0038777B">
      <w:pPr>
        <w:pStyle w:val="Odlomakpopisa"/>
        <w:numPr>
          <w:ilvl w:val="0"/>
          <w:numId w:val="27"/>
        </w:numPr>
        <w:jc w:val="both"/>
      </w:pPr>
      <w:r>
        <w:t xml:space="preserve">Određuje se upis prava vlasništva u korist kupca </w:t>
      </w:r>
      <w:r w:rsidR="00CB0A17">
        <w:t>KARLOVAČKA BANKA d.d. Karlovac</w:t>
      </w:r>
      <w:r w:rsidR="00CB0A17" w:rsidRPr="00B15B0F">
        <w:t>, I. G. Kovačića 1</w:t>
      </w:r>
      <w:r w:rsidR="00CB0A17">
        <w:t xml:space="preserve">, OIB </w:t>
      </w:r>
      <w:r w:rsidR="00CB0A17" w:rsidRPr="00B15B0F">
        <w:t>08106331075</w:t>
      </w:r>
      <w:r>
        <w:t>, na dosuđenim nekretninama navedenim u točci I.) ovog rješenja i to  nakon pravomoćnosti ovog rješenja o dosudi i nakon što kupac uplati kupovninu navedenu u točci  I</w:t>
      </w:r>
      <w:r w:rsidR="0037396A">
        <w:t>I</w:t>
      </w:r>
      <w:r>
        <w:t>.) ovog rješenja.</w:t>
      </w:r>
    </w:p>
    <w:p w:rsidRDefault="0038777B" w:rsidP="0038777B" w:rsidR="0038777B">
      <w:pPr>
        <w:pStyle w:val="Odlomakpopisa"/>
      </w:pPr>
    </w:p>
    <w:p w:rsidRDefault="009621E3" w:rsidP="00B15B0F" w:rsidR="009621E3">
      <w:pPr>
        <w:pStyle w:val="Odlomakpopisa"/>
        <w:numPr>
          <w:ilvl w:val="0"/>
          <w:numId w:val="27"/>
        </w:numPr>
        <w:jc w:val="both"/>
      </w:pPr>
      <w:r>
        <w:t xml:space="preserve">Za nekretnine navedene u točci I.) ovog rješenja, određuje se brisanje svih upisanih prava,tereta i zabilježbi i to brisanje: </w:t>
      </w:r>
    </w:p>
    <w:p w:rsidRDefault="0038777B" w:rsidP="0038777B" w:rsidR="0038777B" w:rsidRPr="0083544B">
      <w:pPr>
        <w:ind w:firstLine="708"/>
        <w:jc w:val="both"/>
      </w:pPr>
    </w:p>
    <w:p w:rsidRDefault="00CB0A17" w:rsidP="00CB0A17" w:rsidR="00CB0A17" w:rsidRPr="00413027">
      <w:pPr>
        <w:pStyle w:val="Odlomakpopisa"/>
        <w:numPr>
          <w:ilvl w:val="0"/>
          <w:numId w:val="28"/>
        </w:numPr>
        <w:ind w:left="709"/>
        <w:jc w:val="both"/>
      </w:pPr>
      <w:r w:rsidRPr="00413027">
        <w:rPr>
          <w:color w:val="000000"/>
        </w:rPr>
        <w:lastRenderedPageBreak/>
        <w:t>Na temelju Sporazuma o osiguranju tražbi</w:t>
      </w:r>
      <w:r w:rsidR="00244153">
        <w:rPr>
          <w:color w:val="000000"/>
        </w:rPr>
        <w:t>na od 28. 05.2008. koji je solem</w:t>
      </w:r>
      <w:r w:rsidRPr="00413027">
        <w:rPr>
          <w:color w:val="000000"/>
        </w:rPr>
        <w:t xml:space="preserve">niziran po javnom bilježniku i ugovora o kratkoročnom kreditu od 15.02.2008. god. uknjiženo je pravo zaloga na nekretninama u A, radi osiguranja tražbine u iznosu od </w:t>
      </w:r>
      <w:r w:rsidRPr="00413027">
        <w:rPr>
          <w:i/>
          <w:color w:val="000000"/>
        </w:rPr>
        <w:t>jedanmilijunšestopetnaesttisuća</w:t>
      </w:r>
      <w:r w:rsidRPr="00413027">
        <w:rPr>
          <w:color w:val="000000"/>
        </w:rPr>
        <w:t xml:space="preserve"> kuna, sa redovnom kamatom od 9% godišnje, promjenjivom, zateznom kamatom i naknadama sukladno odluci Banke, rokom otplate sukcesivno, godinu dana od dana plasmana, odnosno u rokovima utvrđenim eventualnim dodacima ugovoru, te svim ostalim uvjetima prema gornjem sporazumu, za korist:</w:t>
      </w:r>
      <w:r w:rsidRPr="00413027">
        <w:rPr>
          <w:b/>
          <w:bCs/>
          <w:color w:val="000000"/>
        </w:rPr>
        <w:t xml:space="preserve"> KARLOVAČKA BANKA D.D., Karlovac, I. G. Kovačića 1</w:t>
      </w:r>
      <w:r>
        <w:rPr>
          <w:b/>
          <w:bCs/>
          <w:color w:val="000000"/>
        </w:rPr>
        <w:t>,</w:t>
      </w:r>
      <w:r w:rsidRPr="00CB0A17">
        <w:t xml:space="preserve"> </w:t>
      </w:r>
      <w:r>
        <w:t xml:space="preserve">OIB </w:t>
      </w:r>
      <w:r w:rsidRPr="00B15B0F">
        <w:t>08106331075</w:t>
      </w:r>
      <w:r>
        <w:t>.</w:t>
      </w:r>
    </w:p>
    <w:p w:rsidRDefault="00CB0A17" w:rsidP="00CB0A17" w:rsidR="00CB0A17" w:rsidRPr="00413027">
      <w:pPr>
        <w:pStyle w:val="Odlomakpopisa"/>
        <w:ind w:left="709"/>
        <w:jc w:val="both"/>
      </w:pPr>
    </w:p>
    <w:p w:rsidRDefault="00CB0A17" w:rsidP="00CB0A17" w:rsidR="00CB0A17" w:rsidRPr="007D08BB">
      <w:pPr>
        <w:pStyle w:val="Odlomakpopisa"/>
        <w:numPr>
          <w:ilvl w:val="0"/>
          <w:numId w:val="28"/>
        </w:numPr>
        <w:ind w:left="709"/>
        <w:jc w:val="both"/>
      </w:pPr>
      <w:r w:rsidRPr="00413027">
        <w:rPr>
          <w:color w:val="000000"/>
        </w:rPr>
        <w:t>Na temelju ugovora o međusobnom poslovnom odnosu od 03. ožujka 20120. god. koji je solemniziran po javnom bilježniku, uknjiženo je pravo zaloga na nekretninama u A, radi osiguranja svih postojećih i budućih tražbina založnog vjerovnika Karlovačke banke d.d. a komitenta i založnog dužnika LA-BRA-CO d.o.o. do najvišeg iznosa od 425.000,00 EUR (četiristo dvadeset pet tisuća eura), što prema srednjem tečaju HNB važećem na dan sklapanja gornjeg ugovora predstavlja protuvrijednost od 3.085.916,50 kuna, uvećano za eventualno naknadno obračunate zatezne kamate i troškove, za korist:</w:t>
      </w:r>
      <w:r w:rsidRPr="00413027">
        <w:rPr>
          <w:b/>
          <w:bCs/>
          <w:color w:val="000000"/>
        </w:rPr>
        <w:t xml:space="preserve"> KARLOVAČKA BANKA d.d., OIB: 08106331075, Karlovac, I. G. Kovačića 1</w:t>
      </w:r>
      <w:r>
        <w:rPr>
          <w:b/>
          <w:bCs/>
          <w:color w:val="000000"/>
        </w:rPr>
        <w:t>.</w:t>
      </w:r>
    </w:p>
    <w:p w:rsidRDefault="009621E3" w:rsidP="0038777B" w:rsidR="009621E3">
      <w:pPr>
        <w:ind w:left="360"/>
        <w:jc w:val="both"/>
      </w:pPr>
    </w:p>
    <w:p w:rsidRDefault="009621E3" w:rsidP="009621E3" w:rsidR="009621E3">
      <w:pPr>
        <w:pStyle w:val="Odlomakpopisa"/>
        <w:numPr>
          <w:ilvl w:val="0"/>
          <w:numId w:val="23"/>
        </w:numPr>
        <w:jc w:val="both"/>
      </w:pPr>
      <w:r>
        <w:t xml:space="preserve">Zabilježba rješenja o otvaranju stečajnog postupka </w:t>
      </w:r>
    </w:p>
    <w:p w:rsidRDefault="009621E3" w:rsidP="009621E3" w:rsidR="009621E3">
      <w:pPr>
        <w:jc w:val="both"/>
      </w:pPr>
    </w:p>
    <w:p w:rsidRDefault="009621E3" w:rsidP="0038777B" w:rsidR="0038777B">
      <w:pPr>
        <w:pStyle w:val="Odlomakpopisa"/>
        <w:numPr>
          <w:ilvl w:val="0"/>
          <w:numId w:val="23"/>
        </w:numPr>
        <w:jc w:val="both"/>
      </w:pPr>
      <w:r>
        <w:t xml:space="preserve">Zabilježba rješenja o prodaji </w:t>
      </w:r>
    </w:p>
    <w:p w:rsidRDefault="0038777B" w:rsidP="0038777B" w:rsidR="0038777B">
      <w:pPr>
        <w:pStyle w:val="Odlomakpopisa"/>
      </w:pPr>
    </w:p>
    <w:p w:rsidRDefault="009621E3" w:rsidP="00244153" w:rsidR="0038777B">
      <w:pPr>
        <w:pStyle w:val="Odlomakpopisa"/>
        <w:numPr>
          <w:ilvl w:val="0"/>
          <w:numId w:val="27"/>
        </w:numPr>
        <w:jc w:val="both"/>
      </w:pPr>
      <w:r>
        <w:t xml:space="preserve">Nalaže se </w:t>
      </w:r>
      <w:r w:rsidR="00244153">
        <w:t>Općinskom</w:t>
      </w:r>
      <w:r w:rsidR="00947F53">
        <w:t xml:space="preserve"> </w:t>
      </w:r>
      <w:r w:rsidR="00244153">
        <w:t>sudu</w:t>
      </w:r>
      <w:r w:rsidR="0038777B">
        <w:t xml:space="preserve"> u </w:t>
      </w:r>
      <w:r w:rsidR="00244153">
        <w:t>Zlataru,</w:t>
      </w:r>
      <w:r w:rsidR="00244153" w:rsidRPr="00244153">
        <w:t xml:space="preserve"> </w:t>
      </w:r>
      <w:r w:rsidR="00244153">
        <w:t>zemljišnoknjižnom odjelu Donja Stubica</w:t>
      </w:r>
      <w:r>
        <w:t>, na nekretninama navedenim pod točkom I.) ovog rješenja, izvršiti upis prava vlasništva u korist kupca</w:t>
      </w:r>
      <w:r w:rsidR="00244153" w:rsidRPr="00244153">
        <w:t xml:space="preserve"> </w:t>
      </w:r>
      <w:r w:rsidR="00244153">
        <w:t>KARLOVAČKA BANKA d.d. Karlovac</w:t>
      </w:r>
      <w:r w:rsidR="00244153" w:rsidRPr="00B15B0F">
        <w:t>, I. G. Kovačića 1</w:t>
      </w:r>
      <w:r w:rsidR="00244153">
        <w:t xml:space="preserve">, OIB </w:t>
      </w:r>
      <w:r w:rsidR="00244153" w:rsidRPr="00B15B0F">
        <w:t>08106331075</w:t>
      </w:r>
      <w:r w:rsidR="00244153">
        <w:t xml:space="preserve">, </w:t>
      </w:r>
      <w:r>
        <w:t xml:space="preserve">te izvršiti brisanje prava, tereta i </w:t>
      </w:r>
      <w:r w:rsidR="0037396A">
        <w:t>zabilježbi navedenih u točci IV</w:t>
      </w:r>
      <w:r>
        <w:t>.) ovog rješenja, sve na temelju pravomoćnog rješenja o dosudi i Potvrde ovog suda da je kupac položio cjelokupnu kupovninu.</w:t>
      </w:r>
    </w:p>
    <w:p w:rsidRDefault="0038777B" w:rsidP="0038777B" w:rsidR="0038777B">
      <w:pPr>
        <w:pStyle w:val="Odlomakpopisa"/>
        <w:ind w:left="1080"/>
        <w:jc w:val="both"/>
      </w:pPr>
    </w:p>
    <w:p w:rsidRDefault="009621E3" w:rsidP="00B15B0F" w:rsidR="0038777B">
      <w:pPr>
        <w:pStyle w:val="Odlomakpopisa"/>
        <w:numPr>
          <w:ilvl w:val="0"/>
          <w:numId w:val="27"/>
        </w:numPr>
        <w:jc w:val="both"/>
      </w:pPr>
      <w:r>
        <w:t xml:space="preserve">Nekretnine iz točke I.) ovog rješenja predat će se kupcu, zaključkom o predaji nekretnina, nakon što ovo rješenje postane pravomoćno i nakon što kupac uplati </w:t>
      </w:r>
      <w:r w:rsidR="00244153">
        <w:t xml:space="preserve"> dio kupovnine na ime troškova</w:t>
      </w:r>
      <w:r>
        <w:t>, nakon čega on stupa u posjed istih.</w:t>
      </w:r>
    </w:p>
    <w:p w:rsidRDefault="0038777B" w:rsidP="0038777B" w:rsidR="0038777B">
      <w:pPr>
        <w:pStyle w:val="Odlomakpopisa"/>
      </w:pPr>
    </w:p>
    <w:p w:rsidRDefault="009621E3" w:rsidP="00244153" w:rsidR="0038777B">
      <w:pPr>
        <w:pStyle w:val="Odlomakpopisa"/>
        <w:numPr>
          <w:ilvl w:val="0"/>
          <w:numId w:val="27"/>
        </w:numPr>
        <w:jc w:val="both"/>
      </w:pPr>
      <w:r>
        <w:t xml:space="preserve">Ako kupac ne uplati </w:t>
      </w:r>
      <w:r w:rsidR="00244153">
        <w:t xml:space="preserve"> iznos iz točke II. ovog rješenja, sud će </w:t>
      </w:r>
      <w:r>
        <w:t>posebnim rješenjem prodaju oglasiti nevažećom i odrediti novu prodaju uz uvjete određene za prodaju koja je oglašena nevažećom.</w:t>
      </w:r>
    </w:p>
    <w:p w:rsidRDefault="0038777B" w:rsidP="0038777B" w:rsidR="0038777B">
      <w:pPr>
        <w:pStyle w:val="Odlomakpopisa"/>
      </w:pPr>
    </w:p>
    <w:p w:rsidRDefault="009621E3" w:rsidP="00B15B0F" w:rsidR="009621E3">
      <w:pPr>
        <w:pStyle w:val="Odlomakpopisa"/>
        <w:numPr>
          <w:ilvl w:val="0"/>
          <w:numId w:val="27"/>
        </w:numPr>
        <w:jc w:val="both"/>
      </w:pPr>
      <w:r>
        <w:t xml:space="preserve">Nalaže </w:t>
      </w:r>
      <w:r w:rsidR="00244153">
        <w:t>se Općinskom sudu u Zlataru,</w:t>
      </w:r>
      <w:r w:rsidR="00244153" w:rsidRPr="00244153">
        <w:t xml:space="preserve"> </w:t>
      </w:r>
      <w:r w:rsidR="00244153">
        <w:t>zemljišnoknjižnom odjelu Donja Stubica</w:t>
      </w:r>
      <w:r>
        <w:t>, u zemljišnim knjigama upisati dosudu nekretnina navedenih u točci I.) ovog rješenja.</w:t>
      </w:r>
    </w:p>
    <w:p w:rsidRDefault="00C46B5C" w:rsidP="00C46B5C" w:rsidR="00C46B5C">
      <w:pPr>
        <w:pStyle w:val="Odlomakpopisa"/>
      </w:pPr>
    </w:p>
    <w:p w:rsidRDefault="00316B35" w:rsidP="00A17E26" w:rsidR="00316B35" w:rsidRPr="008A1BCA">
      <w:pPr>
        <w:pStyle w:val="Tijeloteksta"/>
        <w:jc w:val="center"/>
        <w:outlineLvl w:val="0"/>
        <w:rPr>
          <w:rFonts w:cs="Times New Roman" w:hAnsi="Times New Roman" w:ascii="Times New Roman"/>
          <w:sz w:val="24"/>
        </w:rPr>
      </w:pPr>
      <w:r w:rsidRPr="008A1BCA">
        <w:rPr>
          <w:rFonts w:cs="Times New Roman" w:hAnsi="Times New Roman" w:ascii="Times New Roman"/>
          <w:sz w:val="24"/>
        </w:rPr>
        <w:t>Obrazloženje</w:t>
      </w:r>
    </w:p>
    <w:p w:rsidRDefault="00316B35" w:rsidP="00316B35" w:rsidR="00316B35" w:rsidRPr="008A1BCA">
      <w:pPr>
        <w:pStyle w:val="Tijeloteksta"/>
        <w:jc w:val="both"/>
        <w:rPr>
          <w:rFonts w:cs="Times New Roman" w:hAnsi="Times New Roman" w:ascii="Times New Roman"/>
          <w:sz w:val="24"/>
        </w:rPr>
      </w:pPr>
    </w:p>
    <w:p w:rsidRDefault="00316B35" w:rsidP="00A17E26" w:rsidR="00316B35" w:rsidRPr="008A1BCA">
      <w:pPr>
        <w:jc w:val="both"/>
      </w:pPr>
      <w:r w:rsidRPr="008A1BCA">
        <w:tab/>
        <w:t>Nekretnine stečajnog dužnika navedene pod točkom I.</w:t>
      </w:r>
      <w:r w:rsidR="00A17E26" w:rsidRPr="008A1BCA">
        <w:t>)</w:t>
      </w:r>
      <w:r w:rsidRPr="008A1BCA">
        <w:t xml:space="preserve"> ovog rješenja prodavane su u stečajnom postupku temeljem odredbe čl. 164</w:t>
      </w:r>
      <w:r w:rsidR="000E2328" w:rsidRPr="008A1BCA">
        <w:t>.</w:t>
      </w:r>
      <w:r w:rsidRPr="008A1BCA">
        <w:t xml:space="preserve">  Stečajnog zakona (NN broj 44/96, 29/99, 129/00, 123/03, 82/06, 116/10, 25/12, 133/12; dalje  u tekstu SZ) uz odgovarajuću primjenu odredaba </w:t>
      </w:r>
      <w:r w:rsidR="00D90AF2">
        <w:t>pravila o ovrsi na nekretninama, a koja se temeljem odredbe čl. 441. st.1 Stečajnog zakona (NN 71/15) primjenjuje u ovom slučaju.</w:t>
      </w:r>
    </w:p>
    <w:p w:rsidRDefault="000E2328" w:rsidP="00A17E26" w:rsidR="000E2328" w:rsidRPr="008A1BCA">
      <w:pPr>
        <w:jc w:val="both"/>
      </w:pPr>
    </w:p>
    <w:p w:rsidRDefault="00316B35" w:rsidP="007B2D60" w:rsidR="00244153">
      <w:pPr>
        <w:jc w:val="both"/>
      </w:pPr>
      <w:r w:rsidRPr="008A1BCA">
        <w:lastRenderedPageBreak/>
        <w:tab/>
      </w:r>
      <w:r w:rsidRPr="00756411">
        <w:t xml:space="preserve">Na </w:t>
      </w:r>
      <w:r w:rsidR="00244153">
        <w:t>šestom</w:t>
      </w:r>
      <w:r w:rsidRPr="00756411">
        <w:t xml:space="preserve"> ročištu za ja</w:t>
      </w:r>
      <w:r w:rsidR="00D90AF2">
        <w:t xml:space="preserve">vnu dražbu </w:t>
      </w:r>
      <w:r w:rsidR="00244153">
        <w:t>nekretninu je kupio razlu</w:t>
      </w:r>
      <w:r w:rsidR="007B2D60">
        <w:t>č</w:t>
      </w:r>
      <w:r w:rsidR="00244153">
        <w:t>ni vjerovnik koji je oslobođen plaćanja iste, prijebojem, međutim ne i iznosa na ime troškova postupka na koje stečajni dužnik ima pravo po  čl. 106. Ovršnog zakona (NN 112/12) i čl. 170. SZ-a. Navedene troškove stečajni upravitelj je specificirao podneskom od 1. ožujka 2017. i 21. ožujka 2017., a odnose se na 63.435,40 kn bruto na ime nagrade sukladno Uredba o  kriterijima i načinu obračuna i plaćanja nagrada stečajnim upraviteljima (NN 105/15), 26.000,00 kn na ime knjigovodstvenih usluga za razdoblje od 2 mj. 2015. do 3. mj. 2017., odvjetnički troškovi 12.500,00 kn, izrada elaborata procjene nekretnina</w:t>
      </w:r>
      <w:r w:rsidR="007B2D60">
        <w:t xml:space="preserve"> 8.750,00 kn, putni troškovi stečajnog upravitelja za 22 putna naloga 7.630,87 kn, sudski troškovi 1.575,13 kn, bankovne naknade 1.180,25 kn, kancelarijski materijal 987,99 kn, voda (zagorski vodovod) 614,48 kn, električna energija 380,26 kn, GFI 460,00 kn , materijalni troškovi 133,94 kn, Radio Stubica – objava oglasa 125,00 kn.</w:t>
      </w:r>
    </w:p>
    <w:p w:rsidRDefault="00244153" w:rsidP="00976F72" w:rsidR="00244153">
      <w:pPr>
        <w:pStyle w:val="Tijeloteksta"/>
        <w:jc w:val="both"/>
        <w:outlineLvl w:val="0"/>
        <w:rPr>
          <w:rFonts w:cs="Times New Roman" w:hAnsi="Times New Roman" w:ascii="Times New Roman"/>
          <w:sz w:val="24"/>
        </w:rPr>
      </w:pPr>
    </w:p>
    <w:p w:rsidRDefault="00316B35" w:rsidP="000E2328" w:rsidR="00E5189D">
      <w:pPr>
        <w:pStyle w:val="Tijeloteksta2"/>
        <w:rPr>
          <w:rFonts w:cs="Times New Roman" w:hAnsi="Times New Roman" w:ascii="Times New Roman"/>
          <w:sz w:val="24"/>
        </w:rPr>
      </w:pPr>
      <w:r w:rsidRPr="008A1BCA">
        <w:rPr>
          <w:rFonts w:cs="Times New Roman" w:hAnsi="Times New Roman" w:ascii="Times New Roman"/>
          <w:sz w:val="24"/>
        </w:rPr>
        <w:tab/>
        <w:t>Nakon pravomoćnosti ovog rješenja o dosudi i nakon što kupac položi</w:t>
      </w:r>
      <w:r w:rsidR="007B2D60">
        <w:rPr>
          <w:rFonts w:cs="Times New Roman" w:hAnsi="Times New Roman" w:ascii="Times New Roman"/>
          <w:sz w:val="24"/>
        </w:rPr>
        <w:t xml:space="preserve"> dio  kupovnine</w:t>
      </w:r>
      <w:r w:rsidRPr="008A1BCA">
        <w:rPr>
          <w:rFonts w:cs="Times New Roman" w:hAnsi="Times New Roman" w:ascii="Times New Roman"/>
          <w:sz w:val="24"/>
        </w:rPr>
        <w:t xml:space="preserve"> iz točke II</w:t>
      </w:r>
      <w:r w:rsidR="00A17E26" w:rsidRPr="008A1BCA">
        <w:rPr>
          <w:rFonts w:cs="Times New Roman" w:hAnsi="Times New Roman" w:ascii="Times New Roman"/>
          <w:sz w:val="24"/>
        </w:rPr>
        <w:t>.)</w:t>
      </w:r>
      <w:r w:rsidRPr="008A1BCA">
        <w:rPr>
          <w:rFonts w:cs="Times New Roman" w:hAnsi="Times New Roman" w:ascii="Times New Roman"/>
          <w:sz w:val="24"/>
        </w:rPr>
        <w:t xml:space="preserve"> rješenja sud će posebnim  zaključkom odrediti da se nekretnina preda u posjed kupcu, a također će tada i zemljišnoknjižnom sudu dostaviti </w:t>
      </w:r>
      <w:r w:rsidR="00A17E26" w:rsidRPr="008A1BCA">
        <w:rPr>
          <w:rFonts w:cs="Times New Roman" w:hAnsi="Times New Roman" w:ascii="Times New Roman"/>
          <w:sz w:val="24"/>
        </w:rPr>
        <w:t>P</w:t>
      </w:r>
      <w:r w:rsidRPr="008A1BCA">
        <w:rPr>
          <w:rFonts w:cs="Times New Roman" w:hAnsi="Times New Roman" w:ascii="Times New Roman"/>
          <w:sz w:val="24"/>
        </w:rPr>
        <w:t>otvrdu o navedena dva kumulativno potrebna uvjeta za upis prava vlasništva te upis brisanja prava, tereta i zabilježbi koja prestaju njezinom prodajom, sukladno odredbi čl.</w:t>
      </w:r>
      <w:r w:rsidR="000E2328" w:rsidRPr="008A1BCA">
        <w:rPr>
          <w:rFonts w:cs="Times New Roman" w:hAnsi="Times New Roman" w:ascii="Times New Roman"/>
          <w:sz w:val="24"/>
        </w:rPr>
        <w:t xml:space="preserve"> </w:t>
      </w:r>
      <w:r w:rsidR="00581ACE">
        <w:rPr>
          <w:rFonts w:cs="Times New Roman" w:hAnsi="Times New Roman" w:ascii="Times New Roman"/>
          <w:sz w:val="24"/>
        </w:rPr>
        <w:t>108</w:t>
      </w:r>
      <w:r w:rsidRPr="008A1BCA">
        <w:rPr>
          <w:rFonts w:cs="Times New Roman" w:hAnsi="Times New Roman" w:ascii="Times New Roman"/>
          <w:sz w:val="24"/>
        </w:rPr>
        <w:t>.</w:t>
      </w:r>
      <w:r w:rsidR="000E2328" w:rsidRPr="008A1BCA">
        <w:rPr>
          <w:rFonts w:cs="Times New Roman" w:hAnsi="Times New Roman" w:ascii="Times New Roman"/>
          <w:sz w:val="24"/>
        </w:rPr>
        <w:t xml:space="preserve"> </w:t>
      </w:r>
      <w:r w:rsidRPr="008A1BCA">
        <w:rPr>
          <w:rFonts w:cs="Times New Roman" w:hAnsi="Times New Roman" w:ascii="Times New Roman"/>
          <w:sz w:val="24"/>
        </w:rPr>
        <w:t>st.</w:t>
      </w:r>
      <w:r w:rsidR="000E2328" w:rsidRPr="008A1BCA">
        <w:rPr>
          <w:rFonts w:cs="Times New Roman" w:hAnsi="Times New Roman" w:ascii="Times New Roman"/>
          <w:sz w:val="24"/>
        </w:rPr>
        <w:t xml:space="preserve"> </w:t>
      </w:r>
      <w:r w:rsidRPr="008A1BCA">
        <w:rPr>
          <w:rFonts w:cs="Times New Roman" w:hAnsi="Times New Roman" w:ascii="Times New Roman"/>
          <w:sz w:val="24"/>
        </w:rPr>
        <w:t>3.</w:t>
      </w:r>
      <w:r w:rsidR="00581ACE">
        <w:rPr>
          <w:rFonts w:cs="Times New Roman" w:hAnsi="Times New Roman" w:ascii="Times New Roman"/>
          <w:sz w:val="24"/>
        </w:rPr>
        <w:t xml:space="preserve"> i 4.</w:t>
      </w:r>
      <w:r w:rsidR="000E2328" w:rsidRPr="008A1BCA">
        <w:rPr>
          <w:rFonts w:cs="Times New Roman" w:hAnsi="Times New Roman" w:ascii="Times New Roman"/>
          <w:sz w:val="24"/>
        </w:rPr>
        <w:t xml:space="preserve"> </w:t>
      </w:r>
      <w:r w:rsidRPr="008A1BCA">
        <w:rPr>
          <w:rFonts w:cs="Times New Roman" w:hAnsi="Times New Roman" w:ascii="Times New Roman"/>
          <w:sz w:val="24"/>
        </w:rPr>
        <w:t>OZ</w:t>
      </w:r>
      <w:r w:rsidR="000E2328" w:rsidRPr="008A1BCA">
        <w:rPr>
          <w:rFonts w:cs="Times New Roman" w:hAnsi="Times New Roman" w:ascii="Times New Roman"/>
          <w:sz w:val="24"/>
        </w:rPr>
        <w:t>-a</w:t>
      </w:r>
      <w:r w:rsidRPr="008A1BCA">
        <w:rPr>
          <w:rFonts w:cs="Times New Roman" w:hAnsi="Times New Roman" w:ascii="Times New Roman"/>
          <w:sz w:val="24"/>
        </w:rPr>
        <w:t>.</w:t>
      </w:r>
    </w:p>
    <w:p w:rsidRDefault="00947F53" w:rsidP="000E2328" w:rsidR="00947F53">
      <w:pPr>
        <w:pStyle w:val="Tijeloteksta2"/>
        <w:rPr>
          <w:rFonts w:cs="Times New Roman" w:hAnsi="Times New Roman" w:ascii="Times New Roman"/>
          <w:sz w:val="24"/>
        </w:rPr>
      </w:pPr>
    </w:p>
    <w:p w:rsidRDefault="004C50DE" w:rsidP="00FE3499" w:rsidR="002F6188" w:rsidRPr="008A1BCA">
      <w:pPr>
        <w:pStyle w:val="Tijeloteksta2"/>
        <w:jc w:val="center"/>
        <w:rPr>
          <w:rFonts w:cs="Times New Roman" w:hAnsi="Times New Roman" w:ascii="Times New Roman"/>
          <w:sz w:val="24"/>
        </w:rPr>
      </w:pPr>
      <w:r w:rsidRPr="008A1BCA">
        <w:rPr>
          <w:rFonts w:cs="Times New Roman" w:hAnsi="Times New Roman" w:ascii="Times New Roman"/>
          <w:sz w:val="24"/>
        </w:rPr>
        <w:t>U</w:t>
      </w:r>
      <w:r w:rsidR="002F6188" w:rsidRPr="008A1BCA">
        <w:rPr>
          <w:rFonts w:cs="Times New Roman" w:hAnsi="Times New Roman" w:ascii="Times New Roman"/>
          <w:sz w:val="24"/>
        </w:rPr>
        <w:t xml:space="preserve"> Zagreb</w:t>
      </w:r>
      <w:r w:rsidR="00F642D1" w:rsidRPr="008A1BCA">
        <w:rPr>
          <w:rFonts w:cs="Times New Roman" w:hAnsi="Times New Roman" w:ascii="Times New Roman"/>
          <w:sz w:val="24"/>
        </w:rPr>
        <w:t xml:space="preserve">u, </w:t>
      </w:r>
      <w:r w:rsidR="007B2D60">
        <w:rPr>
          <w:rFonts w:cs="Times New Roman" w:hAnsi="Times New Roman" w:ascii="Times New Roman"/>
          <w:sz w:val="24"/>
        </w:rPr>
        <w:t>24</w:t>
      </w:r>
      <w:r w:rsidR="00D90AF2">
        <w:rPr>
          <w:rFonts w:cs="Times New Roman" w:hAnsi="Times New Roman" w:ascii="Times New Roman"/>
          <w:sz w:val="24"/>
        </w:rPr>
        <w:t xml:space="preserve">. </w:t>
      </w:r>
      <w:r w:rsidR="00C46B5C">
        <w:rPr>
          <w:rFonts w:cs="Times New Roman" w:hAnsi="Times New Roman" w:ascii="Times New Roman"/>
          <w:sz w:val="24"/>
        </w:rPr>
        <w:t>ožujka</w:t>
      </w:r>
      <w:r w:rsidR="00D90AF2">
        <w:rPr>
          <w:rFonts w:cs="Times New Roman" w:hAnsi="Times New Roman" w:ascii="Times New Roman"/>
          <w:sz w:val="24"/>
        </w:rPr>
        <w:t xml:space="preserve"> 2017.</w:t>
      </w:r>
    </w:p>
    <w:p w:rsidRDefault="002F6188" w:rsidP="009D7ACC" w:rsidR="00AE3B02" w:rsidRPr="008A1BCA">
      <w:pPr>
        <w:pStyle w:val="Tijeloteksta"/>
        <w:jc w:val="both"/>
        <w:outlineLvl w:val="0"/>
        <w:rPr>
          <w:rFonts w:cs="Times New Roman" w:hAnsi="Times New Roman" w:ascii="Times New Roman"/>
          <w:sz w:val="24"/>
        </w:rPr>
      </w:pPr>
      <w:r w:rsidRPr="008A1BCA">
        <w:rPr>
          <w:rFonts w:cs="Times New Roman" w:hAnsi="Times New Roman" w:ascii="Times New Roman"/>
          <w:sz w:val="24"/>
        </w:rPr>
        <w:tab/>
      </w:r>
      <w:r w:rsidRPr="008A1BCA">
        <w:rPr>
          <w:rFonts w:cs="Times New Roman" w:hAnsi="Times New Roman" w:ascii="Times New Roman"/>
          <w:sz w:val="24"/>
        </w:rPr>
        <w:tab/>
      </w:r>
      <w:r w:rsidRPr="008A1BCA">
        <w:rPr>
          <w:rFonts w:cs="Times New Roman" w:hAnsi="Times New Roman" w:ascii="Times New Roman"/>
          <w:sz w:val="24"/>
        </w:rPr>
        <w:tab/>
      </w:r>
      <w:r w:rsidRPr="008A1BCA">
        <w:rPr>
          <w:rFonts w:cs="Times New Roman" w:hAnsi="Times New Roman" w:ascii="Times New Roman"/>
          <w:sz w:val="24"/>
        </w:rPr>
        <w:tab/>
      </w:r>
      <w:r w:rsidRPr="008A1BCA">
        <w:rPr>
          <w:rFonts w:cs="Times New Roman" w:hAnsi="Times New Roman" w:ascii="Times New Roman"/>
          <w:sz w:val="24"/>
        </w:rPr>
        <w:tab/>
      </w:r>
      <w:r w:rsidRPr="008A1BCA">
        <w:rPr>
          <w:rFonts w:cs="Times New Roman" w:hAnsi="Times New Roman" w:ascii="Times New Roman"/>
          <w:sz w:val="24"/>
        </w:rPr>
        <w:tab/>
      </w:r>
      <w:r w:rsidRPr="008A1BCA">
        <w:rPr>
          <w:rFonts w:cs="Times New Roman" w:hAnsi="Times New Roman" w:ascii="Times New Roman"/>
          <w:sz w:val="24"/>
        </w:rPr>
        <w:tab/>
      </w:r>
      <w:r w:rsidRPr="008A1BCA">
        <w:rPr>
          <w:rFonts w:cs="Times New Roman" w:hAnsi="Times New Roman" w:ascii="Times New Roman"/>
          <w:sz w:val="24"/>
        </w:rPr>
        <w:tab/>
        <w:t xml:space="preserve"> </w:t>
      </w:r>
      <w:r w:rsidR="003A466E" w:rsidRPr="008A1BCA">
        <w:rPr>
          <w:rFonts w:cs="Times New Roman" w:hAnsi="Times New Roman" w:ascii="Times New Roman"/>
          <w:sz w:val="24"/>
        </w:rPr>
        <w:tab/>
      </w:r>
      <w:r w:rsidRPr="008A1BCA">
        <w:rPr>
          <w:rFonts w:cs="Times New Roman" w:hAnsi="Times New Roman" w:ascii="Times New Roman"/>
          <w:sz w:val="24"/>
        </w:rPr>
        <w:t xml:space="preserve">   </w:t>
      </w:r>
      <w:r w:rsidR="00F642D1" w:rsidRPr="008A1BCA">
        <w:rPr>
          <w:rFonts w:cs="Times New Roman" w:hAnsi="Times New Roman" w:ascii="Times New Roman"/>
          <w:sz w:val="24"/>
        </w:rPr>
        <w:tab/>
      </w:r>
      <w:r w:rsidR="002D0A5C">
        <w:rPr>
          <w:rFonts w:cs="Times New Roman" w:hAnsi="Times New Roman" w:ascii="Times New Roman"/>
          <w:sz w:val="24"/>
        </w:rPr>
        <w:t xml:space="preserve"> </w:t>
      </w:r>
      <w:r w:rsidRPr="008A1BCA">
        <w:rPr>
          <w:rFonts w:cs="Times New Roman" w:hAnsi="Times New Roman" w:ascii="Times New Roman"/>
          <w:sz w:val="24"/>
        </w:rPr>
        <w:t xml:space="preserve">  SUDAC:</w:t>
      </w:r>
    </w:p>
    <w:p w:rsidRDefault="00AE3B02" w:rsidP="00582F3D" w:rsidR="00E5189D" w:rsidRPr="008A1BCA">
      <w:pPr>
        <w:pStyle w:val="Tijeloteksta"/>
        <w:ind w:firstLine="708"/>
        <w:jc w:val="both"/>
        <w:outlineLvl w:val="0"/>
        <w:rPr>
          <w:rFonts w:cs="Times New Roman" w:hAnsi="Times New Roman" w:ascii="Times New Roman"/>
          <w:sz w:val="24"/>
        </w:rPr>
      </w:pPr>
      <w:r w:rsidRPr="008A1BCA">
        <w:rPr>
          <w:rFonts w:cs="Times New Roman" w:hAnsi="Times New Roman" w:ascii="Times New Roman"/>
          <w:sz w:val="24"/>
        </w:rPr>
        <w:t xml:space="preserve">                                                                                    </w:t>
      </w:r>
      <w:r w:rsidR="003A466E" w:rsidRPr="008A1BCA">
        <w:rPr>
          <w:rFonts w:cs="Times New Roman" w:hAnsi="Times New Roman" w:ascii="Times New Roman"/>
          <w:sz w:val="24"/>
        </w:rPr>
        <w:tab/>
      </w:r>
      <w:r w:rsidR="002D0A5C">
        <w:rPr>
          <w:rFonts w:cs="Times New Roman" w:hAnsi="Times New Roman" w:ascii="Times New Roman"/>
          <w:sz w:val="24"/>
        </w:rPr>
        <w:t xml:space="preserve">  </w:t>
      </w:r>
      <w:r w:rsidR="00A55F7F" w:rsidRPr="008A1BCA">
        <w:rPr>
          <w:rFonts w:cs="Times New Roman" w:hAnsi="Times New Roman" w:ascii="Times New Roman"/>
          <w:sz w:val="24"/>
        </w:rPr>
        <w:t xml:space="preserve"> </w:t>
      </w:r>
      <w:r w:rsidR="004C50DE" w:rsidRPr="008A1BCA">
        <w:rPr>
          <w:rFonts w:cs="Times New Roman" w:hAnsi="Times New Roman" w:ascii="Times New Roman"/>
          <w:sz w:val="24"/>
        </w:rPr>
        <w:t>Nevenka Siladi Rstić</w:t>
      </w:r>
      <w:r w:rsidR="004D7252" w:rsidRPr="008A1BCA">
        <w:rPr>
          <w:rFonts w:cs="Times New Roman" w:hAnsi="Times New Roman" w:ascii="Times New Roman"/>
          <w:sz w:val="24"/>
        </w:rPr>
        <w:t xml:space="preserve"> </w:t>
      </w:r>
      <w:r w:rsidR="00BE527B">
        <w:rPr>
          <w:rFonts w:cs="Times New Roman" w:hAnsi="Times New Roman" w:ascii="Times New Roman"/>
          <w:sz w:val="24"/>
        </w:rPr>
        <w:t>,v.r.</w:t>
      </w:r>
    </w:p>
    <w:p w:rsidRDefault="00D90AF2" w:rsidP="009D7ACC" w:rsidR="00D90AF2">
      <w:pPr>
        <w:jc w:val="both"/>
        <w:rPr>
          <w:i/>
        </w:rPr>
      </w:pPr>
    </w:p>
    <w:p w:rsidRDefault="00BF6B7D" w:rsidP="009D7ACC" w:rsidR="00BF6B7D" w:rsidRPr="008A1BCA">
      <w:pPr>
        <w:jc w:val="both"/>
        <w:rPr>
          <w:i/>
        </w:rPr>
      </w:pPr>
      <w:r w:rsidRPr="008A1BCA">
        <w:rPr>
          <w:i/>
        </w:rPr>
        <w:t>UPUTA O PRAVNOM LIJEKU:</w:t>
      </w:r>
    </w:p>
    <w:p w:rsidRDefault="00BF6B7D" w:rsidP="009D7ACC" w:rsidR="00EE4A63" w:rsidRPr="008A1BCA">
      <w:pPr>
        <w:pStyle w:val="Tijeloteksta"/>
        <w:jc w:val="both"/>
        <w:outlineLvl w:val="0"/>
        <w:rPr>
          <w:rFonts w:cs="Times New Roman" w:hAnsi="Times New Roman" w:ascii="Times New Roman"/>
          <w:i/>
          <w:sz w:val="24"/>
        </w:rPr>
      </w:pPr>
      <w:r w:rsidRPr="008A1BCA">
        <w:rPr>
          <w:rFonts w:cs="Times New Roman" w:hAnsi="Times New Roman" w:ascii="Times New Roman"/>
          <w:i/>
          <w:sz w:val="24"/>
        </w:rPr>
        <w:t>Protiv ovog rješenja može se uložiti žalba Visokom trgovačkom sudu Republike Hrvatske u roku od 8 dana. Žalba  se ulaže  putem ovog suda u 3 primjerka.</w:t>
      </w:r>
    </w:p>
    <w:p w:rsidRDefault="00E5189D" w:rsidP="009D7ACC" w:rsidR="00E5189D" w:rsidRPr="008A1BCA">
      <w:pPr>
        <w:pStyle w:val="Tijeloteksta"/>
        <w:jc w:val="both"/>
        <w:outlineLvl w:val="0"/>
        <w:rPr>
          <w:rFonts w:cs="Times New Roman" w:hAnsi="Times New Roman" w:ascii="Times New Roman"/>
          <w:i/>
          <w:sz w:val="24"/>
        </w:rPr>
      </w:pPr>
    </w:p>
    <w:p w:rsidRDefault="00BE527B" w:rsidP="00324504" w:rsidR="00BE527B">
      <w:pPr>
        <w:jc w:val="both"/>
        <w:rPr>
          <w:lang w:val="pl-PL"/>
        </w:rPr>
      </w:pPr>
      <w:r>
        <w:rPr>
          <w:lang w:val="pl-PL"/>
        </w:rPr>
        <w:t>Za točnost otpravka – ovlašteni službenik</w:t>
      </w:r>
    </w:p>
    <w:p w:rsidRDefault="00BE527B" w:rsidP="00324504" w:rsidR="00BE527B" w:rsidRPr="00BF1F94">
      <w:pPr>
        <w:jc w:val="both"/>
        <w:rPr>
          <w:lang w:val="pl-PL"/>
        </w:rPr>
      </w:pPr>
      <w:r>
        <w:rPr>
          <w:lang w:val="pl-PL"/>
        </w:rPr>
        <w:t xml:space="preserve">                  Monika Grbac</w:t>
      </w:r>
      <w:r w:rsidRPr="00BF1F94">
        <w:rPr>
          <w:lang w:val="pl-PL"/>
        </w:rPr>
        <w:t xml:space="preserve"> </w:t>
      </w:r>
    </w:p>
    <w:p w:rsidRDefault="00FD095E" w:rsidP="009D7ACC" w:rsidR="00D763A1" w:rsidRPr="00BE527B">
      <w:pPr>
        <w:jc w:val="both"/>
        <w:rPr>
          <w:color w:val="FFFFFF"/>
        </w:rPr>
      </w:pPr>
      <w:r w:rsidRPr="00BE527B">
        <w:rPr>
          <w:color w:val="FFFFFF"/>
        </w:rPr>
        <w:tab/>
      </w:r>
      <w:r w:rsidRPr="00BE527B">
        <w:rPr>
          <w:color w:val="FFFFFF"/>
        </w:rPr>
        <w:tab/>
      </w:r>
      <w:r w:rsidRPr="00BE527B">
        <w:rPr>
          <w:color w:val="FFFFFF"/>
        </w:rPr>
        <w:tab/>
      </w:r>
      <w:r w:rsidRPr="00BE527B">
        <w:rPr>
          <w:color w:val="FFFFFF"/>
        </w:rPr>
        <w:tab/>
      </w:r>
    </w:p>
    <w:p w:rsidRDefault="00A8541D" w:rsidP="00D90AF2" w:rsidR="00D90AF2" w:rsidRPr="00BE527B">
      <w:pPr>
        <w:jc w:val="both"/>
        <w:rPr>
          <w:color w:val="FFFFFF"/>
        </w:rPr>
      </w:pPr>
      <w:r w:rsidRPr="00BE527B">
        <w:rPr>
          <w:color w:val="FFFFFF"/>
        </w:rPr>
        <w:t>DN</w:t>
      </w:r>
      <w:r w:rsidR="00582F3D" w:rsidRPr="00BE527B">
        <w:rPr>
          <w:color w:val="FFFFFF"/>
        </w:rPr>
        <w:t>a:</w:t>
      </w:r>
    </w:p>
    <w:p w:rsidRDefault="002F5E2A" w:rsidP="00D90AF2" w:rsidR="00D90AF2" w:rsidRPr="00BE527B">
      <w:pPr>
        <w:pStyle w:val="Odlomakpopisa"/>
        <w:numPr>
          <w:ilvl w:val="0"/>
          <w:numId w:val="20"/>
        </w:numPr>
        <w:jc w:val="both"/>
        <w:rPr>
          <w:color w:val="FFFFFF"/>
        </w:rPr>
      </w:pPr>
      <w:r w:rsidRPr="00BE527B">
        <w:rPr>
          <w:color w:val="FFFFFF"/>
        </w:rPr>
        <w:t>Kupcu</w:t>
      </w:r>
      <w:r w:rsidR="002D0A5C" w:rsidRPr="00BE527B">
        <w:rPr>
          <w:color w:val="FFFFFF"/>
        </w:rPr>
        <w:t xml:space="preserve"> </w:t>
      </w:r>
      <w:r w:rsidR="007B2D60" w:rsidRPr="00BE527B">
        <w:rPr>
          <w:color w:val="FFFFFF"/>
        </w:rPr>
        <w:t>KARLOVAČKA BANKA d.d. Karlovac, I. G. Kovačića 1,</w:t>
      </w:r>
    </w:p>
    <w:p w:rsidRDefault="00582F3D" w:rsidP="00D90AF2" w:rsidR="00486DD7" w:rsidRPr="00BE527B">
      <w:pPr>
        <w:numPr>
          <w:ilvl w:val="0"/>
          <w:numId w:val="20"/>
        </w:numPr>
        <w:tabs>
          <w:tab w:pos="284" w:val="left"/>
        </w:tabs>
        <w:overflowPunct w:val="false"/>
        <w:autoSpaceDE w:val="false"/>
        <w:autoSpaceDN w:val="false"/>
        <w:adjustRightInd w:val="false"/>
        <w:jc w:val="both"/>
        <w:textAlignment w:val="baseline"/>
        <w:rPr>
          <w:color w:val="FFFFFF"/>
        </w:rPr>
      </w:pPr>
      <w:r w:rsidRPr="00BE527B">
        <w:rPr>
          <w:color w:val="FFFFFF"/>
        </w:rPr>
        <w:t>S</w:t>
      </w:r>
      <w:r w:rsidR="003A2BA6" w:rsidRPr="00BE527B">
        <w:rPr>
          <w:color w:val="FFFFFF"/>
        </w:rPr>
        <w:t>tečajni upravitelj M. Po</w:t>
      </w:r>
      <w:r w:rsidR="007B2D60" w:rsidRPr="00BE527B">
        <w:rPr>
          <w:color w:val="FFFFFF"/>
        </w:rPr>
        <w:t>žgaj</w:t>
      </w:r>
    </w:p>
    <w:p w:rsidRDefault="00486DD7" w:rsidP="00D90AF2" w:rsidR="002F5E2A" w:rsidRPr="00BE527B">
      <w:pPr>
        <w:numPr>
          <w:ilvl w:val="0"/>
          <w:numId w:val="20"/>
        </w:numPr>
        <w:tabs>
          <w:tab w:pos="284" w:val="left"/>
        </w:tabs>
        <w:overflowPunct w:val="false"/>
        <w:autoSpaceDE w:val="false"/>
        <w:autoSpaceDN w:val="false"/>
        <w:adjustRightInd w:val="false"/>
        <w:jc w:val="both"/>
        <w:textAlignment w:val="baseline"/>
        <w:rPr>
          <w:color w:val="FFFFFF"/>
        </w:rPr>
      </w:pPr>
      <w:r w:rsidRPr="00BE527B">
        <w:rPr>
          <w:color w:val="FFFFFF"/>
        </w:rPr>
        <w:t xml:space="preserve">RH, </w:t>
      </w:r>
      <w:r w:rsidR="002D0A5C" w:rsidRPr="00BE527B">
        <w:rPr>
          <w:color w:val="FFFFFF"/>
        </w:rPr>
        <w:t xml:space="preserve">MF, </w:t>
      </w:r>
      <w:r w:rsidR="002F5E2A" w:rsidRPr="00BE527B">
        <w:rPr>
          <w:color w:val="FFFFFF"/>
        </w:rPr>
        <w:t>Porezna uprava</w:t>
      </w:r>
    </w:p>
    <w:p w:rsidRDefault="007B2D60" w:rsidP="00514F26" w:rsidR="0059429D" w:rsidRPr="00BE527B">
      <w:pPr>
        <w:numPr>
          <w:ilvl w:val="0"/>
          <w:numId w:val="20"/>
        </w:numPr>
        <w:tabs>
          <w:tab w:pos="284" w:val="left"/>
        </w:tabs>
        <w:overflowPunct w:val="false"/>
        <w:autoSpaceDE w:val="false"/>
        <w:autoSpaceDN w:val="false"/>
        <w:adjustRightInd w:val="false"/>
        <w:textAlignment w:val="baseline"/>
        <w:rPr>
          <w:color w:val="FFFFFF"/>
        </w:rPr>
      </w:pPr>
      <w:r w:rsidRPr="00BE527B">
        <w:rPr>
          <w:color w:val="FFFFFF"/>
        </w:rPr>
        <w:t xml:space="preserve">Općinskom sudu u Zlataru, zemljišnoknjižnom odjelu Donja Stubica </w:t>
      </w:r>
      <w:r w:rsidR="00D90AF2" w:rsidRPr="00BE527B">
        <w:rPr>
          <w:color w:val="FFFFFF"/>
        </w:rPr>
        <w:t>zajedno s Potvrdom po OZ-u</w:t>
      </w:r>
      <w:r w:rsidRPr="00BE527B">
        <w:rPr>
          <w:color w:val="FFFFFF"/>
        </w:rPr>
        <w:t>, nakon pravomoćnosti</w:t>
      </w:r>
    </w:p>
    <w:p w:rsidRDefault="00486DD7" w:rsidP="00514F26" w:rsidR="0059429D" w:rsidRPr="00BE527B">
      <w:pPr>
        <w:numPr>
          <w:ilvl w:val="0"/>
          <w:numId w:val="20"/>
        </w:numPr>
        <w:tabs>
          <w:tab w:pos="284" w:val="left"/>
        </w:tabs>
        <w:overflowPunct w:val="false"/>
        <w:autoSpaceDE w:val="false"/>
        <w:autoSpaceDN w:val="false"/>
        <w:adjustRightInd w:val="false"/>
        <w:textAlignment w:val="baseline"/>
        <w:rPr>
          <w:color w:val="FFFFFF"/>
        </w:rPr>
      </w:pPr>
      <w:r w:rsidRPr="00BE527B">
        <w:rPr>
          <w:color w:val="FFFFFF"/>
        </w:rPr>
        <w:t>e-</w:t>
      </w:r>
      <w:r w:rsidR="00582F3D" w:rsidRPr="00BE527B">
        <w:rPr>
          <w:color w:val="FFFFFF"/>
        </w:rPr>
        <w:t>O</w:t>
      </w:r>
      <w:r w:rsidR="0059429D" w:rsidRPr="00BE527B">
        <w:rPr>
          <w:color w:val="FFFFFF"/>
        </w:rPr>
        <w:t>glasna ploča suda</w:t>
      </w:r>
    </w:p>
    <w:p w:rsidRDefault="004863BB" w:rsidP="009D7ACC" w:rsidR="004863BB" w:rsidRPr="00BE527B">
      <w:pPr>
        <w:pStyle w:val="Tijeloteksta"/>
        <w:jc w:val="both"/>
        <w:rPr>
          <w:rFonts w:cs="Times New Roman" w:hAnsi="Times New Roman" w:ascii="Times New Roman"/>
          <w:color w:val="FFFFFF"/>
          <w:sz w:val="24"/>
        </w:rPr>
      </w:pPr>
    </w:p>
    <w:p w:rsidRDefault="00171938" w:rsidP="009D7ACC" w:rsidR="00171938" w:rsidRPr="008A1BCA"/>
    <w:sectPr w:rsidSect="002D0A5C" w:rsidR="00171938" w:rsidRPr="008A1BCA">
      <w:headerReference w:type="even" r:id="rId10"/>
      <w:headerReference w:type="default" r:id="rId11"/>
      <w:headerReference w:type="first" r:id="rId12"/>
      <w:pgSz w:h="16838" w:w="11906"/>
      <w:pgMar w:gutter="0" w:footer="709" w:header="709" w:left="1418" w:bottom="1418" w:right="1418" w:top="123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1F98" w:rsidR="000B1F98">
      <w:r>
        <w:separator/>
      </w:r>
    </w:p>
  </w:endnote>
  <w:endnote w:id="0" w:type="continuationSeparator">
    <w:p w:rsidRDefault="000B1F98" w:rsidR="000B1F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1F98" w:rsidR="000B1F98">
      <w:r>
        <w:separator/>
      </w:r>
    </w:p>
  </w:footnote>
  <w:footnote w:id="0" w:type="continuationSeparator">
    <w:p w:rsidRDefault="000B1F98" w:rsidR="000B1F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7627" w:rsidP="00AE3B02" w:rsidR="000F762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0F7627" w:rsidR="000F762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7627" w:rsidP="00AE3B02" w:rsidR="000F762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E527B">
      <w:rPr>
        <w:rStyle w:val="Brojstranice"/>
        <w:noProof/>
      </w:rPr>
      <w:t>- 3 -</w:t>
    </w:r>
    <w:r>
      <w:rPr>
        <w:rStyle w:val="Brojstranice"/>
      </w:rPr>
      <w:fldChar w:fldCharType="end"/>
    </w:r>
  </w:p>
  <w:p w:rsidRDefault="000F7627" w:rsidP="00AE3B02" w:rsidR="000F7627" w:rsidRPr="00F72280">
    <w:pPr>
      <w:pStyle w:val="Zaglavlje"/>
      <w:ind w:right="360"/>
      <w:jc w:val="right"/>
      <w:rPr>
        <w:sz w:val="20"/>
        <w:szCs w:val="20"/>
      </w:rPr>
    </w:pPr>
    <w:r>
      <w:tab/>
    </w:r>
    <w:r>
      <w:tab/>
      <w:t>47</w:t>
    </w:r>
    <w:r w:rsidR="008619D1">
      <w:t>.</w:t>
    </w:r>
    <w:r>
      <w:t>St-</w:t>
    </w:r>
    <w:r w:rsidR="00CB0A17">
      <w:t>1630/13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541D" w:rsidP="00A8541D" w:rsidR="00A8541D">
    <w:pPr>
      <w:pStyle w:val="Zaglavlje"/>
      <w:jc w:val="right"/>
    </w:pPr>
    <w:r>
      <w:tab/>
    </w:r>
  </w:p>
  <w:p w:rsidRDefault="00A8541D" w:rsidP="00A8541D" w:rsidR="00A8541D">
    <w:pPr>
      <w:pStyle w:val="Zaglavlje"/>
      <w:jc w:val="right"/>
      <w:rPr>
        <w:sz w:val="20"/>
        <w:szCs w:val="20"/>
      </w:rPr>
    </w:pPr>
    <w:r>
      <w:tab/>
    </w:r>
    <w:r>
      <w:tab/>
      <w:t xml:space="preserve">  </w:t>
    </w:r>
    <w:r w:rsidR="00DC36BF" w:rsidRPr="00B03B2F">
      <w:t>47</w:t>
    </w:r>
    <w:r w:rsidR="008619D1">
      <w:t>.</w:t>
    </w:r>
    <w:r w:rsidR="00DC36BF" w:rsidRPr="00B03B2F">
      <w:t>St-</w:t>
    </w:r>
    <w:r w:rsidR="00B15B0F">
      <w:t>1630/13</w:t>
    </w:r>
  </w:p>
  <w:p w:rsidRDefault="00A8541D" w:rsidP="00A8541D" w:rsidR="00A8541D">
    <w:pPr>
      <w:pStyle w:val="Zaglavlje"/>
      <w:jc w:val="right"/>
      <w:rPr>
        <w:sz w:val="20"/>
        <w:szCs w:val="20"/>
      </w:rPr>
    </w:pPr>
  </w:p>
  <w:p w:rsidRDefault="00E6135C" w:rsidP="00A8541D" w:rsidR="00A8541D">
    <w:pPr>
      <w:pStyle w:val="Zaglavlje"/>
      <w:jc w:val="right"/>
      <w:rPr>
        <w:sz w:val="20"/>
        <w:szCs w:val="20"/>
      </w:rPr>
    </w:pPr>
    <w:r>
      <w:rPr>
        <w:sz w:val="20"/>
        <w:szCs w:val="20"/>
      </w:rPr>
      <w:tab/>
    </w:r>
    <w:r w:rsidR="00A8541D">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A8541D" w:rsidP="00A8541D" w:rsidR="00A8541D">
    <w:pPr>
      <w:pStyle w:val="Zaglavlje"/>
      <w:jc w:val="right"/>
    </w:pPr>
  </w:p>
  <w:p w:rsidRDefault="00A8541D" w:rsidP="00953077" w:rsidR="00A8541D">
    <w:pPr>
      <w:pStyle w:val="Zaglavlje"/>
    </w:pPr>
  </w:p>
  <w:p w:rsidRDefault="00A8541D" w:rsidP="00953077" w:rsidR="00A8541D">
    <w:pPr>
      <w:pStyle w:val="Zaglavlje"/>
    </w:pPr>
  </w:p>
  <w:p w:rsidRDefault="00A8541D" w:rsidP="00953077" w:rsidR="00A8541D">
    <w:pPr>
      <w:pStyle w:val="Zaglavlje"/>
    </w:pPr>
  </w:p>
  <w:p w:rsidRDefault="00A8541D" w:rsidP="00953077" w:rsidR="00A8541D">
    <w:pPr>
      <w:pStyle w:val="Zaglavlje"/>
    </w:pPr>
  </w:p>
  <w:p w:rsidRDefault="00A8541D" w:rsidP="000C42FE" w:rsidR="00A8541D" w:rsidRPr="00953077">
    <w:pPr>
      <w:pStyle w:val="Zaglavlje"/>
      <w:ind w:left="426"/>
    </w:pPr>
    <w:r w:rsidRPr="00953077">
      <w:t>REPUBLIKA HRVAT</w:t>
    </w:r>
    <w:r>
      <w:t>S</w:t>
    </w:r>
    <w:r w:rsidRPr="00953077">
      <w:t>KA</w:t>
    </w:r>
  </w:p>
  <w:p w:rsidRDefault="00A8541D" w:rsidP="000C42FE" w:rsidR="00A8541D" w:rsidRPr="00953077">
    <w:pPr>
      <w:pStyle w:val="Zaglavlje"/>
      <w:ind w:left="426"/>
    </w:pPr>
    <w:r w:rsidRPr="00953077">
      <w:t>Trgovački sud u Zagrebu</w:t>
    </w:r>
  </w:p>
  <w:p w:rsidRDefault="00A8541D" w:rsidP="00A8541D" w:rsidR="008619D1" w:rsidRPr="008619D1">
    <w:pPr>
      <w:pStyle w:val="Zaglavlje"/>
      <w:ind w:left="426"/>
    </w:pPr>
    <w:r w:rsidRPr="00953077">
      <w:t>Zagreb</w:t>
    </w:r>
    <w:r w:rsidR="00D90AF2">
      <w:t>, Amruševa 2/II, desno (p.p. 432</w:t>
    </w:r>
    <w:r w:rsidRPr="00953077">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E3982"/>
    <w:multiLevelType w:val="hybridMultilevel"/>
    <w:tmpl w:val="38660314"/>
    <w:lvl w:tplc="BA06F582"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1D7338D"/>
    <w:multiLevelType w:val="hybridMultilevel"/>
    <w:tmpl w:val="A8E60CE0"/>
    <w:lvl w:tplc="86BC6066"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1F5413D"/>
    <w:multiLevelType w:val="hybridMultilevel"/>
    <w:tmpl w:val="01C2C5EC"/>
    <w:lvl w:tplc="FA7E781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8DE4E8C"/>
    <w:multiLevelType w:val="hybridMultilevel"/>
    <w:tmpl w:val="E69EE286"/>
    <w:lvl w:tplc="E12CDEC0"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B030A2C"/>
    <w:multiLevelType w:val="hybridMultilevel"/>
    <w:tmpl w:val="56D82106"/>
    <w:lvl w:tplc="C87A82D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7150F7E"/>
    <w:multiLevelType w:val="hybridMultilevel"/>
    <w:tmpl w:val="037ACF7A"/>
    <w:lvl w:tplc="13F4E79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97B0D39"/>
    <w:multiLevelType w:val="hybridMultilevel"/>
    <w:tmpl w:val="339C64CE"/>
    <w:lvl w:tplc="D3725806"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B632A6C"/>
    <w:multiLevelType w:val="hybridMultilevel"/>
    <w:tmpl w:val="AA9221F6"/>
    <w:lvl w:tplc="5008D392"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D7A6AC2"/>
    <w:multiLevelType w:val="hybridMultilevel"/>
    <w:tmpl w:val="08260454"/>
    <w:lvl w:tplc="AA4EDEC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2F4F2928"/>
    <w:multiLevelType w:val="hybridMultilevel"/>
    <w:tmpl w:val="12103604"/>
    <w:lvl w:tplc="0E842F50" w:ilvl="0">
      <w:start w:val="1"/>
      <w:numFmt w:val="upperRoman"/>
      <w:lvlText w:val="%1."/>
      <w:lvlJc w:val="right"/>
      <w:pPr>
        <w:tabs>
          <w:tab w:pos="180" w:val="num"/>
        </w:tabs>
        <w:ind w:hanging="180" w:left="180"/>
      </w:pPr>
      <w:rPr>
        <w:rFonts w:hint="default"/>
      </w:rPr>
    </w:lvl>
    <w:lvl w:tplc="041A0019" w:ilvl="1">
      <w:start w:val="1"/>
      <w:numFmt w:val="lowerLetter"/>
      <w:lvlText w:val="%2."/>
      <w:lvlJc w:val="left"/>
      <w:pPr>
        <w:tabs>
          <w:tab w:pos="600" w:val="num"/>
        </w:tabs>
        <w:ind w:hanging="360" w:left="600"/>
      </w:pPr>
    </w:lvl>
    <w:lvl w:tentative="true" w:tplc="041A001B" w:ilvl="2">
      <w:start w:val="1"/>
      <w:numFmt w:val="lowerRoman"/>
      <w:lvlText w:val="%3."/>
      <w:lvlJc w:val="right"/>
      <w:pPr>
        <w:tabs>
          <w:tab w:pos="1320" w:val="num"/>
        </w:tabs>
        <w:ind w:hanging="180" w:left="1320"/>
      </w:pPr>
    </w:lvl>
    <w:lvl w:tentative="true" w:tplc="041A000F" w:ilvl="3">
      <w:start w:val="1"/>
      <w:numFmt w:val="decimal"/>
      <w:lvlText w:val="%4."/>
      <w:lvlJc w:val="left"/>
      <w:pPr>
        <w:tabs>
          <w:tab w:pos="2040" w:val="num"/>
        </w:tabs>
        <w:ind w:hanging="360" w:left="2040"/>
      </w:pPr>
    </w:lvl>
    <w:lvl w:tentative="true" w:tplc="041A0019" w:ilvl="4">
      <w:start w:val="1"/>
      <w:numFmt w:val="lowerLetter"/>
      <w:lvlText w:val="%5."/>
      <w:lvlJc w:val="left"/>
      <w:pPr>
        <w:tabs>
          <w:tab w:pos="2760" w:val="num"/>
        </w:tabs>
        <w:ind w:hanging="360" w:left="2760"/>
      </w:pPr>
    </w:lvl>
    <w:lvl w:tentative="true" w:tplc="041A001B" w:ilvl="5">
      <w:start w:val="1"/>
      <w:numFmt w:val="lowerRoman"/>
      <w:lvlText w:val="%6."/>
      <w:lvlJc w:val="right"/>
      <w:pPr>
        <w:tabs>
          <w:tab w:pos="3480" w:val="num"/>
        </w:tabs>
        <w:ind w:hanging="180" w:left="3480"/>
      </w:pPr>
    </w:lvl>
    <w:lvl w:tentative="true" w:tplc="041A000F" w:ilvl="6">
      <w:start w:val="1"/>
      <w:numFmt w:val="decimal"/>
      <w:lvlText w:val="%7."/>
      <w:lvlJc w:val="left"/>
      <w:pPr>
        <w:tabs>
          <w:tab w:pos="4200" w:val="num"/>
        </w:tabs>
        <w:ind w:hanging="360" w:left="4200"/>
      </w:pPr>
    </w:lvl>
    <w:lvl w:tentative="true" w:tplc="041A0019" w:ilvl="7">
      <w:start w:val="1"/>
      <w:numFmt w:val="lowerLetter"/>
      <w:lvlText w:val="%8."/>
      <w:lvlJc w:val="left"/>
      <w:pPr>
        <w:tabs>
          <w:tab w:pos="4920" w:val="num"/>
        </w:tabs>
        <w:ind w:hanging="360" w:left="4920"/>
      </w:pPr>
    </w:lvl>
    <w:lvl w:tentative="true" w:tplc="041A001B" w:ilvl="8">
      <w:start w:val="1"/>
      <w:numFmt w:val="lowerRoman"/>
      <w:lvlText w:val="%9."/>
      <w:lvlJc w:val="right"/>
      <w:pPr>
        <w:tabs>
          <w:tab w:pos="5640" w:val="num"/>
        </w:tabs>
        <w:ind w:hanging="180" w:left="5640"/>
      </w:pPr>
    </w:lvl>
  </w:abstractNum>
  <w:abstractNum w:abstractNumId="10">
    <w:nsid w:val="36DE293A"/>
    <w:multiLevelType w:val="hybridMultilevel"/>
    <w:tmpl w:val="67C20B00"/>
    <w:lvl w:tplc="F7529602" w:ilvl="0">
      <w:start w:val="2244"/>
      <w:numFmt w:val="decimal"/>
      <w:lvlText w:val="%1"/>
      <w:lvlJc w:val="left"/>
      <w:pPr>
        <w:tabs>
          <w:tab w:pos="1860" w:val="num"/>
        </w:tabs>
        <w:ind w:hanging="600" w:left="1860"/>
      </w:pPr>
      <w:rPr>
        <w:rFonts w:hint="default"/>
      </w:rPr>
    </w:lvl>
    <w:lvl w:tentative="true" w:tplc="041A0019" w:ilvl="1">
      <w:start w:val="1"/>
      <w:numFmt w:val="lowerLetter"/>
      <w:lvlText w:val="%2."/>
      <w:lvlJc w:val="left"/>
      <w:pPr>
        <w:tabs>
          <w:tab w:pos="2340" w:val="num"/>
        </w:tabs>
        <w:ind w:hanging="360" w:left="2340"/>
      </w:pPr>
    </w:lvl>
    <w:lvl w:tentative="true" w:tplc="041A001B" w:ilvl="2">
      <w:start w:val="1"/>
      <w:numFmt w:val="lowerRoman"/>
      <w:lvlText w:val="%3."/>
      <w:lvlJc w:val="right"/>
      <w:pPr>
        <w:tabs>
          <w:tab w:pos="3060" w:val="num"/>
        </w:tabs>
        <w:ind w:hanging="180" w:left="3060"/>
      </w:pPr>
    </w:lvl>
    <w:lvl w:tentative="true" w:tplc="041A000F" w:ilvl="3">
      <w:start w:val="1"/>
      <w:numFmt w:val="decimal"/>
      <w:lvlText w:val="%4."/>
      <w:lvlJc w:val="left"/>
      <w:pPr>
        <w:tabs>
          <w:tab w:pos="3780" w:val="num"/>
        </w:tabs>
        <w:ind w:hanging="360" w:left="3780"/>
      </w:pPr>
    </w:lvl>
    <w:lvl w:tentative="true" w:tplc="041A0019" w:ilvl="4">
      <w:start w:val="1"/>
      <w:numFmt w:val="lowerLetter"/>
      <w:lvlText w:val="%5."/>
      <w:lvlJc w:val="left"/>
      <w:pPr>
        <w:tabs>
          <w:tab w:pos="4500" w:val="num"/>
        </w:tabs>
        <w:ind w:hanging="360" w:left="4500"/>
      </w:pPr>
    </w:lvl>
    <w:lvl w:tentative="true" w:tplc="041A001B" w:ilvl="5">
      <w:start w:val="1"/>
      <w:numFmt w:val="lowerRoman"/>
      <w:lvlText w:val="%6."/>
      <w:lvlJc w:val="right"/>
      <w:pPr>
        <w:tabs>
          <w:tab w:pos="5220" w:val="num"/>
        </w:tabs>
        <w:ind w:hanging="180" w:left="5220"/>
      </w:pPr>
    </w:lvl>
    <w:lvl w:tentative="true" w:tplc="041A000F" w:ilvl="6">
      <w:start w:val="1"/>
      <w:numFmt w:val="decimal"/>
      <w:lvlText w:val="%7."/>
      <w:lvlJc w:val="left"/>
      <w:pPr>
        <w:tabs>
          <w:tab w:pos="5940" w:val="num"/>
        </w:tabs>
        <w:ind w:hanging="360" w:left="5940"/>
      </w:pPr>
    </w:lvl>
    <w:lvl w:tentative="true" w:tplc="041A0019" w:ilvl="7">
      <w:start w:val="1"/>
      <w:numFmt w:val="lowerLetter"/>
      <w:lvlText w:val="%8."/>
      <w:lvlJc w:val="left"/>
      <w:pPr>
        <w:tabs>
          <w:tab w:pos="6660" w:val="num"/>
        </w:tabs>
        <w:ind w:hanging="360" w:left="6660"/>
      </w:pPr>
    </w:lvl>
    <w:lvl w:tentative="true" w:tplc="041A001B" w:ilvl="8">
      <w:start w:val="1"/>
      <w:numFmt w:val="lowerRoman"/>
      <w:lvlText w:val="%9."/>
      <w:lvlJc w:val="right"/>
      <w:pPr>
        <w:tabs>
          <w:tab w:pos="7380" w:val="num"/>
        </w:tabs>
        <w:ind w:hanging="180" w:left="7380"/>
      </w:pPr>
    </w:lvl>
  </w:abstractNum>
  <w:abstractNum w:abstractNumId="11">
    <w:nsid w:val="42F62A48"/>
    <w:multiLevelType w:val="hybridMultilevel"/>
    <w:tmpl w:val="CF269BE4"/>
    <w:lvl w:tplc="564C2506" w:ilvl="0">
      <w:start w:val="1"/>
      <w:numFmt w:val="lowerLetter"/>
      <w:lvlText w:val="%1)"/>
      <w:lvlJc w:val="left"/>
      <w:pPr>
        <w:tabs>
          <w:tab w:pos="360" w:val="num"/>
        </w:tabs>
        <w:ind w:hanging="360" w:left="360"/>
      </w:pPr>
      <w:rPr>
        <w:rFonts w:hint="default"/>
      </w:rPr>
    </w:lvl>
    <w:lvl w:tentative="true" w:tplc="041A0019" w:ilvl="1">
      <w:start w:val="1"/>
      <w:numFmt w:val="lowerLetter"/>
      <w:lvlText w:val="%2."/>
      <w:lvlJc w:val="left"/>
      <w:pPr>
        <w:tabs>
          <w:tab w:pos="0" w:val="num"/>
        </w:tabs>
        <w:ind w:hanging="360" w:left="0"/>
      </w:pPr>
    </w:lvl>
    <w:lvl w:tentative="true" w:tplc="041A001B" w:ilvl="2">
      <w:start w:val="1"/>
      <w:numFmt w:val="lowerRoman"/>
      <w:lvlText w:val="%3."/>
      <w:lvlJc w:val="right"/>
      <w:pPr>
        <w:tabs>
          <w:tab w:pos="720" w:val="num"/>
        </w:tabs>
        <w:ind w:hanging="180" w:left="720"/>
      </w:pPr>
    </w:lvl>
    <w:lvl w:tentative="true" w:tplc="041A000F" w:ilvl="3">
      <w:start w:val="1"/>
      <w:numFmt w:val="decimal"/>
      <w:lvlText w:val="%4."/>
      <w:lvlJc w:val="left"/>
      <w:pPr>
        <w:tabs>
          <w:tab w:pos="1440" w:val="num"/>
        </w:tabs>
        <w:ind w:hanging="360" w:left="1440"/>
      </w:pPr>
    </w:lvl>
    <w:lvl w:tentative="true" w:tplc="041A0019" w:ilvl="4">
      <w:start w:val="1"/>
      <w:numFmt w:val="lowerLetter"/>
      <w:lvlText w:val="%5."/>
      <w:lvlJc w:val="left"/>
      <w:pPr>
        <w:tabs>
          <w:tab w:pos="2160" w:val="num"/>
        </w:tabs>
        <w:ind w:hanging="360" w:left="2160"/>
      </w:pPr>
    </w:lvl>
    <w:lvl w:tentative="true" w:tplc="041A001B" w:ilvl="5">
      <w:start w:val="1"/>
      <w:numFmt w:val="lowerRoman"/>
      <w:lvlText w:val="%6."/>
      <w:lvlJc w:val="right"/>
      <w:pPr>
        <w:tabs>
          <w:tab w:pos="2880" w:val="num"/>
        </w:tabs>
        <w:ind w:hanging="180" w:left="2880"/>
      </w:pPr>
    </w:lvl>
    <w:lvl w:tentative="true" w:tplc="041A000F" w:ilvl="6">
      <w:start w:val="1"/>
      <w:numFmt w:val="decimal"/>
      <w:lvlText w:val="%7."/>
      <w:lvlJc w:val="left"/>
      <w:pPr>
        <w:tabs>
          <w:tab w:pos="3600" w:val="num"/>
        </w:tabs>
        <w:ind w:hanging="360" w:left="3600"/>
      </w:pPr>
    </w:lvl>
    <w:lvl w:tentative="true" w:tplc="041A0019" w:ilvl="7">
      <w:start w:val="1"/>
      <w:numFmt w:val="lowerLetter"/>
      <w:lvlText w:val="%8."/>
      <w:lvlJc w:val="left"/>
      <w:pPr>
        <w:tabs>
          <w:tab w:pos="4320" w:val="num"/>
        </w:tabs>
        <w:ind w:hanging="360" w:left="4320"/>
      </w:pPr>
    </w:lvl>
    <w:lvl w:tentative="true" w:tplc="041A001B" w:ilvl="8">
      <w:start w:val="1"/>
      <w:numFmt w:val="lowerRoman"/>
      <w:lvlText w:val="%9."/>
      <w:lvlJc w:val="right"/>
      <w:pPr>
        <w:tabs>
          <w:tab w:pos="5040" w:val="num"/>
        </w:tabs>
        <w:ind w:hanging="180" w:left="5040"/>
      </w:pPr>
    </w:lvl>
  </w:abstractNum>
  <w:abstractNum w:abstractNumId="12">
    <w:nsid w:val="523C1165"/>
    <w:multiLevelType w:val="hybridMultilevel"/>
    <w:tmpl w:val="F66ADBC6"/>
    <w:lvl w:tplc="7C56663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6D020C0"/>
    <w:multiLevelType w:val="hybridMultilevel"/>
    <w:tmpl w:val="974E070E"/>
    <w:lvl w:tplc="B526191C"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59590314"/>
    <w:multiLevelType w:val="hybridMultilevel"/>
    <w:tmpl w:val="B108046E"/>
    <w:lvl w:tplc="106C78F4"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5">
    <w:nsid w:val="60F73541"/>
    <w:multiLevelType w:val="hybridMultilevel"/>
    <w:tmpl w:val="04662DA6"/>
    <w:lvl w:tplc="7244265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1210ADC"/>
    <w:multiLevelType w:val="hybridMultilevel"/>
    <w:tmpl w:val="48D6BFCE"/>
    <w:lvl w:tplc="5D8ADA3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36A1EE2"/>
    <w:multiLevelType w:val="hybridMultilevel"/>
    <w:tmpl w:val="FF74B912"/>
    <w:lvl w:tplc="BBAAF56E" w:ilvl="0">
      <w:start w:val="1749"/>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8">
    <w:nsid w:val="65F004CD"/>
    <w:multiLevelType w:val="hybridMultilevel"/>
    <w:tmpl w:val="52749760"/>
    <w:lvl w:tplc="A8DEF05C"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AE35D49"/>
    <w:multiLevelType w:val="hybridMultilevel"/>
    <w:tmpl w:val="FAFA0A6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B04382E"/>
    <w:multiLevelType w:val="hybridMultilevel"/>
    <w:tmpl w:val="2B360384"/>
    <w:lvl w:tplc="46C2ECE2" w:ilvl="0">
      <w:start w:val="8"/>
      <w:numFmt w:val="bullet"/>
      <w:lvlText w:val="-"/>
      <w:lvlJc w:val="left"/>
      <w:pPr>
        <w:tabs>
          <w:tab w:pos="1320" w:val="num"/>
        </w:tabs>
        <w:ind w:hanging="360" w:left="1320"/>
      </w:pPr>
      <w:rPr>
        <w:rFonts w:cs="Times New Roman" w:eastAsia="Times New Roman" w:hAnsi="Times New Roman" w:ascii="Times New Roman" w:hint="default"/>
      </w:rPr>
    </w:lvl>
    <w:lvl w:tentative="true" w:tplc="041A0003" w:ilvl="1">
      <w:start w:val="1"/>
      <w:numFmt w:val="bullet"/>
      <w:lvlText w:val="o"/>
      <w:lvlJc w:val="left"/>
      <w:pPr>
        <w:tabs>
          <w:tab w:pos="2040" w:val="num"/>
        </w:tabs>
        <w:ind w:hanging="360" w:left="2040"/>
      </w:pPr>
      <w:rPr>
        <w:rFonts w:cs="Courier New" w:hAnsi="Courier New" w:ascii="Courier New" w:hint="default"/>
      </w:rPr>
    </w:lvl>
    <w:lvl w:tentative="true" w:tplc="041A0005" w:ilvl="2">
      <w:start w:val="1"/>
      <w:numFmt w:val="bullet"/>
      <w:lvlText w:val=""/>
      <w:lvlJc w:val="left"/>
      <w:pPr>
        <w:tabs>
          <w:tab w:pos="2760" w:val="num"/>
        </w:tabs>
        <w:ind w:hanging="360" w:left="2760"/>
      </w:pPr>
      <w:rPr>
        <w:rFonts w:hAnsi="Wingdings" w:ascii="Wingdings" w:hint="default"/>
      </w:rPr>
    </w:lvl>
    <w:lvl w:tentative="true" w:tplc="041A0001" w:ilvl="3">
      <w:start w:val="1"/>
      <w:numFmt w:val="bullet"/>
      <w:lvlText w:val=""/>
      <w:lvlJc w:val="left"/>
      <w:pPr>
        <w:tabs>
          <w:tab w:pos="3480" w:val="num"/>
        </w:tabs>
        <w:ind w:hanging="360" w:left="3480"/>
      </w:pPr>
      <w:rPr>
        <w:rFonts w:hAnsi="Symbol" w:ascii="Symbol" w:hint="default"/>
      </w:rPr>
    </w:lvl>
    <w:lvl w:tentative="true" w:tplc="041A0003" w:ilvl="4">
      <w:start w:val="1"/>
      <w:numFmt w:val="bullet"/>
      <w:lvlText w:val="o"/>
      <w:lvlJc w:val="left"/>
      <w:pPr>
        <w:tabs>
          <w:tab w:pos="4200" w:val="num"/>
        </w:tabs>
        <w:ind w:hanging="360" w:left="4200"/>
      </w:pPr>
      <w:rPr>
        <w:rFonts w:cs="Courier New" w:hAnsi="Courier New" w:ascii="Courier New" w:hint="default"/>
      </w:rPr>
    </w:lvl>
    <w:lvl w:tentative="true" w:tplc="041A0005" w:ilvl="5">
      <w:start w:val="1"/>
      <w:numFmt w:val="bullet"/>
      <w:lvlText w:val=""/>
      <w:lvlJc w:val="left"/>
      <w:pPr>
        <w:tabs>
          <w:tab w:pos="4920" w:val="num"/>
        </w:tabs>
        <w:ind w:hanging="360" w:left="4920"/>
      </w:pPr>
      <w:rPr>
        <w:rFonts w:hAnsi="Wingdings" w:ascii="Wingdings" w:hint="default"/>
      </w:rPr>
    </w:lvl>
    <w:lvl w:tentative="true" w:tplc="041A0001" w:ilvl="6">
      <w:start w:val="1"/>
      <w:numFmt w:val="bullet"/>
      <w:lvlText w:val=""/>
      <w:lvlJc w:val="left"/>
      <w:pPr>
        <w:tabs>
          <w:tab w:pos="5640" w:val="num"/>
        </w:tabs>
        <w:ind w:hanging="360" w:left="5640"/>
      </w:pPr>
      <w:rPr>
        <w:rFonts w:hAnsi="Symbol" w:ascii="Symbol" w:hint="default"/>
      </w:rPr>
    </w:lvl>
    <w:lvl w:tentative="true" w:tplc="041A0003" w:ilvl="7">
      <w:start w:val="1"/>
      <w:numFmt w:val="bullet"/>
      <w:lvlText w:val="o"/>
      <w:lvlJc w:val="left"/>
      <w:pPr>
        <w:tabs>
          <w:tab w:pos="6360" w:val="num"/>
        </w:tabs>
        <w:ind w:hanging="360" w:left="6360"/>
      </w:pPr>
      <w:rPr>
        <w:rFonts w:cs="Courier New" w:hAnsi="Courier New" w:ascii="Courier New" w:hint="default"/>
      </w:rPr>
    </w:lvl>
    <w:lvl w:tentative="true" w:tplc="041A0005" w:ilvl="8">
      <w:start w:val="1"/>
      <w:numFmt w:val="bullet"/>
      <w:lvlText w:val=""/>
      <w:lvlJc w:val="left"/>
      <w:pPr>
        <w:tabs>
          <w:tab w:pos="7080" w:val="num"/>
        </w:tabs>
        <w:ind w:hanging="360" w:left="7080"/>
      </w:pPr>
      <w:rPr>
        <w:rFonts w:hAnsi="Wingdings" w:ascii="Wingdings" w:hint="default"/>
      </w:rPr>
    </w:lvl>
  </w:abstractNum>
  <w:abstractNum w:abstractNumId="21">
    <w:nsid w:val="7A350AB8"/>
    <w:multiLevelType w:val="singleLevel"/>
    <w:tmpl w:val="D9703ECA"/>
    <w:lvl w:ilvl="0">
      <w:start w:val="1"/>
      <w:numFmt w:val="decimal"/>
      <w:lvlText w:val="%1."/>
      <w:legacy w:legacyIndent="360" w:legacySpace="120" w:legacy="true"/>
      <w:lvlJc w:val="left"/>
      <w:pPr>
        <w:ind w:hanging="360" w:left="720"/>
      </w:pPr>
    </w:lvl>
  </w:abstractNum>
  <w:abstractNum w:abstractNumId="22">
    <w:nsid w:val="7C9D5C85"/>
    <w:multiLevelType w:val="hybridMultilevel"/>
    <w:tmpl w:val="655C0F78"/>
    <w:lvl w:tplc="18200CE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3">
    <w:nsid w:val="7D2F4AE2"/>
    <w:multiLevelType w:val="hybridMultilevel"/>
    <w:tmpl w:val="478083DC"/>
    <w:lvl w:tplc="6000692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7DD5355E"/>
    <w:multiLevelType w:val="hybridMultilevel"/>
    <w:tmpl w:val="E076B7CA"/>
    <w:lvl w:tplc="8BDE6C2A"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1"/>
  </w:num>
  <w:num w:numId="2">
    <w:abstractNumId w:val="1"/>
  </w:num>
  <w:num w:numId="3">
    <w:abstractNumId w:val="20"/>
  </w:num>
  <w:num w:numId="4">
    <w:abstractNumId w:val="10"/>
  </w:num>
  <w:num w:numId="5">
    <w:abstractNumId w:val="11"/>
  </w:num>
  <w:num w:numId="6">
    <w:abstractNumId w:val="22"/>
  </w:num>
  <w:num w:numId="7">
    <w:abstractNumId w:val="9"/>
  </w:num>
  <w:num w:numId="8">
    <w:abstractNumId w:val="0"/>
  </w:num>
  <w:num w:numId="9">
    <w:abstractNumId w:val="18"/>
  </w:num>
  <w:num w:numId="10">
    <w:abstractNumId w:val="3"/>
  </w:num>
  <w:num w:numId="11">
    <w:abstractNumId w:val="2"/>
  </w:num>
  <w:num w:numId="12">
    <w:abstractNumId w:val="24"/>
  </w:num>
  <w:num w:numId="13">
    <w:abstractNumId w:val="7"/>
  </w:num>
  <w:num w:numId="14">
    <w:abstractNumId w:val="5"/>
  </w:num>
  <w:num w:numId="15">
    <w:abstractNumId w:val="13"/>
  </w:num>
  <w:num w:numId="16">
    <w:abstractNumId w:val="6"/>
  </w:num>
  <w:num w:numId="17">
    <w:abstractNumId w:val="4"/>
  </w:num>
  <w:num w:numId="18">
    <w:abstractNumId w:val="8"/>
  </w:num>
  <w:num w:numId="19">
    <w:abstractNumId w:val="23"/>
  </w:num>
  <w:num w:numId="20">
    <w:abstractNumId w:val="19"/>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
  </w:num>
  <w:num w:numId="24">
    <w:abstractNumId w:val="16"/>
  </w:num>
  <w:num w:numId="25">
    <w:abstractNumId w:val="14"/>
  </w:num>
  <w:num w:numId="26">
    <w:abstractNumId w:val="15"/>
  </w:num>
  <w:num w:numId="27">
    <w:abstractNumId w:val="12"/>
  </w:num>
  <w:num w:numId="28">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604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20FA2"/>
    <w:rsid w:val="0002110B"/>
    <w:rsid w:val="00030464"/>
    <w:rsid w:val="00030D89"/>
    <w:rsid w:val="000363A8"/>
    <w:rsid w:val="000439F0"/>
    <w:rsid w:val="0005693E"/>
    <w:rsid w:val="00083663"/>
    <w:rsid w:val="0009135B"/>
    <w:rsid w:val="00093FFD"/>
    <w:rsid w:val="000A58A5"/>
    <w:rsid w:val="000B18BB"/>
    <w:rsid w:val="000B1F98"/>
    <w:rsid w:val="000C0DC7"/>
    <w:rsid w:val="000D4B7E"/>
    <w:rsid w:val="000E2328"/>
    <w:rsid w:val="000E2751"/>
    <w:rsid w:val="000E32AE"/>
    <w:rsid w:val="000F31A3"/>
    <w:rsid w:val="000F7627"/>
    <w:rsid w:val="0010009B"/>
    <w:rsid w:val="00106626"/>
    <w:rsid w:val="0010798E"/>
    <w:rsid w:val="0011509C"/>
    <w:rsid w:val="00122BBF"/>
    <w:rsid w:val="0014346E"/>
    <w:rsid w:val="00145DA0"/>
    <w:rsid w:val="00154540"/>
    <w:rsid w:val="0015582A"/>
    <w:rsid w:val="00156E28"/>
    <w:rsid w:val="00157E41"/>
    <w:rsid w:val="00171938"/>
    <w:rsid w:val="00175270"/>
    <w:rsid w:val="00180739"/>
    <w:rsid w:val="001823A7"/>
    <w:rsid w:val="0018299A"/>
    <w:rsid w:val="001B7C99"/>
    <w:rsid w:val="001D1CA1"/>
    <w:rsid w:val="001D722A"/>
    <w:rsid w:val="001E280A"/>
    <w:rsid w:val="001E3678"/>
    <w:rsid w:val="001F1838"/>
    <w:rsid w:val="001F3A92"/>
    <w:rsid w:val="001F5360"/>
    <w:rsid w:val="001F5AC7"/>
    <w:rsid w:val="00200509"/>
    <w:rsid w:val="002104E9"/>
    <w:rsid w:val="00212A5E"/>
    <w:rsid w:val="00212B6D"/>
    <w:rsid w:val="00220D49"/>
    <w:rsid w:val="0022375B"/>
    <w:rsid w:val="00225783"/>
    <w:rsid w:val="00230AAA"/>
    <w:rsid w:val="00233F52"/>
    <w:rsid w:val="002353CC"/>
    <w:rsid w:val="00242BF3"/>
    <w:rsid w:val="00244153"/>
    <w:rsid w:val="00251D33"/>
    <w:rsid w:val="0025441F"/>
    <w:rsid w:val="002558D3"/>
    <w:rsid w:val="00255E54"/>
    <w:rsid w:val="00261BEA"/>
    <w:rsid w:val="00272871"/>
    <w:rsid w:val="00290A8D"/>
    <w:rsid w:val="002A12CC"/>
    <w:rsid w:val="002B2E3C"/>
    <w:rsid w:val="002B4A74"/>
    <w:rsid w:val="002C3407"/>
    <w:rsid w:val="002C349E"/>
    <w:rsid w:val="002D0A57"/>
    <w:rsid w:val="002D0A5C"/>
    <w:rsid w:val="002D1A01"/>
    <w:rsid w:val="002D61BB"/>
    <w:rsid w:val="002E501D"/>
    <w:rsid w:val="002F2A18"/>
    <w:rsid w:val="002F5E2A"/>
    <w:rsid w:val="002F6188"/>
    <w:rsid w:val="002F77C1"/>
    <w:rsid w:val="003002DC"/>
    <w:rsid w:val="003014C5"/>
    <w:rsid w:val="003137CE"/>
    <w:rsid w:val="00316B35"/>
    <w:rsid w:val="0032210E"/>
    <w:rsid w:val="00325721"/>
    <w:rsid w:val="00331511"/>
    <w:rsid w:val="00333643"/>
    <w:rsid w:val="00334FA2"/>
    <w:rsid w:val="00340586"/>
    <w:rsid w:val="00341260"/>
    <w:rsid w:val="003518E7"/>
    <w:rsid w:val="00354F7B"/>
    <w:rsid w:val="00357A20"/>
    <w:rsid w:val="0037024C"/>
    <w:rsid w:val="0037396A"/>
    <w:rsid w:val="0037763C"/>
    <w:rsid w:val="0038673A"/>
    <w:rsid w:val="0038777B"/>
    <w:rsid w:val="00397F88"/>
    <w:rsid w:val="003A1A33"/>
    <w:rsid w:val="003A2BA6"/>
    <w:rsid w:val="003A466E"/>
    <w:rsid w:val="003A76C5"/>
    <w:rsid w:val="003B221B"/>
    <w:rsid w:val="003B6977"/>
    <w:rsid w:val="003C1538"/>
    <w:rsid w:val="003C5395"/>
    <w:rsid w:val="003C611C"/>
    <w:rsid w:val="003C77A7"/>
    <w:rsid w:val="003E34FC"/>
    <w:rsid w:val="003F462E"/>
    <w:rsid w:val="00412375"/>
    <w:rsid w:val="004171A6"/>
    <w:rsid w:val="00421B6C"/>
    <w:rsid w:val="00436A60"/>
    <w:rsid w:val="00440D8E"/>
    <w:rsid w:val="00443A4A"/>
    <w:rsid w:val="00444ADB"/>
    <w:rsid w:val="00446245"/>
    <w:rsid w:val="00454952"/>
    <w:rsid w:val="00460E56"/>
    <w:rsid w:val="004757F5"/>
    <w:rsid w:val="004777A6"/>
    <w:rsid w:val="00481B26"/>
    <w:rsid w:val="00481DD2"/>
    <w:rsid w:val="00481E05"/>
    <w:rsid w:val="00482291"/>
    <w:rsid w:val="00484A36"/>
    <w:rsid w:val="004863BB"/>
    <w:rsid w:val="00486DD7"/>
    <w:rsid w:val="004A0DED"/>
    <w:rsid w:val="004A53CD"/>
    <w:rsid w:val="004A6620"/>
    <w:rsid w:val="004B0D0A"/>
    <w:rsid w:val="004B71D1"/>
    <w:rsid w:val="004C0122"/>
    <w:rsid w:val="004C1393"/>
    <w:rsid w:val="004C22F2"/>
    <w:rsid w:val="004C50DE"/>
    <w:rsid w:val="004C7461"/>
    <w:rsid w:val="004D55E7"/>
    <w:rsid w:val="004D641C"/>
    <w:rsid w:val="004D7252"/>
    <w:rsid w:val="004D73D8"/>
    <w:rsid w:val="004F5931"/>
    <w:rsid w:val="00513886"/>
    <w:rsid w:val="00514F26"/>
    <w:rsid w:val="0051643F"/>
    <w:rsid w:val="005267F2"/>
    <w:rsid w:val="00535B53"/>
    <w:rsid w:val="00537753"/>
    <w:rsid w:val="00556105"/>
    <w:rsid w:val="00556CF6"/>
    <w:rsid w:val="005578D5"/>
    <w:rsid w:val="005619B3"/>
    <w:rsid w:val="00581ACE"/>
    <w:rsid w:val="00582F3D"/>
    <w:rsid w:val="0059429D"/>
    <w:rsid w:val="005A7000"/>
    <w:rsid w:val="005A7501"/>
    <w:rsid w:val="005A79C8"/>
    <w:rsid w:val="005C7BDA"/>
    <w:rsid w:val="005D07C0"/>
    <w:rsid w:val="005D4E24"/>
    <w:rsid w:val="005E13C6"/>
    <w:rsid w:val="005E40E6"/>
    <w:rsid w:val="005E54A2"/>
    <w:rsid w:val="005E595C"/>
    <w:rsid w:val="00602209"/>
    <w:rsid w:val="00602F57"/>
    <w:rsid w:val="00603992"/>
    <w:rsid w:val="0061522D"/>
    <w:rsid w:val="00617151"/>
    <w:rsid w:val="006174F9"/>
    <w:rsid w:val="00622AE8"/>
    <w:rsid w:val="00632AD5"/>
    <w:rsid w:val="00636A27"/>
    <w:rsid w:val="006377E2"/>
    <w:rsid w:val="0064092A"/>
    <w:rsid w:val="00661C63"/>
    <w:rsid w:val="006623CA"/>
    <w:rsid w:val="006637D6"/>
    <w:rsid w:val="00680867"/>
    <w:rsid w:val="006829DB"/>
    <w:rsid w:val="0069526B"/>
    <w:rsid w:val="00697794"/>
    <w:rsid w:val="006A09F8"/>
    <w:rsid w:val="006A7671"/>
    <w:rsid w:val="006B055B"/>
    <w:rsid w:val="006B59DB"/>
    <w:rsid w:val="006C19EA"/>
    <w:rsid w:val="006C61FB"/>
    <w:rsid w:val="006D3162"/>
    <w:rsid w:val="006F0904"/>
    <w:rsid w:val="006F0DC8"/>
    <w:rsid w:val="00700CA7"/>
    <w:rsid w:val="007031F5"/>
    <w:rsid w:val="00704AE2"/>
    <w:rsid w:val="00706CE5"/>
    <w:rsid w:val="00716992"/>
    <w:rsid w:val="00721192"/>
    <w:rsid w:val="00725962"/>
    <w:rsid w:val="00727630"/>
    <w:rsid w:val="00741A91"/>
    <w:rsid w:val="007457C0"/>
    <w:rsid w:val="00751669"/>
    <w:rsid w:val="00752928"/>
    <w:rsid w:val="007535F2"/>
    <w:rsid w:val="00756411"/>
    <w:rsid w:val="0077554D"/>
    <w:rsid w:val="00783298"/>
    <w:rsid w:val="00786F13"/>
    <w:rsid w:val="0079123E"/>
    <w:rsid w:val="007A306A"/>
    <w:rsid w:val="007A352A"/>
    <w:rsid w:val="007A6379"/>
    <w:rsid w:val="007B182D"/>
    <w:rsid w:val="007B2D60"/>
    <w:rsid w:val="007B7C9B"/>
    <w:rsid w:val="007C4FC8"/>
    <w:rsid w:val="007C5ADA"/>
    <w:rsid w:val="007D211A"/>
    <w:rsid w:val="007F2207"/>
    <w:rsid w:val="007F7513"/>
    <w:rsid w:val="008303E6"/>
    <w:rsid w:val="00834D44"/>
    <w:rsid w:val="00851376"/>
    <w:rsid w:val="0085304F"/>
    <w:rsid w:val="008619D1"/>
    <w:rsid w:val="008621B1"/>
    <w:rsid w:val="00866274"/>
    <w:rsid w:val="00866313"/>
    <w:rsid w:val="00870C54"/>
    <w:rsid w:val="00874415"/>
    <w:rsid w:val="0087755E"/>
    <w:rsid w:val="00881B5B"/>
    <w:rsid w:val="00892C86"/>
    <w:rsid w:val="00893CD3"/>
    <w:rsid w:val="00895433"/>
    <w:rsid w:val="00896643"/>
    <w:rsid w:val="008A1BCA"/>
    <w:rsid w:val="008A3D2E"/>
    <w:rsid w:val="008A7DEF"/>
    <w:rsid w:val="008B559E"/>
    <w:rsid w:val="008B55DE"/>
    <w:rsid w:val="008B5B0B"/>
    <w:rsid w:val="008C07B9"/>
    <w:rsid w:val="008C7A64"/>
    <w:rsid w:val="008D5E84"/>
    <w:rsid w:val="008D7DC8"/>
    <w:rsid w:val="008E22DA"/>
    <w:rsid w:val="008F1073"/>
    <w:rsid w:val="00900AD1"/>
    <w:rsid w:val="009017F7"/>
    <w:rsid w:val="009023DB"/>
    <w:rsid w:val="00903994"/>
    <w:rsid w:val="00916877"/>
    <w:rsid w:val="00920A62"/>
    <w:rsid w:val="00923992"/>
    <w:rsid w:val="00925E1C"/>
    <w:rsid w:val="00927E12"/>
    <w:rsid w:val="00941B53"/>
    <w:rsid w:val="0094202C"/>
    <w:rsid w:val="00945AE8"/>
    <w:rsid w:val="00946B19"/>
    <w:rsid w:val="00947F53"/>
    <w:rsid w:val="0095677C"/>
    <w:rsid w:val="009621E3"/>
    <w:rsid w:val="00970BCA"/>
    <w:rsid w:val="009752B0"/>
    <w:rsid w:val="00976F72"/>
    <w:rsid w:val="00980752"/>
    <w:rsid w:val="009934F5"/>
    <w:rsid w:val="009A6DB3"/>
    <w:rsid w:val="009B68B7"/>
    <w:rsid w:val="009D2C79"/>
    <w:rsid w:val="009D32B8"/>
    <w:rsid w:val="009D4D92"/>
    <w:rsid w:val="009D7ACC"/>
    <w:rsid w:val="009E4FB9"/>
    <w:rsid w:val="009E5EC7"/>
    <w:rsid w:val="00A0159C"/>
    <w:rsid w:val="00A0280D"/>
    <w:rsid w:val="00A17E26"/>
    <w:rsid w:val="00A276F6"/>
    <w:rsid w:val="00A305F4"/>
    <w:rsid w:val="00A36CD6"/>
    <w:rsid w:val="00A55F7F"/>
    <w:rsid w:val="00A55FE7"/>
    <w:rsid w:val="00A615C2"/>
    <w:rsid w:val="00A75F37"/>
    <w:rsid w:val="00A80F6E"/>
    <w:rsid w:val="00A80FE8"/>
    <w:rsid w:val="00A81D84"/>
    <w:rsid w:val="00A81D90"/>
    <w:rsid w:val="00A850E4"/>
    <w:rsid w:val="00A8541D"/>
    <w:rsid w:val="00A85943"/>
    <w:rsid w:val="00AB3E2A"/>
    <w:rsid w:val="00AD32EA"/>
    <w:rsid w:val="00AD4785"/>
    <w:rsid w:val="00AE3B02"/>
    <w:rsid w:val="00AE5F56"/>
    <w:rsid w:val="00AE7BD4"/>
    <w:rsid w:val="00B03786"/>
    <w:rsid w:val="00B03B2F"/>
    <w:rsid w:val="00B06BF4"/>
    <w:rsid w:val="00B13D71"/>
    <w:rsid w:val="00B15B0F"/>
    <w:rsid w:val="00B22DD3"/>
    <w:rsid w:val="00B34DDB"/>
    <w:rsid w:val="00B5258F"/>
    <w:rsid w:val="00B611F1"/>
    <w:rsid w:val="00B721FC"/>
    <w:rsid w:val="00B75D50"/>
    <w:rsid w:val="00B81088"/>
    <w:rsid w:val="00B842A9"/>
    <w:rsid w:val="00B843AA"/>
    <w:rsid w:val="00B8444E"/>
    <w:rsid w:val="00B86FF5"/>
    <w:rsid w:val="00B925A9"/>
    <w:rsid w:val="00B927D7"/>
    <w:rsid w:val="00B93F6E"/>
    <w:rsid w:val="00BA0683"/>
    <w:rsid w:val="00BB70D5"/>
    <w:rsid w:val="00BC1C94"/>
    <w:rsid w:val="00BC69B3"/>
    <w:rsid w:val="00BD186C"/>
    <w:rsid w:val="00BD3DF6"/>
    <w:rsid w:val="00BE2D95"/>
    <w:rsid w:val="00BE3E48"/>
    <w:rsid w:val="00BE431A"/>
    <w:rsid w:val="00BE527B"/>
    <w:rsid w:val="00BE7B7D"/>
    <w:rsid w:val="00BF158C"/>
    <w:rsid w:val="00BF26FC"/>
    <w:rsid w:val="00BF5576"/>
    <w:rsid w:val="00BF6B7D"/>
    <w:rsid w:val="00C00685"/>
    <w:rsid w:val="00C04372"/>
    <w:rsid w:val="00C04774"/>
    <w:rsid w:val="00C168EC"/>
    <w:rsid w:val="00C17E85"/>
    <w:rsid w:val="00C33695"/>
    <w:rsid w:val="00C46B5C"/>
    <w:rsid w:val="00C53BCA"/>
    <w:rsid w:val="00C65939"/>
    <w:rsid w:val="00C677CE"/>
    <w:rsid w:val="00C829CC"/>
    <w:rsid w:val="00C87EB0"/>
    <w:rsid w:val="00C9694A"/>
    <w:rsid w:val="00CB0A17"/>
    <w:rsid w:val="00CC05B0"/>
    <w:rsid w:val="00CC0DDF"/>
    <w:rsid w:val="00CD08DA"/>
    <w:rsid w:val="00CE6185"/>
    <w:rsid w:val="00D01FF9"/>
    <w:rsid w:val="00D03775"/>
    <w:rsid w:val="00D26612"/>
    <w:rsid w:val="00D27181"/>
    <w:rsid w:val="00D31067"/>
    <w:rsid w:val="00D31531"/>
    <w:rsid w:val="00D3316C"/>
    <w:rsid w:val="00D3694B"/>
    <w:rsid w:val="00D370B4"/>
    <w:rsid w:val="00D4049A"/>
    <w:rsid w:val="00D4431A"/>
    <w:rsid w:val="00D508F9"/>
    <w:rsid w:val="00D63135"/>
    <w:rsid w:val="00D75C6C"/>
    <w:rsid w:val="00D763A1"/>
    <w:rsid w:val="00D90AF2"/>
    <w:rsid w:val="00DA09AC"/>
    <w:rsid w:val="00DA2D83"/>
    <w:rsid w:val="00DB7D0D"/>
    <w:rsid w:val="00DC0415"/>
    <w:rsid w:val="00DC1807"/>
    <w:rsid w:val="00DC36BF"/>
    <w:rsid w:val="00DD1B17"/>
    <w:rsid w:val="00DD75A3"/>
    <w:rsid w:val="00DE35DF"/>
    <w:rsid w:val="00DE3E6A"/>
    <w:rsid w:val="00DE4A40"/>
    <w:rsid w:val="00DE76AA"/>
    <w:rsid w:val="00DF426C"/>
    <w:rsid w:val="00E002FE"/>
    <w:rsid w:val="00E12438"/>
    <w:rsid w:val="00E13C46"/>
    <w:rsid w:val="00E233A6"/>
    <w:rsid w:val="00E3051A"/>
    <w:rsid w:val="00E328F4"/>
    <w:rsid w:val="00E371B1"/>
    <w:rsid w:val="00E40B2E"/>
    <w:rsid w:val="00E45E14"/>
    <w:rsid w:val="00E5189D"/>
    <w:rsid w:val="00E5638A"/>
    <w:rsid w:val="00E6135C"/>
    <w:rsid w:val="00E66430"/>
    <w:rsid w:val="00E75460"/>
    <w:rsid w:val="00E81621"/>
    <w:rsid w:val="00E82669"/>
    <w:rsid w:val="00E86A39"/>
    <w:rsid w:val="00E90614"/>
    <w:rsid w:val="00E91E37"/>
    <w:rsid w:val="00E937CE"/>
    <w:rsid w:val="00E94719"/>
    <w:rsid w:val="00EA0491"/>
    <w:rsid w:val="00EA7565"/>
    <w:rsid w:val="00EB01AE"/>
    <w:rsid w:val="00EB3D43"/>
    <w:rsid w:val="00EC2BA7"/>
    <w:rsid w:val="00EC3DEA"/>
    <w:rsid w:val="00EC49EE"/>
    <w:rsid w:val="00EC6126"/>
    <w:rsid w:val="00ED64A2"/>
    <w:rsid w:val="00EE3C4A"/>
    <w:rsid w:val="00EE4A63"/>
    <w:rsid w:val="00EE5B26"/>
    <w:rsid w:val="00EF14DF"/>
    <w:rsid w:val="00F070A5"/>
    <w:rsid w:val="00F12CCE"/>
    <w:rsid w:val="00F12F85"/>
    <w:rsid w:val="00F20EC5"/>
    <w:rsid w:val="00F2117B"/>
    <w:rsid w:val="00F25087"/>
    <w:rsid w:val="00F25534"/>
    <w:rsid w:val="00F27055"/>
    <w:rsid w:val="00F369C4"/>
    <w:rsid w:val="00F42934"/>
    <w:rsid w:val="00F5584F"/>
    <w:rsid w:val="00F56463"/>
    <w:rsid w:val="00F62427"/>
    <w:rsid w:val="00F631F4"/>
    <w:rsid w:val="00F63284"/>
    <w:rsid w:val="00F642D1"/>
    <w:rsid w:val="00F72280"/>
    <w:rsid w:val="00F815BB"/>
    <w:rsid w:val="00F81BDE"/>
    <w:rsid w:val="00F82D63"/>
    <w:rsid w:val="00F86B1A"/>
    <w:rsid w:val="00F9167C"/>
    <w:rsid w:val="00F95288"/>
    <w:rsid w:val="00FD095E"/>
    <w:rsid w:val="00FD36A6"/>
    <w:rsid w:val="00FD5EB1"/>
    <w:rsid w:val="00FE3499"/>
    <w:rsid w:val="00FE76AC"/>
    <w:rsid w:val="00FF463F"/>
    <w:rsid w:val="00FF5A95"/>
    <w:rsid w:val="00FF5D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04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F618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F6188"/>
    <w:rPr>
      <w:rFonts w:cs="Arial" w:hAnsi="Arial" w:ascii="Arial"/>
      <w:sz w:val="22"/>
    </w:rPr>
  </w:style>
  <w:style w:styleId="Zaglavlje" w:type="paragraph">
    <w:name w:val="header"/>
    <w:basedOn w:val="Normal"/>
    <w:link w:val="ZaglavljeChar"/>
    <w:uiPriority w:val="99"/>
    <w:rsid w:val="002F6188"/>
    <w:pPr>
      <w:tabs>
        <w:tab w:pos="4536" w:val="center"/>
        <w:tab w:pos="9072" w:val="right"/>
      </w:tabs>
    </w:pPr>
  </w:style>
  <w:style w:styleId="Brojstranice" w:type="character">
    <w:name w:val="page number"/>
    <w:basedOn w:val="Zadanifontodlomka"/>
    <w:rsid w:val="002F6188"/>
  </w:style>
  <w:style w:styleId="Tijeloteksta2" w:type="paragraph">
    <w:name w:val="Body Text 2"/>
    <w:basedOn w:val="Normal"/>
    <w:rsid w:val="002F6188"/>
    <w:pPr>
      <w:jc w:val="both"/>
    </w:pPr>
    <w:rPr>
      <w:rFonts w:cs="Arial" w:hAnsi="Arial" w:ascii="Arial"/>
      <w:sz w:val="22"/>
    </w:rPr>
  </w:style>
  <w:style w:styleId="Podnoje" w:type="paragraph">
    <w:name w:val="footer"/>
    <w:basedOn w:val="Normal"/>
    <w:rsid w:val="00F63284"/>
    <w:pPr>
      <w:tabs>
        <w:tab w:pos="4536" w:val="center"/>
        <w:tab w:pos="9072" w:val="right"/>
      </w:tabs>
    </w:pPr>
  </w:style>
  <w:style w:styleId="Tekstbalonia" w:type="paragraph">
    <w:name w:val="Balloon Text"/>
    <w:basedOn w:val="Normal"/>
    <w:semiHidden/>
    <w:rsid w:val="00727630"/>
    <w:rPr>
      <w:rFonts w:cs="Tahoma" w:hAnsi="Tahoma" w:ascii="Tahoma"/>
      <w:sz w:val="16"/>
      <w:szCs w:val="16"/>
    </w:rPr>
  </w:style>
  <w:style w:styleId="Uvuenotijeloteksta" w:type="paragraph">
    <w:name w:val="Body Text Indent"/>
    <w:basedOn w:val="Normal"/>
    <w:rsid w:val="00BF6B7D"/>
    <w:pPr>
      <w:ind w:left="720"/>
    </w:pPr>
  </w:style>
  <w:style w:styleId="Odlomakpopisa" w:type="paragraph">
    <w:name w:val="List Paragraph"/>
    <w:basedOn w:val="Normal"/>
    <w:uiPriority w:val="34"/>
    <w:qFormat/>
    <w:rsid w:val="000E2328"/>
    <w:pPr>
      <w:ind w:left="720"/>
      <w:contextualSpacing/>
    </w:pPr>
  </w:style>
  <w:style w:customStyle="true" w:styleId="TijelotekstaChar" w:type="character">
    <w:name w:val="Tijelo teksta Char"/>
    <w:basedOn w:val="Zadanifontodlomka"/>
    <w:link w:val="Tijeloteksta"/>
    <w:rsid w:val="00976F72"/>
    <w:rPr>
      <w:rFonts w:cs="Arial" w:hAnsi="Arial" w:ascii="Arial"/>
      <w:sz w:val="22"/>
      <w:szCs w:val="24"/>
    </w:rPr>
  </w:style>
  <w:style w:customStyle="true" w:styleId="ZaglavljeChar" w:type="character">
    <w:name w:val="Zaglavlje Char"/>
    <w:basedOn w:val="Zadanifontodlomka"/>
    <w:link w:val="Zaglavlje"/>
    <w:uiPriority w:val="99"/>
    <w:rsid w:val="00A8541D"/>
    <w:rPr>
      <w:sz w:val="24"/>
      <w:szCs w:val="24"/>
    </w:rPr>
  </w:style>
  <w:style w:styleId="Naglaeno" w:type="character">
    <w:name w:val="Strong"/>
    <w:basedOn w:val="Zadanifontodlomka"/>
    <w:uiPriority w:val="22"/>
    <w:qFormat/>
    <w:rsid w:val="00756411"/>
    <w:rPr>
      <w:b/>
      <w:bCs/>
    </w:rPr>
  </w:style>
  <w:style w:styleId="Reetkatablice" w:type="table">
    <w:name w:val="Table Grid"/>
    <w:basedOn w:val="Obinatablica"/>
    <w:rsid w:val="00B15B0F"/>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E527B"/>
    <w:rPr>
      <w:color w:val="808080"/>
      <w:bdr w:space="0" w:sz="0" w:color="auto" w:val="none"/>
      <w:shd w:fill="auto" w:color="auto" w:val="clear"/>
    </w:rPr>
  </w:style>
  <w:style w:customStyle="true" w:styleId="eSPISCCParagraphDefaultFont" w:type="character">
    <w:name w:val="eSPIS_CC_Paragraph Default Font"/>
    <w:basedOn w:val="Zadanifontodlomka"/>
    <w:rsid w:val="00BE527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527B"/>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E527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527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F618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F6188"/>
    <w:rPr>
      <w:rFonts w:ascii="Arial" w:cs="Arial" w:hAnsi="Arial"/>
      <w:sz w:val="22"/>
    </w:rPr>
  </w:style>
  <w:style w:styleId="Zaglavlje" w:type="paragraph">
    <w:name w:val="header"/>
    <w:basedOn w:val="Normal"/>
    <w:link w:val="ZaglavljeChar"/>
    <w:uiPriority w:val="99"/>
    <w:rsid w:val="002F6188"/>
    <w:pPr>
      <w:tabs>
        <w:tab w:pos="4536" w:val="center"/>
        <w:tab w:pos="9072" w:val="right"/>
      </w:tabs>
    </w:pPr>
  </w:style>
  <w:style w:styleId="Brojstranice" w:type="character">
    <w:name w:val="page number"/>
    <w:basedOn w:val="Zadanifontodlomka"/>
    <w:rsid w:val="002F6188"/>
  </w:style>
  <w:style w:styleId="Tijeloteksta2" w:type="paragraph">
    <w:name w:val="Body Text 2"/>
    <w:basedOn w:val="Normal"/>
    <w:rsid w:val="002F6188"/>
    <w:pPr>
      <w:jc w:val="both"/>
    </w:pPr>
    <w:rPr>
      <w:rFonts w:ascii="Arial" w:cs="Arial" w:hAnsi="Arial"/>
      <w:sz w:val="22"/>
    </w:rPr>
  </w:style>
  <w:style w:styleId="Podnoje" w:type="paragraph">
    <w:name w:val="footer"/>
    <w:basedOn w:val="Normal"/>
    <w:rsid w:val="00F63284"/>
    <w:pPr>
      <w:tabs>
        <w:tab w:pos="4536" w:val="center"/>
        <w:tab w:pos="9072" w:val="right"/>
      </w:tabs>
    </w:pPr>
  </w:style>
  <w:style w:styleId="Tekstbalonia" w:type="paragraph">
    <w:name w:val="Balloon Text"/>
    <w:basedOn w:val="Normal"/>
    <w:semiHidden/>
    <w:rsid w:val="00727630"/>
    <w:rPr>
      <w:rFonts w:ascii="Tahoma" w:cs="Tahoma" w:hAnsi="Tahoma"/>
      <w:sz w:val="16"/>
      <w:szCs w:val="16"/>
    </w:rPr>
  </w:style>
  <w:style w:styleId="Uvuenotijeloteksta" w:type="paragraph">
    <w:name w:val="Body Text Indent"/>
    <w:basedOn w:val="Normal"/>
    <w:rsid w:val="00BF6B7D"/>
    <w:pPr>
      <w:ind w:left="720"/>
    </w:pPr>
  </w:style>
  <w:style w:styleId="Odlomakpopisa" w:type="paragraph">
    <w:name w:val="List Paragraph"/>
    <w:basedOn w:val="Normal"/>
    <w:uiPriority w:val="34"/>
    <w:qFormat/>
    <w:rsid w:val="000E2328"/>
    <w:pPr>
      <w:ind w:left="720"/>
      <w:contextualSpacing/>
    </w:pPr>
  </w:style>
  <w:style w:customStyle="1" w:styleId="TijelotekstaChar" w:type="character">
    <w:name w:val="Tijelo teksta Char"/>
    <w:basedOn w:val="Zadanifontodlomka"/>
    <w:link w:val="Tijeloteksta"/>
    <w:rsid w:val="00976F72"/>
    <w:rPr>
      <w:rFonts w:ascii="Arial" w:cs="Arial" w:hAnsi="Arial"/>
      <w:sz w:val="22"/>
      <w:szCs w:val="24"/>
    </w:rPr>
  </w:style>
  <w:style w:customStyle="1" w:styleId="ZaglavljeChar" w:type="character">
    <w:name w:val="Zaglavlje Char"/>
    <w:basedOn w:val="Zadanifontodlomka"/>
    <w:link w:val="Zaglavlje"/>
    <w:uiPriority w:val="99"/>
    <w:rsid w:val="00A8541D"/>
    <w:rPr>
      <w:sz w:val="24"/>
      <w:szCs w:val="24"/>
    </w:rPr>
  </w:style>
  <w:style w:styleId="Naglaeno" w:type="character">
    <w:name w:val="Strong"/>
    <w:basedOn w:val="Zadanifontodlomka"/>
    <w:uiPriority w:val="22"/>
    <w:qFormat/>
    <w:rsid w:val="00756411"/>
    <w:rPr>
      <w:b/>
      <w:bCs/>
    </w:rPr>
  </w:style>
  <w:style w:styleId="Reetkatablice" w:type="table">
    <w:name w:val="Table Grid"/>
    <w:basedOn w:val="Obinatablica"/>
    <w:rsid w:val="00B15B0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E527B"/>
    <w:rPr>
      <w:color w:val="808080"/>
      <w:bdr w:color="auto" w:space="0" w:sz="0" w:val="none"/>
      <w:shd w:color="auto" w:fill="auto" w:val="clear"/>
    </w:rPr>
  </w:style>
  <w:style w:customStyle="1" w:styleId="eSPISCCParagraphDefaultFont" w:type="character">
    <w:name w:val="eSPIS_CC_Paragraph Default Font"/>
    <w:basedOn w:val="Zadanifontodlomka"/>
    <w:rsid w:val="00BE527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527B"/>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BE527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527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96132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1630</izvorni_sadrzaj>
    <derivirana_varijabla naziv="DomainObject.Predmet.Broj_1">1630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srpnja 2013.</izvorni_sadrzaj>
    <derivirana_varijabla naziv="DomainObject.Predmet.DatumOsnivanja_1">24.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St-1630/2013</izvorni_sadrzaj>
    <derivirana_varijabla naziv="DomainObject.Predmet.OznakaBroj_1">St-1630/2013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LA-BRA-CO proizvodnja, usluge, trgovina i graditeljstvo, d.o.o.</izvorni_sadrzaj>
    <derivirana_varijabla naziv="DomainObject.Predmet.ProtustrankaFormated_1">  LA-BRA-CO proizvodnja, usluge, trgovina i graditeljstvo, d.o.o.</derivirana_varijabla>
  </DomainObject.Predmet.ProtustrankaFormated>
  <DomainObject.Predmet.ProtustrankaFormatedOIB>
    <izvorni_sadrzaj>  LA-BRA-CO proizvodnja, usluge, trgovina i graditeljstvo, d.o.o., OIB 23960256467</izvorni_sadrzaj>
    <derivirana_varijabla naziv="DomainObject.Predmet.ProtustrankaFormatedOIB_1">  LA-BRA-CO proizvodnja, usluge, trgovina i graditeljstvo, d.o.o., OIB 23960256467</derivirana_varijabla>
  </DomainObject.Predmet.ProtustrankaFormatedOIB>
  <DomainObject.Predmet.ProtustrankaFormatedWithAdress>
    <izvorni_sadrzaj> LA-BRA-CO proizvodnja, usluge, trgovina i graditeljstvo, d.o.o., Bukovačka cesta 335, 10000 Zagreb</izvorni_sadrzaj>
    <derivirana_varijabla naziv="DomainObject.Predmet.ProtustrankaFormatedWithAdress_1"> LA-BRA-CO proizvodnja, usluge, trgovina i graditeljstvo, d.o.o., Bukovačka cesta 335, 10000 Zagreb</derivirana_varijabla>
  </DomainObject.Predmet.ProtustrankaFormatedWithAdress>
  <DomainObject.Predmet.ProtustrankaFormatedWithAdressOIB>
    <izvorni_sadrzaj> LA-BRA-CO proizvodnja, usluge, trgovina i graditeljstvo, d.o.o., OIB 23960256467, Bukovačka cesta 335, 10000 Zagreb</izvorni_sadrzaj>
    <derivirana_varijabla naziv="DomainObject.Predmet.ProtustrankaFormatedWithAdressOIB_1"> LA-BRA-CO proizvodnja, usluge, trgovina i graditeljstvo, d.o.o., OIB 23960256467, Bukovačka cesta 335, 10000 Zagreb</derivirana_varijabla>
  </DomainObject.Predmet.ProtustrankaFormatedWithAdressOIB>
  <DomainObject.Predmet.ProtustrankaWithAdress>
    <izvorni_sadrzaj>LA-BRA-CO proizvodnja, usluge, trgovina i graditeljstvo, d.o.o. Bukovačka cesta 335, 10000 Zagreb</izvorni_sadrzaj>
    <derivirana_varijabla naziv="DomainObject.Predmet.ProtustrankaWithAdress_1">LA-BRA-CO proizvodnja, usluge, trgovina i graditeljstvo, d.o.o. Bukovačka cesta 335, 10000 Zagreb</derivirana_varijabla>
  </DomainObject.Predmet.ProtustrankaWithAdress>
  <DomainObject.Predmet.ProtustrankaWithAdressOIB>
    <izvorni_sadrzaj>LA-BRA-CO proizvodnja, usluge, trgovina i graditeljstvo, d.o.o., OIB 23960256467, Bukovačka cesta 335, 10000 Zagreb</izvorni_sadrzaj>
    <derivirana_varijabla naziv="DomainObject.Predmet.ProtustrankaWithAdressOIB_1">LA-BRA-CO proizvodnja, usluge, trgovina i graditeljstvo, d.o.o., OIB 23960256467, Bukovačka cesta 335, 10000 Zagreb</derivirana_varijabla>
  </DomainObject.Predmet.ProtustrankaWithAdressOIB>
  <DomainObject.Predmet.ProtustrankaNazivFormated>
    <izvorni_sadrzaj>LA-BRA-CO proizvodnja, usluge, trgovina i graditeljstvo, d.o.o.</izvorni_sadrzaj>
    <derivirana_varijabla naziv="DomainObject.Predmet.ProtustrankaNazivFormated_1">LA-BRA-CO proizvodnja, usluge, trgovina i graditeljstvo, d.o.o.</derivirana_varijabla>
  </DomainObject.Predmet.ProtustrankaNazivFormated>
  <DomainObject.Predmet.ProtustrankaNazivFormatedOIB>
    <izvorni_sadrzaj>LA-BRA-CO proizvodnja, usluge, trgovina i graditeljstvo, d.o.o., OIB 23960256467</izvorni_sadrzaj>
    <derivirana_varijabla naziv="DomainObject.Predmet.ProtustrankaNazivFormatedOIB_1">LA-BRA-CO proizvodnja, usluge, trgovina i graditeljstvo, d.o.o., OIB 23960256467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Željko Storjak zastupanog po punomoćniku SUNČICA BENOVIĆ, SSSH REGIONALNI URED SSSH ZAGREBA I ZAGREBAČKE ŽUP; ZAGREBAČKI HOLDING, društvo s ograničenom odgovornošću za javni prijevoz, opskrbu vodom, održavanje čistoće, putnička a; HRVATSKA ELEKTROPRIVREDA - dioničko društvo; BRENER d.o.o. za proizvodnju i usluge</izvorni_sadrzaj>
    <derivirana_varijabla naziv="DomainObject.Predmet.StrankaFormated_1">  Željko Storjak zastupanog po punomoćniku SUNČICA BENOVIĆ, SSSH REGIONALNI URED SSSH ZAGREBA I ZAGREBAČKE ŽUP; ZAGREBAČKI HOLDING, društvo s ograničenom odgovornošću za javni prijevoz, opskrbu vodom, održavanje čistoće, putnička a; HRVATSKA ELEKTROPRIVREDA - dioničko društvo; BRENER d.o.o. za proizvodnju i usluge</derivirana_varijabla>
  </DomainObject.Predmet.StrankaFormated>
  <DomainObject.Predmet.StrankaFormatedOIB>
    <izvorni_sadrzaj>  Željko Storjak, OIB 78321615925 zastupanog po punomoćniku SUNČICA BENOVIĆ, SSSH REGIONALNI URED SSSH ZAGREBA I ZAGREBAČKE ŽUP; ZAGREBAČKI HOLDING, društvo s ograničenom odgovornošću za javni prijevoz, opskrbu vodom, održavanje čistoće, putnička a, OIB 85584865987; HRVATSKA ELEKTROPRIVREDA - dioničko društvo, OIB 28921978587; BRENER d.o.o. za proizvodnju i usluge, OIB 29064957956</izvorni_sadrzaj>
    <derivirana_varijabla naziv="DomainObject.Predmet.StrankaFormatedOIB_1">  Željko Storjak, OIB 78321615925 zastupanog po punomoćniku SUNČICA BENOVIĆ, SSSH REGIONALNI URED SSSH ZAGREBA I ZAGREBAČKE ŽUP; ZAGREBAČKI HOLDING, društvo s ograničenom odgovornošću za javni prijevoz, opskrbu vodom, održavanje čistoće, putnička a, OIB 85584865987; HRVATSKA ELEKTROPRIVREDA - dioničko društvo, OIB 28921978587; BRENER d.o.o. za proizvodnju i usluge, OIB 29064957956</derivirana_varijabla>
  </DomainObject.Predmet.StrankaFormatedOIB>
  <DomainObject.Predmet.StrankaFormatedWithAdress>
    <izvorni_sadrzaj> Željko Storjak, DUGORATSKA 1, 10000 Zagreb zastupanog po punomoćniku SUNČICA BENOVIĆ, SSSH REGIONALNI URED SSSH ZAGREBA I ZAGREBAČKE ŽUP; ZAGREBAČKI HOLDING, društvo s ograničenom odgovornošću za javni prijevoz, opskrbu vodom, održavanje čistoće, putnička a, Ulica grada Vukovara 41, Zagreb; HRVATSKA ELEKTROPRIVREDA - dioničko društvo, Grada Vukovara 37, Zagreb; BRENER d.o.o. za proizvodnju i usluge, Hrvatskih branitelja 170, 35252 Stari Slatinik</izvorni_sadrzaj>
    <derivirana_varijabla naziv="DomainObject.Predmet.StrankaFormatedWithAdress_1"> Željko Storjak, DUGORATSKA 1, 10000 Zagreb zastupanog po punomoćniku SUNČICA BENOVIĆ, SSSH REGIONALNI URED SSSH ZAGREBA I ZAGREBAČKE ŽUP; ZAGREBAČKI HOLDING, društvo s ograničenom odgovornošću za javni prijevoz, opskrbu vodom, održavanje čistoće, putnička a, Ulica grada Vukovara 41, Zagreb; HRVATSKA ELEKTROPRIVREDA - dioničko društvo, Grada Vukovara 37, Zagreb; BRENER d.o.o. za proizvodnju i usluge, Hrvatskih branitelja 170, 35252 Stari Slatinik</derivirana_varijabla>
  </DomainObject.Predmet.StrankaFormatedWithAdress>
  <DomainObject.Predmet.StrankaFormatedWithAdressOIB>
    <izvorni_sadrzaj> Željko Storjak, OIB 78321615925, DUGORATSKA 1, 10000 Zagreb zastupanog po punomoćniku SUNČICA BENOVIĆ, SSSH REGIONALNI URED SSSH ZAGREBA I ZAGREBAČKE ŽUP; ZAGREBAČKI HOLDING, društvo s ograničenom odgovornošću za javni prijevoz, opskrbu vodom, održavanje čistoće, putnička a, OIB 85584865987, Ulica grada Vukovara 41, Zagreb; HRVATSKA ELEKTROPRIVREDA - dioničko društvo, OIB 28921978587, Grada Vukovara 37, Zagreb; BRENER d.o.o. za proizvodnju i usluge, OIB 29064957956, Hrvatskih branitelja 170, 35252 Stari Slatinik</izvorni_sadrzaj>
    <derivirana_varijabla naziv="DomainObject.Predmet.StrankaFormatedWithAdressOIB_1"> Željko Storjak, OIB 78321615925, DUGORATSKA 1, 10000 Zagreb zastupanog po punomoćniku SUNČICA BENOVIĆ, SSSH REGIONALNI URED SSSH ZAGREBA I ZAGREBAČKE ŽUP; ZAGREBAČKI HOLDING, društvo s ograničenom odgovornošću za javni prijevoz, opskrbu vodom, održavanje čistoće, putnička a, OIB 85584865987, Ulica grada Vukovara 41, Zagreb; HRVATSKA ELEKTROPRIVREDA - dioničko društvo, OIB 28921978587, Grada Vukovara 37, Zagreb; BRENER d.o.o. za proizvodnju i usluge, OIB 29064957956, Hrvatskih branitelja 170, 35252 Stari Slatinik</derivirana_varijabla>
  </DomainObject.Predmet.StrankaFormatedWithAdressOIB>
  <DomainObject.Predmet.StrankaWithAdress>
    <izvorni_sadrzaj>Željko Storjak DUGORATSKA 1,10000 Zagreb,ZAGREBAČKI HOLDING, društvo s ograničenom odgovornošću za javni prijevoz, opskrbu vodom, održavanje čistoće, putnička a Ulica grada Vukovara 41,Zagreb,HRVATSKA ELEKTROPRIVREDA - dioničko društvo Grada Vukovara 37,Zagreb,BRENER d.o.o. za proizvodnju i usluge Hrvatskih branitelja 170,35252 Stari Slatinik</izvorni_sadrzaj>
    <derivirana_varijabla naziv="DomainObject.Predmet.StrankaWithAdress_1">Željko Storjak DUGORATSKA 1,10000 Zagreb,ZAGREBAČKI HOLDING, društvo s ograničenom odgovornošću za javni prijevoz, opskrbu vodom, održavanje čistoće, putnička a Ulica grada Vukovara 41,Zagreb,HRVATSKA ELEKTROPRIVREDA - dioničko društvo Grada Vukovara 37,Zagreb,BRENER d.o.o. za proizvodnju i usluge Hrvatskih branitelja 170,35252 Stari Slatinik</derivirana_varijabla>
  </DomainObject.Predmet.StrankaWithAdress>
  <DomainObject.Predmet.StrankaWithAdressOIB>
    <izvorni_sadrzaj>Željko Storjak, OIB 78321615925, DUGORATSKA 1,10000 Zagreb,ZAGREBAČKI HOLDING, društvo s ograničenom odgovornošću za javni prijevoz, opskrbu vodom, održavanje čistoće, putnička a, OIB 85584865987, Ulica grada Vukovara 41,Zagreb,HRVATSKA ELEKTROPRIVREDA - dioničko društvo, OIB 28921978587, Grada Vukovara 37,Zagreb,BRENER d.o.o. za proizvodnju i usluge, OIB 29064957956, Hrvatskih branitelja 170,35252 Stari Slatinik</izvorni_sadrzaj>
    <derivirana_varijabla naziv="DomainObject.Predmet.StrankaWithAdressOIB_1">Željko Storjak, OIB 78321615925, DUGORATSKA 1,10000 Zagreb,ZAGREBAČKI HOLDING, društvo s ograničenom odgovornošću za javni prijevoz, opskrbu vodom, održavanje čistoće, putnička a, OIB 85584865987, Ulica grada Vukovara 41,Zagreb,HRVATSKA ELEKTROPRIVREDA - dioničko društvo, OIB 28921978587, Grada Vukovara 37,Zagreb,BRENER d.o.o. za proizvodnju i usluge, OIB 29064957956, Hrvatskih branitelja 170,35252 Stari Slatinik</derivirana_varijabla>
  </DomainObject.Predmet.StrankaWithAdressOIB>
  <DomainObject.Predmet.StrankaNazivFormated>
    <izvorni_sadrzaj>Željko Storjak,ZAGREBAČKI HOLDING, društvo s ograničenom odgovornošću za javni prijevoz, opskrbu vodom, održavanje čistoće, putnička a,HRVATSKA ELEKTROPRIVREDA - dioničko društvo,BRENER d.o.o. za proizvodnju i usluge</izvorni_sadrzaj>
    <derivirana_varijabla naziv="DomainObject.Predmet.StrankaNazivFormated_1">Željko Storjak,ZAGREBAČKI HOLDING, društvo s ograničenom odgovornošću za javni prijevoz, opskrbu vodom, održavanje čistoće, putnička a,HRVATSKA ELEKTROPRIVREDA - dioničko društvo,BRENER d.o.o. za proizvodnju i usluge</derivirana_varijabla>
  </DomainObject.Predmet.StrankaNazivFormated>
  <DomainObject.Predmet.StrankaNazivFormatedOIB>
    <izvorni_sadrzaj>Željko Storjak, OIB 78321615925,ZAGREBAČKI HOLDING, društvo s ograničenom odgovornošću za javni prijevoz, opskrbu vodom, održavanje čistoće, putnička a, OIB 85584865987,HRVATSKA ELEKTROPRIVREDA - dioničko društvo, OIB 28921978587,BRENER d.o.o. za proizvodnju i usluge, OIB 29064957956</izvorni_sadrzaj>
    <derivirana_varijabla naziv="DomainObject.Predmet.StrankaNazivFormatedOIB_1">Željko Storjak, OIB 78321615925,ZAGREBAČKI HOLDING, društvo s ograničenom odgovornošću za javni prijevoz, opskrbu vodom, održavanje čistoće, putnička a, OIB 85584865987,HRVATSKA ELEKTROPRIVREDA - dioničko društvo, OIB 28921978587,BRENER d.o.o. za proizvodnju i usluge, OIB 29064957956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Željko Storjak zastupanog po punomoćniku SUNČICA BENOVIĆ, SSSH REGIONALNI URED SSSH ZAGREBA I ZAGREBAČKE ŽUP</item>
      <item>ZAGREBAČKI HOLDING, društvo s ograničenom odgovornošću za javni prijevoz, opskrbu vodom, održavanje čistoće, putnička a</item>
      <item>HRVATSKA ELEKTROPRIVREDA - dioničko društvo</item>
      <item>BRENER d.o.o. za proizvodnju i usluge</item>
    </izvorni_sadrzaj>
    <derivirana_varijabla naziv="DomainObject.Predmet.StrankaListFormated_1">
      <item>Željko Storjak zastupanog po punomoćniku SUNČICA BENOVIĆ, SSSH REGIONALNI URED SSSH ZAGREBA I ZAGREBAČKE ŽUP</item>
      <item>ZAGREBAČKI HOLDING, društvo s ograničenom odgovornošću za javni prijevoz, opskrbu vodom, održavanje čistoće, putnička a</item>
      <item>HRVATSKA ELEKTROPRIVREDA - dioničko društvo</item>
      <item>BRENER d.o.o. za proizvodnju i usluge</item>
    </derivirana_varijabla>
  </DomainObject.Predmet.StrankaListFormated>
  <DomainObject.Predmet.StrankaListFormatedOIB>
    <izvorni_sadrzaj>
      <item>Željko Storjak, OIB 78321615925 zastupanog po punomoćniku SUNČICA BENOVIĆ, SSSH REGIONALNI URED SSSH ZAGREBA I ZAGREBAČKE ŽUP</item>
      <item>ZAGREBAČKI HOLDING, društvo s ograničenom odgovornošću za javni prijevoz, opskrbu vodom, održavanje čistoće, putnička a, OIB 85584865987</item>
      <item>HRVATSKA ELEKTROPRIVREDA - dioničko društvo, OIB 28921978587</item>
      <item>BRENER d.o.o. za proizvodnju i usluge, OIB 29064957956</item>
    </izvorni_sadrzaj>
    <derivirana_varijabla naziv="DomainObject.Predmet.StrankaListFormatedOIB_1">
      <item>Željko Storjak, OIB 78321615925 zastupanog po punomoćniku SUNČICA BENOVIĆ, SSSH REGIONALNI URED SSSH ZAGREBA I ZAGREBAČKE ŽUP</item>
      <item>ZAGREBAČKI HOLDING, društvo s ograničenom odgovornošću za javni prijevoz, opskrbu vodom, održavanje čistoće, putnička a, OIB 85584865987</item>
      <item>HRVATSKA ELEKTROPRIVREDA - dioničko društvo, OIB 28921978587</item>
      <item>BRENER d.o.o. za proizvodnju i usluge, OIB 29064957956</item>
    </derivirana_varijabla>
  </DomainObject.Predmet.StrankaListFormatedOIB>
  <DomainObject.Predmet.StrankaListFormatedWithAdress>
    <izvorni_sadrzaj>
      <item>Željko Storjak, DUGORATSKA 1, 10000 Zagreb zastupanog po punomoćniku SUNČICA BENOVIĆ, SSSH REGIONALNI URED SSSH ZAGREBA I ZAGREBAČKE ŽUP</item>
      <item>ZAGREBAČKI HOLDING, društvo s ograničenom odgovornošću za javni prijevoz, opskrbu vodom, održavanje čistoće, putnička a, Ulica grada Vukovara 41, Zagreb</item>
      <item>HRVATSKA ELEKTROPRIVREDA - dioničko društvo, Grada Vukovara 37, Zagreb</item>
      <item>BRENER d.o.o. za proizvodnju i usluge, Hrvatskih branitelja 170, 35252 Stari Slatinik</item>
    </izvorni_sadrzaj>
    <derivirana_varijabla naziv="DomainObject.Predmet.StrankaListFormatedWithAdress_1">
      <item>Željko Storjak, DUGORATSKA 1, 10000 Zagreb zastupanog po punomoćniku SUNČICA BENOVIĆ, SSSH REGIONALNI URED SSSH ZAGREBA I ZAGREBAČKE ŽUP</item>
      <item>ZAGREBAČKI HOLDING, društvo s ograničenom odgovornošću za javni prijevoz, opskrbu vodom, održavanje čistoće, putnička a, Ulica grada Vukovara 41, Zagreb</item>
      <item>HRVATSKA ELEKTROPRIVREDA - dioničko društvo, Grada Vukovara 37, Zagreb</item>
      <item>BRENER d.o.o. za proizvodnju i usluge, Hrvatskih branitelja 170, 35252 Stari Slatinik</item>
    </derivirana_varijabla>
  </DomainObject.Predmet.StrankaListFormatedWithAdress>
  <DomainObject.Predmet.StrankaListFormatedWithAdressOIB>
    <izvorni_sadrzaj>
      <item>Željko Storjak, OIB 78321615925, DUGORATSKA 1, 10000 Zagreb zastupanog po punomoćniku SUNČICA BENOVIĆ, SSSH REGIONALNI URED SSSH ZAGREBA I ZAGREBAČKE ŽUP</item>
      <item>ZAGREBAČKI HOLDING, društvo s ograničenom odgovornošću za javni prijevoz, opskrbu vodom, održavanje čistoće, putnička a, OIB 85584865987, Ulica grada Vukovara 41, Zagreb</item>
      <item>HRVATSKA ELEKTROPRIVREDA - dioničko društvo, OIB 28921978587, Grada Vukovara 37, Zagreb</item>
      <item>BRENER d.o.o. za proizvodnju i usluge, OIB 29064957956, Hrvatskih branitelja 170, 35252 Stari Slatinik</item>
    </izvorni_sadrzaj>
    <derivirana_varijabla naziv="DomainObject.Predmet.StrankaListFormatedWithAdressOIB_1">
      <item>Željko Storjak, OIB 78321615925, DUGORATSKA 1, 10000 Zagreb zastupanog po punomoćniku SUNČICA BENOVIĆ, SSSH REGIONALNI URED SSSH ZAGREBA I ZAGREBAČKE ŽUP</item>
      <item>ZAGREBAČKI HOLDING, društvo s ograničenom odgovornošću za javni prijevoz, opskrbu vodom, održavanje čistoće, putnička a, OIB 85584865987, Ulica grada Vukovara 41, Zagreb</item>
      <item>HRVATSKA ELEKTROPRIVREDA - dioničko društvo, OIB 28921978587, Grada Vukovara 37, Zagreb</item>
      <item>BRENER d.o.o. za proizvodnju i usluge, OIB 29064957956, Hrvatskih branitelja 170, 35252 Stari Slatinik</item>
    </derivirana_varijabla>
  </DomainObject.Predmet.StrankaListFormatedWithAdressOIB>
  <DomainObject.Predmet.StrankaListNazivFormated>
    <izvorni_sadrzaj>
      <item>Željko Storjak</item>
      <item>ZAGREBAČKI HOLDING, društvo s ograničenom odgovornošću za javni prijevoz, opskrbu vodom, održavanje čistoće, putnička a</item>
      <item>HRVATSKA ELEKTROPRIVREDA - dioničko društvo</item>
      <item>BRENER d.o.o. za proizvodnju i usluge</item>
    </izvorni_sadrzaj>
    <derivirana_varijabla naziv="DomainObject.Predmet.StrankaListNazivFormated_1">
      <item>Željko Storjak</item>
      <item>ZAGREBAČKI HOLDING, društvo s ograničenom odgovornošću za javni prijevoz, opskrbu vodom, održavanje čistoće, putnička a</item>
      <item>HRVATSKA ELEKTROPRIVREDA - dioničko društvo</item>
      <item>BRENER d.o.o. za proizvodnju i usluge</item>
    </derivirana_varijabla>
  </DomainObject.Predmet.StrankaListNazivFormated>
  <DomainObject.Predmet.StrankaListNazivFormatedOIB>
    <izvorni_sadrzaj>
      <item>Željko Storjak, OIB 78321615925</item>
      <item>ZAGREBAČKI HOLDING, društvo s ograničenom odgovornošću za javni prijevoz, opskrbu vodom, održavanje čistoće, putnička a, OIB 85584865987</item>
      <item>HRVATSKA ELEKTROPRIVREDA - dioničko društvo, OIB 28921978587</item>
      <item>BRENER d.o.o. za proizvodnju i usluge, OIB 29064957956</item>
    </izvorni_sadrzaj>
    <derivirana_varijabla naziv="DomainObject.Predmet.StrankaListNazivFormatedOIB_1">
      <item>Željko Storjak, OIB 78321615925</item>
      <item>ZAGREBAČKI HOLDING, društvo s ograničenom odgovornošću za javni prijevoz, opskrbu vodom, održavanje čistoće, putnička a, OIB 85584865987</item>
      <item>HRVATSKA ELEKTROPRIVREDA - dioničko društvo, OIB 28921978587</item>
      <item>BRENER d.o.o. za proizvodnju i usluge, OIB 29064957956</item>
    </derivirana_varijabla>
  </DomainObject.Predmet.StrankaListNazivFormatedOIB>
  <DomainObject.Predmet.ProtuStrankaListFormated>
    <izvorni_sadrzaj>
      <item>LA-BRA-CO proizvodnja, usluge, trgovina i graditeljstvo, d.o.o.</item>
    </izvorni_sadrzaj>
    <derivirana_varijabla naziv="DomainObject.Predmet.ProtuStrankaListFormated_1">
      <item>LA-BRA-CO proizvodnja, usluge, trgovina i graditeljstvo, d.o.o.</item>
    </derivirana_varijabla>
  </DomainObject.Predmet.ProtuStrankaListFormated>
  <DomainObject.Predmet.ProtuStrankaListFormatedOIB>
    <izvorni_sadrzaj>
      <item>LA-BRA-CO proizvodnja, usluge, trgovina i graditeljstvo, d.o.o., OIB 23960256467</item>
    </izvorni_sadrzaj>
    <derivirana_varijabla naziv="DomainObject.Predmet.ProtuStrankaListFormatedOIB_1">
      <item>LA-BRA-CO proizvodnja, usluge, trgovina i graditeljstvo, d.o.o., OIB 23960256467</item>
    </derivirana_varijabla>
  </DomainObject.Predmet.ProtuStrankaListFormatedOIB>
  <DomainObject.Predmet.ProtuStrankaListFormatedWithAdress>
    <izvorni_sadrzaj>
      <item>LA-BRA-CO proizvodnja, usluge, trgovina i graditeljstvo, d.o.o., Bukovačka cesta 335, 10000 Zagreb</item>
    </izvorni_sadrzaj>
    <derivirana_varijabla naziv="DomainObject.Predmet.ProtuStrankaListFormatedWithAdress_1">
      <item>LA-BRA-CO proizvodnja, usluge, trgovina i graditeljstvo, d.o.o., Bukovačka cesta 335, 10000 Zagreb</item>
    </derivirana_varijabla>
  </DomainObject.Predmet.ProtuStrankaListFormatedWithAdress>
  <DomainObject.Predmet.ProtuStrankaListFormatedWithAdressOIB>
    <izvorni_sadrzaj>
      <item>LA-BRA-CO proizvodnja, usluge, trgovina i graditeljstvo, d.o.o., OIB 23960256467, Bukovačka cesta 335, 10000 Zagreb</item>
    </izvorni_sadrzaj>
    <derivirana_varijabla naziv="DomainObject.Predmet.ProtuStrankaListFormatedWithAdressOIB_1">
      <item>LA-BRA-CO proizvodnja, usluge, trgovina i graditeljstvo, d.o.o., OIB 23960256467, Bukovačka cesta 335, 10000 Zagreb</item>
    </derivirana_varijabla>
  </DomainObject.Predmet.ProtuStrankaListFormatedWithAdressOIB>
  <DomainObject.Predmet.ProtuStrankaListNazivFormated>
    <izvorni_sadrzaj>
      <item>LA-BRA-CO proizvodnja, usluge, trgovina i graditeljstvo, d.o.o.</item>
    </izvorni_sadrzaj>
    <derivirana_varijabla naziv="DomainObject.Predmet.ProtuStrankaListNazivFormated_1">
      <item>LA-BRA-CO proizvodnja, usluge, trgovina i graditeljstvo, d.o.o.</item>
    </derivirana_varijabla>
  </DomainObject.Predmet.ProtuStrankaListNazivFormated>
  <DomainObject.Predmet.ProtuStrankaListNazivFormatedOIB>
    <izvorni_sadrzaj>
      <item>LA-BRA-CO proizvodnja, usluge, trgovina i graditeljstvo, d.o.o., OIB 23960256467</item>
    </izvorni_sadrzaj>
    <derivirana_varijabla naziv="DomainObject.Predmet.ProtuStrankaListNazivFormatedOIB_1">
      <item>LA-BRA-CO proizvodnja, usluge, trgovina i graditeljstvo, d.o.o., OIB 23960256467</item>
    </derivirana_varijabla>
  </DomainObject.Predmet.ProtuStrankaListNazivFormatedOIB>
  <DomainObject.Predmet.OstaliListFormated>
    <izvorni_sadrzaj>
      <item>SUNČICA BENOVIĆ, SSSH REGIONALNI URED SSSH ZAGREBA I ZAGREBAČKE ŽUP punomoćnik sudionika u postupku Željko Storjak</item>
      <item>Miljenko Požgaj</item>
      <item>KARLOVAČKA BANKA d.d.</item>
    </izvorni_sadrzaj>
    <derivirana_varijabla naziv="DomainObject.Predmet.OstaliListFormated_1">
      <item>SUNČICA BENOVIĆ, SSSH REGIONALNI URED SSSH ZAGREBA I ZAGREBAČKE ŽUP punomoćnik sudionika u postupku Željko Storjak</item>
      <item>Miljenko Požgaj</item>
      <item>KARLOVAČKA BANKA d.d.</item>
    </derivirana_varijabla>
  </DomainObject.Predmet.OstaliListFormated>
  <DomainObject.Predmet.OstaliListFormatedOIB>
    <izvorni_sadrzaj>
      <item>SUNČICA BENOVIĆ, SSSH REGIONALNI URED SSSH ZAGREBA I ZAGREBAČKE ŽUP punomoćnik sudionika u postupku Željko Storjak</item>
      <item>Miljenko Požgaj, OIB 88007436023</item>
      <item>KARLOVAČKA BANKA d.d., OIB 08106331075</item>
    </izvorni_sadrzaj>
    <derivirana_varijabla naziv="DomainObject.Predmet.OstaliListFormatedOIB_1">
      <item>SUNČICA BENOVIĆ, SSSH REGIONALNI URED SSSH ZAGREBA I ZAGREBAČKE ŽUP punomoćnik sudionika u postupku Željko Storjak</item>
      <item>Miljenko Požgaj, OIB 88007436023</item>
      <item>KARLOVAČKA BANKA d.d., OIB 08106331075</item>
    </derivirana_varijabla>
  </DomainObject.Predmet.OstaliListFormatedOIB>
  <DomainObject.Predmet.OstaliListFormatedWithAdress>
    <izvorni_sadrzaj>
      <item>SUNČICA BENOVIĆ, SSSH REGIONALNI URED SSSH ZAGREBA I ZAGREBAČKE ŽUP, TRG KRALJA PETRA KREŠIMIRA IV br. 2, 10000 Zagreb punomoćnik sudionika u postupku Željko Storjak</item>
      <item>Miljenko Požgaj, Repišće 42, 10450 Repišće</item>
      <item>KARLOVAČKA BANKA d.d., Ivana Gorana Kovačića 1, 47000 Karlovac</item>
    </izvorni_sadrzaj>
    <derivirana_varijabla naziv="DomainObject.Predmet.OstaliListFormatedWithAdress_1">
      <item>SUNČICA BENOVIĆ, SSSH REGIONALNI URED SSSH ZAGREBA I ZAGREBAČKE ŽUP, TRG KRALJA PETRA KREŠIMIRA IV br. 2, 10000 Zagreb punomoćnik sudionika u postupku Željko Storjak</item>
      <item>Miljenko Požgaj, Repišće 42, 10450 Repišće</item>
      <item>KARLOVAČKA BANKA d.d., Ivana Gorana Kovačića 1, 47000 Karlovac</item>
    </derivirana_varijabla>
  </DomainObject.Predmet.OstaliListFormatedWithAdress>
  <DomainObject.Predmet.OstaliListFormatedWithAdressOIB>
    <izvorni_sadrzaj>
      <item>SUNČICA BENOVIĆ, SSSH REGIONALNI URED SSSH ZAGREBA I ZAGREBAČKE ŽUP, TRG KRALJA PETRA KREŠIMIRA IV br. 2, 10000 Zagreb punomoćnik sudionika u postupku Željko Storjak</item>
      <item>Miljenko Požgaj, OIB 88007436023, Repišće 42, 10450 Repišće</item>
      <item>KARLOVAČKA BANKA d.d., OIB 08106331075, Ivana Gorana Kovačića 1, 47000 Karlovac</item>
    </izvorni_sadrzaj>
    <derivirana_varijabla naziv="DomainObject.Predmet.OstaliListFormatedWithAdressOIB_1">
      <item>SUNČICA BENOVIĆ, SSSH REGIONALNI URED SSSH ZAGREBA I ZAGREBAČKE ŽUP, TRG KRALJA PETRA KREŠIMIRA IV br. 2, 10000 Zagreb punomoćnik sudionika u postupku Željko Storjak</item>
      <item>Miljenko Požgaj, OIB 88007436023, Repišće 42, 10450 Repišće</item>
      <item>KARLOVAČKA BANKA d.d., OIB 08106331075, Ivana Gorana Kovačića 1, 47000 Karlovac</item>
    </derivirana_varijabla>
  </DomainObject.Predmet.OstaliListFormatedWithAdressOIB>
  <DomainObject.Predmet.OstaliListNazivFormated>
    <izvorni_sadrzaj>
      <item>SUNČICA BENOVIĆ, SSSH REGIONALNI URED SSSH ZAGREBA I ZAGREBAČKE ŽUP</item>
      <item>Miljenko Požgaj</item>
      <item>KARLOVAČKA BANKA d.d.</item>
    </izvorni_sadrzaj>
    <derivirana_varijabla naziv="DomainObject.Predmet.OstaliListNazivFormated_1">
      <item>SUNČICA BENOVIĆ, SSSH REGIONALNI URED SSSH ZAGREBA I ZAGREBAČKE ŽUP</item>
      <item>Miljenko Požgaj</item>
      <item>KARLOVAČKA BANKA d.d.</item>
    </derivirana_varijabla>
  </DomainObject.Predmet.OstaliListNazivFormated>
  <DomainObject.Predmet.OstaliListNazivFormatedOIB>
    <izvorni_sadrzaj>
      <item>SUNČICA BENOVIĆ, SSSH REGIONALNI URED SSSH ZAGREBA I ZAGREBAČKE ŽUP</item>
      <item>Miljenko Požgaj, OIB 88007436023</item>
      <item>KARLOVAČKA BANKA d.d., OIB 08106331075</item>
    </izvorni_sadrzaj>
    <derivirana_varijabla naziv="DomainObject.Predmet.OstaliListNazivFormatedOIB_1">
      <item>SUNČICA BENOVIĆ, SSSH REGIONALNI URED SSSH ZAGREBA I ZAGREBAČKE ŽUP</item>
      <item>Miljenko Požgaj, OIB 88007436023</item>
      <item>KARLOVAČKA BANKA d.d., OIB 08106331075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Željko Storjak i dr.</izvorni_sadrzaj>
    <derivirana_varijabla naziv="DomainObject.Predmet.StrankaIDrugi_1">Željko Storjak i dr.</derivirana_varijabla>
  </DomainObject.Predmet.StrankaIDrugi>
  <DomainObject.Predmet.ProtustrankaIDrugi>
    <izvorni_sadrzaj>LA-BRA-CO proizvodnja, usluge, trgovina i graditeljstvo, d.o.o.</izvorni_sadrzaj>
    <derivirana_varijabla naziv="DomainObject.Predmet.ProtustrankaIDrugi_1">LA-BRA-CO proizvodnja, usluge, trgovina i graditeljstvo, d.o.o.</derivirana_varijabla>
  </DomainObject.Predmet.ProtustrankaIDrugi>
  <DomainObject.Predmet.StrankaIDrugiAdressOIB>
    <izvorni_sadrzaj>Željko Storjak, OIB 78321615925, DUGORATSKA 1, 10000 Zagreb i dr.</izvorni_sadrzaj>
    <derivirana_varijabla naziv="DomainObject.Predmet.StrankaIDrugiAdressOIB_1">Željko Storjak, OIB 78321615925, DUGORATSKA 1, 10000 Zagreb i dr.</derivirana_varijabla>
  </DomainObject.Predmet.StrankaIDrugiAdressOIB>
  <DomainObject.Predmet.ProtustrankaIDrugiAdressOIB>
    <izvorni_sadrzaj>LA-BRA-CO proizvodnja, usluge, trgovina i graditeljstvo, d.o.o., OIB 23960256467, Bukovačka cesta 335, 10000 Zagreb</izvorni_sadrzaj>
    <derivirana_varijabla naziv="DomainObject.Predmet.ProtustrankaIDrugiAdressOIB_1">LA-BRA-CO proizvodnja, usluge, trgovina i graditeljstvo, d.o.o., OIB 23960256467, Bukovačka cesta 335,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Željko Storjak</item>
      <item>LA-BRA-CO proizvodnja, usluge, trgovina i graditeljstvo, d.o.o.</item>
      <item>SUNČICA BENOVIĆ, SSSH REGIONALNI URED SSSH ZAGREBA I ZAGREBAČKE ŽUP</item>
      <item>ZAGREBAČKI HOLDING, društvo s ograničenom odgovornošću za javni prijevoz, opskrbu vodom, održavanje čistoće, putnička a</item>
      <item>HRVATSKA ELEKTROPRIVREDA - dioničko društvo</item>
      <item>BRENER d.o.o. za proizvodnju i usluge</item>
      <item>Miljenko Požgaj</item>
      <item>KARLOVAČKA BANKA d.d.</item>
    </izvorni_sadrzaj>
    <derivirana_varijabla naziv="DomainObject.Predmet.SudioniciListNaziv_1">
      <item>Željko Storjak</item>
      <item>LA-BRA-CO proizvodnja, usluge, trgovina i graditeljstvo, d.o.o.</item>
      <item>SUNČICA BENOVIĆ, SSSH REGIONALNI URED SSSH ZAGREBA I ZAGREBAČKE ŽUP</item>
      <item>ZAGREBAČKI HOLDING, društvo s ograničenom odgovornošću za javni prijevoz, opskrbu vodom, održavanje čistoće, putnička a</item>
      <item>HRVATSKA ELEKTROPRIVREDA - dioničko društvo</item>
      <item>BRENER d.o.o. za proizvodnju i usluge</item>
      <item>Miljenko Požgaj</item>
      <item>KARLOVAČKA BANKA d.d.</item>
    </derivirana_varijabla>
  </DomainObject.Predmet.SudioniciListNaziv>
  <DomainObject.Predmet.SudioniciListAdressOIB>
    <izvorni_sadrzaj>
      <item>Željko Storjak, OIB 78321615925, DUGORATSKA 1,10000 Zagreb</item>
      <item>LA-BRA-CO proizvodnja, usluge, trgovina i graditeljstvo, d.o.o., OIB 23960256467, Bukovačka cesta 335,10000 Zagreb</item>
      <item>SUNČICA BENOVIĆ, SSSH REGIONALNI URED SSSH ZAGREBA I ZAGREBAČKE ŽUP, TRG KRALJA PETRA KREŠIMIRA IV br. 2,10000 Zagreb</item>
      <item>ZAGREBAČKI HOLDING, društvo s ograničenom odgovornošću za javni prijevoz, opskrbu vodom, održavanje čistoće, putnička a, OIB 85584865987, Ulica grada Vukovara 41,Zagreb</item>
      <item>HRVATSKA ELEKTROPRIVREDA - dioničko društvo, OIB 28921978587, Grada Vukovara 37,Zagreb</item>
      <item>BRENER d.o.o. za proizvodnju i usluge, OIB 29064957956, Hrvatskih branitelja 170,35252 Stari Slatinik</item>
      <item>Miljenko Požgaj, OIB 88007436023, Repišće 42,10450 Repišće</item>
      <item>KARLOVAČKA BANKA d.d., OIB 08106331075, Ivana Gorana Kovačića 1,47000 Karlovac</item>
    </izvorni_sadrzaj>
    <derivirana_varijabla naziv="DomainObject.Predmet.SudioniciListAdressOIB_1">
      <item>Željko Storjak, OIB 78321615925, DUGORATSKA 1,10000 Zagreb</item>
      <item>LA-BRA-CO proizvodnja, usluge, trgovina i graditeljstvo, d.o.o., OIB 23960256467, Bukovačka cesta 335,10000 Zagreb</item>
      <item>SUNČICA BENOVIĆ, SSSH REGIONALNI URED SSSH ZAGREBA I ZAGREBAČKE ŽUP, TRG KRALJA PETRA KREŠIMIRA IV br. 2,10000 Zagreb</item>
      <item>ZAGREBAČKI HOLDING, društvo s ograničenom odgovornošću za javni prijevoz, opskrbu vodom, održavanje čistoće, putnička a, OIB 85584865987, Ulica grada Vukovara 41,Zagreb</item>
      <item>HRVATSKA ELEKTROPRIVREDA - dioničko društvo, OIB 28921978587, Grada Vukovara 37,Zagreb</item>
      <item>BRENER d.o.o. za proizvodnju i usluge, OIB 29064957956, Hrvatskih branitelja 170,35252 Stari Slatinik</item>
      <item>Miljenko Požgaj, OIB 88007436023, Repišće 42,10450 Repišće</item>
      <item>KARLOVAČKA BANKA d.d., OIB 08106331075, Ivana Gorana Kovačića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78321615925</item>
      <item>, OIB 23960256467</item>
      <item>, OIB null</item>
      <item>, OIB 85584865987</item>
      <item>, OIB 28921978587</item>
      <item>, OIB 29064957956</item>
      <item>, OIB 88007436023</item>
      <item>, OIB 08106331075</item>
    </izvorni_sadrzaj>
    <derivirana_varijabla naziv="DomainObject.Predmet.SudioniciListNazivOIB_1">
      <item>, OIB 78321615925</item>
      <item>, OIB 23960256467</item>
      <item>, OIB null</item>
      <item>, OIB 85584865987</item>
      <item>, OIB 28921978587</item>
      <item>, OIB 29064957956</item>
      <item>, OIB 88007436023</item>
      <item>, OIB 08106331075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Požgaj, OIB 88007436023, Repišće 42 Jastrebarsko</item>
    </izvorni_sadrzaj>
    <derivirana_varijabla naziv="DomainObject.Predmet.StecajniUpraviteljiListAddressOIB_1">
      <item>Miljenko Požgaj, OIB 88007436023, Repišće 42 Jastrebarsko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591471-FB1A-412D-823A-474E362348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1043</properties:Words>
  <properties:Characters>5724</properties:Characters>
  <properties:Lines>141</properties:Lines>
  <properties:Paragraphs>46</properties:Paragraphs>
  <properties:TotalTime>80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Rješenje o dosudi</vt:lpstr>
    </vt:vector>
  </properties:TitlesOfParts>
  <properties:LinksUpToDate>false</properties:LinksUpToDate>
  <properties:CharactersWithSpaces>6898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2017-01-26T13:07:00Z</dcterms:created>
  <dc:creator>rsticn</dc:creator>
  <cp:lastModifiedBy>Monika Grbac</cp:lastModifiedBy>
  <cp:lastPrinted>2017-03-24T10:05:00Z</cp:lastPrinted>
  <dcterms:modified xmlns:xsi="http://www.w3.org/2001/XMLSchema-instance" xsi:type="dcterms:W3CDTF">2017-03-24T10:05:00Z</dcterms:modified>
  <cp:revision>36</cp:revision>
  <dc:title>Rješenje o dosudi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