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478c" w14:paraId="e56478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24656B" w:rsidP="00103197" w:rsidR="0024656B" w:rsidRPr="00A15EE7">
      <w:pPr>
        <w:jc w:val="both"/>
      </w:pPr>
      <w:r w:rsidRPr="002635B0">
        <w:tab/>
        <w:t xml:space="preserve">Trgovački sud u Zagrebu, po sucu Nikoli Ribariću, u stečajnom predmetu u povodu zahtjeva FINANCIJSKE AGENCIJE, za provedbu skraćenog stečajnog postupka nad dužnikom </w:t>
      </w:r>
      <w:r w:rsidR="00103197" w:rsidRPr="00103197">
        <w:t>PhaVeDe j.d.o.o.</w:t>
      </w:r>
      <w:r w:rsidR="00103197">
        <w:t>,</w:t>
      </w:r>
      <w:r w:rsidR="00076780">
        <w:t xml:space="preserve"> </w:t>
      </w:r>
      <w:r w:rsidR="00103197">
        <w:t>Sesvete (Grad Zagreb), Ulica Narcisa 33</w:t>
      </w:r>
      <w:r w:rsidR="00076780">
        <w:t xml:space="preserve">, OIB: </w:t>
      </w:r>
      <w:r w:rsidR="00103197" w:rsidRPr="00103197">
        <w:t>53790604611</w:t>
      </w:r>
      <w:r w:rsidR="00076780">
        <w:t xml:space="preserve">, </w:t>
      </w:r>
      <w:r>
        <w:t>dana 14</w:t>
      </w:r>
      <w:r w:rsidRPr="002635B0">
        <w:t>.</w:t>
      </w:r>
      <w:r>
        <w:t xml:space="preserve"> listopada</w:t>
      </w:r>
      <w:r w:rsidRPr="002635B0">
        <w:t xml:space="preserve"> 201</w:t>
      </w:r>
      <w:r>
        <w:t>6</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03197" w:rsidRPr="00103197">
        <w:t>PhaVeDe j.d.o.o.</w:t>
      </w:r>
      <w:r w:rsidR="00103197">
        <w:t xml:space="preserve">, Sesvete (Grad Zagreb), Ulica Narcisa 33, OIB: </w:t>
      </w:r>
      <w:r w:rsidR="00103197" w:rsidRPr="00103197">
        <w:t>53790604611</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103197" w:rsidP="00103197" w:rsidR="00103197">
      <w:pPr>
        <w:pStyle w:val="Odlomakpopisa"/>
        <w:ind w:left="540"/>
        <w:jc w:val="both"/>
      </w:pPr>
      <w:r>
        <w:t>Martin Stošić, OIB: 82235416379,</w:t>
      </w:r>
    </w:p>
    <w:p w:rsidRDefault="00103197" w:rsidP="00103197" w:rsidR="00076780">
      <w:pPr>
        <w:pStyle w:val="Odlomakpopisa"/>
        <w:ind w:left="540"/>
        <w:jc w:val="both"/>
      </w:pPr>
      <w:r>
        <w:t xml:space="preserve">Sesvete, Ulica Narcisa 33 </w:t>
      </w:r>
      <w:r w:rsidR="00076780">
        <w:t xml:space="preserve"> </w:t>
      </w:r>
    </w:p>
    <w:p w:rsidRDefault="0024656B" w:rsidP="0024656B" w:rsidR="0024656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24656B">
        <w:rPr>
          <w:b/>
        </w:rPr>
        <w:t>16</w:t>
      </w:r>
      <w:r w:rsidR="00B77765" w:rsidRPr="0088212D">
        <w:rPr>
          <w:b/>
        </w:rPr>
        <w:t>.</w:t>
      </w:r>
      <w:r w:rsidR="00A21586">
        <w:rPr>
          <w:b/>
        </w:rPr>
        <w:t xml:space="preserve"> studenoga</w:t>
      </w:r>
      <w:r w:rsidR="00CE12FE" w:rsidRPr="0088212D">
        <w:rPr>
          <w:b/>
        </w:rPr>
        <w:t xml:space="preserve"> 2016. u </w:t>
      </w:r>
      <w:r w:rsidR="00A360A5">
        <w:rPr>
          <w:b/>
        </w:rPr>
        <w:t>1</w:t>
      </w:r>
      <w:r w:rsidR="00076780">
        <w:rPr>
          <w:b/>
        </w:rPr>
        <w:t>1,</w:t>
      </w:r>
      <w:r w:rsidR="00103197">
        <w:rPr>
          <w:b/>
        </w:rPr>
        <w:t>1</w:t>
      </w:r>
      <w:r w:rsidR="00076780">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103197" w:rsidP="00103197" w:rsidR="00103197">
      <w:pPr>
        <w:ind w:left="928"/>
        <w:jc w:val="both"/>
      </w:pPr>
      <w:r>
        <w:t>Martin Stošić, OIB: 82235416379,</w:t>
      </w:r>
    </w:p>
    <w:p w:rsidRDefault="00103197" w:rsidP="00103197" w:rsidR="00103197">
      <w:pPr>
        <w:ind w:left="928"/>
        <w:jc w:val="both"/>
      </w:pPr>
      <w:r>
        <w:t xml:space="preserve"> Sesvete, Ulica Narcisa 33  </w:t>
      </w:r>
    </w:p>
    <w:p w:rsidRDefault="00FB5FF2" w:rsidP="00103197"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103197">
        <w:t>Sberbank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 xml:space="preserve">FINA-e Regionalni centar Zagreb, podnijela je ovom sudu dana </w:t>
      </w:r>
      <w:r w:rsidR="007F2D19">
        <w:t>9</w:t>
      </w:r>
      <w:r>
        <w:t>. kolovoza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7F2D19">
        <w:t>4</w:t>
      </w:r>
      <w:r w:rsidRPr="00E974B3">
        <w:t>.</w:t>
      </w:r>
      <w:r>
        <w:t xml:space="preserve"> kolovoza 2016</w:t>
      </w:r>
      <w:r w:rsidRPr="00E974B3">
        <w:t xml:space="preserve">. u Očevidniku redoslijeda osnova za plaćanje ima evidentirane neizvršene osnove za plaćanje u neprekinutom razdoblju od 120 dana, u ukupnom iznosu od </w:t>
      </w:r>
      <w:r w:rsidR="007F2D19">
        <w:t>116.741,82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14. listopada 2016.</w:t>
      </w:r>
    </w:p>
    <w:p w:rsidRDefault="00E93760" w:rsidP="00E93760" w:rsidR="00E93760" w:rsidRPr="00C37D39">
      <w:pPr>
        <w:ind w:firstLine="720"/>
        <w:jc w:val="center"/>
      </w:pPr>
    </w:p>
    <w:p w:rsidRDefault="009B69BB" w:rsidP="00E91121" w:rsidR="009B69B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B69BB" w:rsidP="00E91121" w:rsidR="009B69B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B69BB" w:rsidP="00E91121" w:rsidR="009B69BB">
      <w:pPr>
        <w:pStyle w:val="Podnaslov"/>
        <w:ind w:firstLine="720" w:left="4320"/>
        <w:rPr>
          <w:rFonts w:hAnsi="Times New Roman" w:ascii="Times New Roman"/>
          <w:b w:val="false"/>
          <w:color w:val="auto"/>
          <w:szCs w:val="24"/>
        </w:rPr>
      </w:pPr>
    </w:p>
    <w:p w:rsidRDefault="009B69BB" w:rsidP="00E91121" w:rsidR="009B69B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B69BB" w:rsidP="00E91121" w:rsidR="009B69B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93760" w:rsidP="00E93760" w:rsidR="00E93760">
      <w:pPr>
        <w:jc w:val="both"/>
      </w:pPr>
    </w:p>
    <w:p w:rsidRDefault="00E93760" w:rsidP="00E93760" w:rsidR="00E93760">
      <w:pPr>
        <w:jc w:val="both"/>
      </w:pPr>
    </w:p>
    <w:p w:rsidRDefault="00CB2C33" w:rsidP="00FF15FF" w:rsidR="00CB2C33"/>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63EF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103197">
          <w:rPr>
            <w:szCs w:val="20"/>
            <w:lang w:eastAsia="hr-HR" w:val="en-GB"/>
          </w:rPr>
          <w:t>5385</w:t>
        </w:r>
        <w:r w:rsidR="00A360A5">
          <w:rPr>
            <w:szCs w:val="20"/>
            <w:lang w:eastAsia="hr-HR" w:val="en-GB"/>
          </w:rPr>
          <w:t>2016</w:t>
        </w:r>
        <w:r w:rsidR="009B69BB">
          <w:rPr>
            <w:szCs w:val="20"/>
            <w:lang w:eastAsia="hr-HR" w:val="en-GB"/>
          </w:rPr>
          <w:t>-2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A0BD3"/>
    <w:rsid w:val="000D12EB"/>
    <w:rsid w:val="000D4FCC"/>
    <w:rsid w:val="000E2D4A"/>
    <w:rsid w:val="000E6055"/>
    <w:rsid w:val="00103197"/>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7F2D19"/>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B69BB"/>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63EFE"/>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63EFE"/>
    <w:rPr>
      <w:color w:val="808080"/>
      <w:bdr w:space="0" w:sz="0" w:color="auto" w:val="none"/>
      <w:shd w:fill="auto" w:color="auto" w:val="clear"/>
    </w:rPr>
  </w:style>
  <w:style w:customStyle="true" w:styleId="eSPISCCParagraphDefaultFont" w:type="character">
    <w:name w:val="eSPIS_CC_Paragraph Default Font"/>
    <w:basedOn w:val="Zadanifontodlomka"/>
    <w:rsid w:val="00C63EF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63EF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63EF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63EF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63EFE"/>
    <w:rPr>
      <w:color w:val="808080"/>
      <w:bdr w:color="auto" w:space="0" w:sz="0" w:val="none"/>
      <w:shd w:color="auto" w:fill="auto" w:val="clear"/>
    </w:rPr>
  </w:style>
  <w:style w:customStyle="1" w:styleId="eSPISCCParagraphDefaultFont" w:type="character">
    <w:name w:val="eSPIS_CC_Paragraph Default Font"/>
    <w:basedOn w:val="Zadanifontodlomka"/>
    <w:rsid w:val="00C63EF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63EF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63EF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63EF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5385</izvorni_sadrzaj>
    <derivirana_varijabla naziv="DomainObject.Predmet.Broj_1">5385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St-5385/2016</izvorni_sadrzaj>
    <derivirana_varijabla naziv="DomainObject.Predmet.OznakaBroj_1">St-5385/2016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PhaVeDe jednostavno društvo s ograničenom odgovornošću za trgovinu i usluge</izvorni_sadrzaj>
    <derivirana_varijabla naziv="DomainObject.Predmet.ProtustrankaFormated_1">  PhaVeDe jednostavno društvo s ograničenom odgovornošću za trgovinu i usluge</derivirana_varijabla>
  </DomainObject.Predmet.ProtustrankaFormated>
  <DomainObject.Predmet.ProtustrankaFormatedOIB>
    <izvorni_sadrzaj>  PhaVeDe jednostavno društvo s ograničenom odgovornošću za trgovinu i usluge, OIB 53790604611</izvorni_sadrzaj>
    <derivirana_varijabla naziv="DomainObject.Predmet.ProtustrankaFormatedOIB_1">  PhaVeDe jednostavno društvo s ograničenom odgovornošću za trgovinu i usluge, OIB 53790604611</derivirana_varijabla>
  </DomainObject.Predmet.ProtustrankaFormatedOIB>
  <DomainObject.Predmet.ProtustrankaFormatedWithAdress>
    <izvorni_sadrzaj> PhaVeDe jednostavno društvo s ograničenom odgovornošću za trgovinu i usluge, Ulica Narcisa 33, 10360 Sesvete</izvorni_sadrzaj>
    <derivirana_varijabla naziv="DomainObject.Predmet.ProtustrankaFormatedWithAdress_1"> PhaVeDe jednostavno društvo s ograničenom odgovornošću za trgovinu i usluge, Ulica Narcisa 33, 10360 Sesvete</derivirana_varijabla>
  </DomainObject.Predmet.ProtustrankaFormatedWithAdress>
  <DomainObject.Predmet.ProtustrankaFormatedWithAdressOIB>
    <izvorni_sadrzaj> PhaVeDe jednostavno društvo s ograničenom odgovornošću za trgovinu i usluge, OIB 53790604611, Ulica Narcisa 33, 10360 Sesvete</izvorni_sadrzaj>
    <derivirana_varijabla naziv="DomainObject.Predmet.ProtustrankaFormatedWithAdressOIB_1"> PhaVeDe jednostavno društvo s ograničenom odgovornošću za trgovinu i usluge, OIB 53790604611, Ulica Narcisa 33, 10360 Sesvete</derivirana_varijabla>
  </DomainObject.Predmet.ProtustrankaFormatedWithAdressOIB>
  <DomainObject.Predmet.ProtustrankaWithAdress>
    <izvorni_sadrzaj>PhaVeDe jednostavno društvo s ograničenom odgovornošću za trgovinu i usluge Ulica Narcisa 33, 10360 Sesvete</izvorni_sadrzaj>
    <derivirana_varijabla naziv="DomainObject.Predmet.ProtustrankaWithAdress_1">PhaVeDe jednostavno društvo s ograničenom odgovornošću za trgovinu i usluge Ulica Narcisa 33, 10360 Sesvete</derivirana_varijabla>
  </DomainObject.Predmet.ProtustrankaWithAdress>
  <DomainObject.Predmet.ProtustrankaWithAdressOIB>
    <izvorni_sadrzaj>PhaVeDe jednostavno društvo s ograničenom odgovornošću za trgovinu i usluge, OIB 53790604611, Ulica Narcisa 33, 10360 Sesvete</izvorni_sadrzaj>
    <derivirana_varijabla naziv="DomainObject.Predmet.ProtustrankaWithAdressOIB_1">PhaVeDe jednostavno društvo s ograničenom odgovornošću za trgovinu i usluge, OIB 53790604611, Ulica Narcisa 33, 10360 Sesvete</derivirana_varijabla>
  </DomainObject.Predmet.ProtustrankaWithAdressOIB>
  <DomainObject.Predmet.ProtustrankaNazivFormated>
    <izvorni_sadrzaj>PhaVeDe jednostavno društvo s ograničenom odgovornošću za trgovinu i usluge</izvorni_sadrzaj>
    <derivirana_varijabla naziv="DomainObject.Predmet.ProtustrankaNazivFormated_1">PhaVeDe jednostavno društvo s ograničenom odgovornošću za trgovinu i usluge</derivirana_varijabla>
  </DomainObject.Predmet.ProtustrankaNazivFormated>
  <DomainObject.Predmet.ProtustrankaNazivFormatedOIB>
    <izvorni_sadrzaj>PhaVeDe jednostavno društvo s ograničenom odgovornošću za trgovinu i usluge, OIB 53790604611</izvorni_sadrzaj>
    <derivirana_varijabla naziv="DomainObject.Predmet.ProtustrankaNazivFormatedOIB_1">PhaVeDe jednostavno društvo s ograničenom odgovornošću za trgovinu i usluge, OIB 53790604611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PhaVeDe jednostavno društvo s ograničenom odgovornošću za trgovinu i usluge</item>
    </izvorni_sadrzaj>
    <derivirana_varijabla naziv="DomainObject.Predmet.ProtuStrankaListFormated_1">
      <item>PhaVeDe jednostavno društvo s ograničenom odgovornošću za trgovinu i usluge</item>
    </derivirana_varijabla>
  </DomainObject.Predmet.ProtuStrankaListFormated>
  <DomainObject.Predmet.ProtuStrankaListFormatedOIB>
    <izvorni_sadrzaj>
      <item>PhaVeDe jednostavno društvo s ograničenom odgovornošću za trgovinu i usluge, OIB 53790604611</item>
    </izvorni_sadrzaj>
    <derivirana_varijabla naziv="DomainObject.Predmet.ProtuStrankaListFormatedOIB_1">
      <item>PhaVeDe jednostavno društvo s ograničenom odgovornošću za trgovinu i usluge, OIB 53790604611</item>
    </derivirana_varijabla>
  </DomainObject.Predmet.ProtuStrankaListFormatedOIB>
  <DomainObject.Predmet.ProtuStrankaListFormatedWithAdress>
    <izvorni_sadrzaj>
      <item>PhaVeDe jednostavno društvo s ograničenom odgovornošću za trgovinu i usluge, Ulica Narcisa 33, 10360 Sesvete</item>
    </izvorni_sadrzaj>
    <derivirana_varijabla naziv="DomainObject.Predmet.ProtuStrankaListFormatedWithAdress_1">
      <item>PhaVeDe jednostavno društvo s ograničenom odgovornošću za trgovinu i usluge, Ulica Narcisa 33, 10360 Sesvete</item>
    </derivirana_varijabla>
  </DomainObject.Predmet.ProtuStrankaListFormatedWithAdress>
  <DomainObject.Predmet.ProtuStrankaListFormatedWithAdressOIB>
    <izvorni_sadrzaj>
      <item>PhaVeDe jednostavno društvo s ograničenom odgovornošću za trgovinu i usluge, OIB 53790604611, Ulica Narcisa 33, 10360 Sesvete</item>
    </izvorni_sadrzaj>
    <derivirana_varijabla naziv="DomainObject.Predmet.ProtuStrankaListFormatedWithAdressOIB_1">
      <item>PhaVeDe jednostavno društvo s ograničenom odgovornošću za trgovinu i usluge, OIB 53790604611, Ulica Narcisa 33, 10360 Sesvete</item>
    </derivirana_varijabla>
  </DomainObject.Predmet.ProtuStrankaListFormatedWithAdressOIB>
  <DomainObject.Predmet.ProtuStrankaListNazivFormated>
    <izvorni_sadrzaj>
      <item>PhaVeDe jednostavno društvo s ograničenom odgovornošću za trgovinu i usluge</item>
    </izvorni_sadrzaj>
    <derivirana_varijabla naziv="DomainObject.Predmet.ProtuStrankaListNazivFormated_1">
      <item>PhaVeDe jednostavno društvo s ograničenom odgovornošću za trgovinu i usluge</item>
    </derivirana_varijabla>
  </DomainObject.Predmet.ProtuStrankaListNazivFormated>
  <DomainObject.Predmet.ProtuStrankaListNazivFormatedOIB>
    <izvorni_sadrzaj>
      <item>PhaVeDe jednostavno društvo s ograničenom odgovornošću za trgovinu i usluge, OIB 53790604611</item>
    </izvorni_sadrzaj>
    <derivirana_varijabla naziv="DomainObject.Predmet.ProtuStrankaListNazivFormatedOIB_1">
      <item>PhaVeDe jednostavno društvo s ograničenom odgovornošću za trgovinu i usluge, OIB 53790604611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PhaVeDe jednostavno društvo s ograničenom odgovornošću za trgovinu i usluge</izvorni_sadrzaj>
    <derivirana_varijabla naziv="DomainObject.Predmet.ProtustrankaIDrugi_1">PhaVeDe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PhaVeDe jednostavno društvo s ograničenom odgovornošću za trgovinu i usluge, OIB 53790604611, Ulica Narcisa 33, 10360 Sesvete</izvorni_sadrzaj>
    <derivirana_varijabla naziv="DomainObject.Predmet.ProtustrankaIDrugiAdressOIB_1">PhaVeDe jednostavno društvo s ograničenom odgovornošću za trgovinu i usluge, OIB 53790604611, Ulica Narcisa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PhaVeDe jednostavno društvo s ograničenom odgovornošću za trgovinu i usluge</item>
    </izvorni_sadrzaj>
    <derivirana_varijabla naziv="DomainObject.Predmet.SudioniciListNaziv_1">
      <item>FINA Regionalni centar Zagreb</item>
      <item>PhaVeDe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PhaVeDe jednostavno društvo s ograničenom odgovornošću za trgovinu i usluge, OIB 53790604611, Ulica Narcisa 33,10360 Sesvete</item>
    </izvorni_sadrzaj>
    <derivirana_varijabla naziv="DomainObject.Predmet.SudioniciListAdressOIB_1">
      <item>FINA Regionalni centar Zagreb, OIB 85821130368, Trg svibanjskih žrtava 1995. br. 1,10000 Zagreb</item>
      <item>PhaVeDe jednostavno društvo s ograničenom odgovornošću za trgovinu i usluge, OIB 53790604611, Ulica Narcisa 33,10360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53790604611</item>
    </izvorni_sadrzaj>
    <derivirana_varijabla naziv="DomainObject.Predmet.SudioniciListNazivOIB_1">
      <item>, OIB 85821130368</item>
      <item>, OIB 53790604611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FC06F-6C28-4DC5-98DD-A827EE5BC6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995</properties:Words>
  <properties:Characters>5360</properties:Characters>
  <properties:Lines>135</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2016-10-17T07:21:00Z</dcterms:created>
  <dc:creator>nmarkovic</dc:creator>
  <cp:lastModifiedBy>Jadranka Zelić</cp:lastModifiedBy>
  <cp:lastPrinted>2016-10-17T07:21:00Z</cp:lastPrinted>
  <dcterms:modified xmlns:xsi="http://www.w3.org/2001/XMLSchema-instance" xsi:type="dcterms:W3CDTF">2016-10-17T07:22:00Z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