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e0374" w14:paraId="7de0374" w:rsidRDefault="004C0419" w:rsidP="004C0419" w:rsidR="004C0419" w:rsidRPr="00AD0B8C">
      <w:pPr>
        <w15:collapsed w:val="false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AD0B8C">
        <w:rPr>
          <w:b/>
        </w:rPr>
        <w:t>1.St-1857/2016</w:t>
      </w:r>
    </w:p>
    <w:p w:rsidRDefault="004C0419" w:rsidP="004C0419" w:rsidR="004C0419"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4C0419" w:rsidP="004C0419" w:rsidR="004C0419"/>
    <w:p w:rsidRDefault="004C0419" w:rsidP="004C0419" w:rsidR="004C0419" w:rsidRPr="00AD0B8C">
      <w:pPr>
        <w:rPr>
          <w:b/>
        </w:rPr>
      </w:pPr>
      <w:r w:rsidRPr="00AD0B8C">
        <w:rPr>
          <w:b/>
        </w:rPr>
        <w:t>REPUBLIKA HRVATSKA</w:t>
      </w:r>
    </w:p>
    <w:p w:rsidRDefault="004C0419" w:rsidP="004C0419" w:rsidR="004C0419" w:rsidRPr="00AD0B8C">
      <w:pPr>
        <w:rPr>
          <w:b/>
        </w:rPr>
      </w:pPr>
      <w:r w:rsidRPr="00AD0B8C">
        <w:rPr>
          <w:b/>
        </w:rPr>
        <w:t xml:space="preserve">TRGOVAČKI SUD U SPLITU </w:t>
      </w:r>
    </w:p>
    <w:p w:rsidRDefault="004C0419" w:rsidP="004C0419" w:rsidR="004C0419" w:rsidRPr="00AD0B8C">
      <w:pPr>
        <w:rPr>
          <w:b/>
        </w:rPr>
      </w:pPr>
      <w:r w:rsidRPr="00AD0B8C">
        <w:rPr>
          <w:b/>
        </w:rPr>
        <w:t xml:space="preserve">Split, Sukoišanska 6  </w:t>
      </w:r>
    </w:p>
    <w:p w:rsidRDefault="004C0419" w:rsidP="004C0419" w:rsidR="004C0419" w:rsidRPr="00AD0B8C">
      <w:pPr>
        <w:rPr>
          <w:b/>
        </w:rPr>
      </w:pPr>
      <w:r w:rsidRPr="00AD0B8C">
        <w:rPr>
          <w:b/>
        </w:rPr>
        <w:t xml:space="preserve">                                                  </w:t>
      </w:r>
    </w:p>
    <w:p w:rsidRDefault="004C0419" w:rsidP="004C0419" w:rsidR="004C0419" w:rsidRPr="00AD0B8C">
      <w:pPr>
        <w:jc w:val="center"/>
        <w:rPr>
          <w:b/>
        </w:rPr>
      </w:pPr>
      <w:r w:rsidRPr="00AD0B8C">
        <w:rPr>
          <w:b/>
        </w:rPr>
        <w:t>R E P U B L I K A   H R V A T S K A</w:t>
      </w:r>
    </w:p>
    <w:p w:rsidRDefault="004C0419" w:rsidP="004C0419" w:rsidR="004C0419" w:rsidRPr="00AD0B8C">
      <w:pPr>
        <w:jc w:val="center"/>
        <w:rPr>
          <w:b/>
        </w:rPr>
      </w:pPr>
    </w:p>
    <w:p w:rsidRDefault="004C0419" w:rsidP="004C0419" w:rsidR="004C0419" w:rsidRPr="00AD0B8C">
      <w:pPr>
        <w:jc w:val="center"/>
        <w:rPr>
          <w:b/>
          <w:spacing w:val="100"/>
        </w:rPr>
      </w:pPr>
      <w:r w:rsidRPr="00AD0B8C">
        <w:rPr>
          <w:b/>
          <w:spacing w:val="100"/>
        </w:rPr>
        <w:t xml:space="preserve">RJEŠENJE </w:t>
      </w:r>
    </w:p>
    <w:p w:rsidRDefault="004C0419" w:rsidP="004C0419" w:rsidR="004C0419"/>
    <w:p w:rsidRDefault="004C0419" w:rsidP="004C0419" w:rsidR="004C0419">
      <w:pPr>
        <w:jc w:val="both"/>
        <w:rPr>
          <w:color w:val="FF0000"/>
          <w:lang w:val="en-US"/>
        </w:rPr>
      </w:pPr>
      <w:r>
        <w:rPr>
          <w:lang w:val="en-US"/>
        </w:rPr>
        <w:tab/>
      </w:r>
      <w:r>
        <w:t>Trgovački sud u Splitu, po sucu ovog suda Velimiru Vuković, kao stečajnom sucu</w:t>
      </w:r>
      <w:r>
        <w:rPr>
          <w:lang w:val="en-US"/>
        </w:rPr>
        <w:t xml:space="preserve">, u </w:t>
      </w:r>
      <w:proofErr w:type="spellStart"/>
      <w:r>
        <w:rPr>
          <w:lang w:val="en-US"/>
        </w:rPr>
        <w:t>predstečajnom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prijedlogu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predlagatelja</w:t>
      </w:r>
      <w:proofErr w:type="spellEnd"/>
      <w:r>
        <w:rPr>
          <w:lang w:val="en-US"/>
        </w:rPr>
        <w:t xml:space="preserve"> JADRANSKI RADIO  </w:t>
      </w:r>
      <w:proofErr w:type="spellStart"/>
      <w:r>
        <w:rPr>
          <w:lang w:val="en-US"/>
        </w:rPr>
        <w:t>d.o.o</w:t>
      </w:r>
      <w:proofErr w:type="spellEnd"/>
      <w:r>
        <w:rPr>
          <w:lang w:val="en-US"/>
        </w:rPr>
        <w:t xml:space="preserve">., Split, Put </w:t>
      </w:r>
      <w:proofErr w:type="spellStart"/>
      <w:r>
        <w:rPr>
          <w:lang w:val="en-US"/>
        </w:rPr>
        <w:t>Supavla</w:t>
      </w:r>
      <w:proofErr w:type="spellEnd"/>
      <w:r>
        <w:rPr>
          <w:lang w:val="en-US"/>
        </w:rPr>
        <w:t xml:space="preserve"> 21/b, OIB: 6156584</w:t>
      </w:r>
      <w:r w:rsidR="008A6E92">
        <w:rPr>
          <w:lang w:val="en-US"/>
        </w:rPr>
        <w:t>5</w:t>
      </w:r>
      <w:r>
        <w:rPr>
          <w:lang w:val="en-US"/>
        </w:rPr>
        <w:t>118</w:t>
      </w:r>
      <w:proofErr w:type="gramStart"/>
      <w:r>
        <w:rPr>
          <w:lang w:val="en-US"/>
        </w:rPr>
        <w:t>, ,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radi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utvrđivanja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tražbina</w:t>
      </w:r>
      <w:proofErr w:type="spellEnd"/>
      <w:r>
        <w:rPr>
          <w:lang w:val="en-US"/>
        </w:rPr>
        <w:t xml:space="preserve"> u  </w:t>
      </w:r>
      <w:proofErr w:type="spellStart"/>
      <w:r>
        <w:rPr>
          <w:lang w:val="en-US"/>
        </w:rPr>
        <w:t>predstečajnom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postupku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nad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dužnikom</w:t>
      </w:r>
      <w:proofErr w:type="spellEnd"/>
      <w:r>
        <w:rPr>
          <w:lang w:val="en-US"/>
        </w:rPr>
        <w:t xml:space="preserve">, dana 28. </w:t>
      </w:r>
      <w:proofErr w:type="spellStart"/>
      <w:proofErr w:type="gramStart"/>
      <w:r>
        <w:rPr>
          <w:lang w:val="en-US"/>
        </w:rPr>
        <w:t>veljače</w:t>
      </w:r>
      <w:proofErr w:type="spellEnd"/>
      <w:r>
        <w:rPr>
          <w:lang w:val="en-US"/>
        </w:rPr>
        <w:t xml:space="preserve">  201</w:t>
      </w:r>
      <w:r w:rsidR="008A6E92">
        <w:rPr>
          <w:lang w:val="en-US"/>
        </w:rPr>
        <w:t>7</w:t>
      </w:r>
      <w:proofErr w:type="gramEnd"/>
      <w:r>
        <w:rPr>
          <w:lang w:val="en-US"/>
        </w:rPr>
        <w:t xml:space="preserve">. </w:t>
      </w:r>
      <w:proofErr w:type="spellStart"/>
      <w:proofErr w:type="gramStart"/>
      <w:r>
        <w:rPr>
          <w:lang w:val="en-US"/>
        </w:rPr>
        <w:t>godine</w:t>
      </w:r>
      <w:proofErr w:type="spellEnd"/>
      <w:proofErr w:type="gramEnd"/>
      <w:r>
        <w:rPr>
          <w:lang w:val="en-US"/>
        </w:rPr>
        <w:t xml:space="preserve"> </w:t>
      </w:r>
    </w:p>
    <w:p w:rsidRDefault="004C0419" w:rsidP="004C0419" w:rsidR="004C0419">
      <w:pPr>
        <w:rPr>
          <w:b/>
        </w:rPr>
      </w:pPr>
    </w:p>
    <w:p w:rsidRDefault="004C0419" w:rsidP="004C0419" w:rsidR="004C0419">
      <w:pPr>
        <w:jc w:val="center"/>
      </w:pPr>
      <w:r>
        <w:t>r i j e š i o  j e</w:t>
      </w:r>
    </w:p>
    <w:p w:rsidRDefault="004C0419" w:rsidP="004C0419" w:rsidR="004C0419">
      <w:pPr>
        <w:jc w:val="both"/>
        <w:rPr>
          <w:b/>
        </w:rPr>
      </w:pPr>
    </w:p>
    <w:p w:rsidRDefault="004C0419" w:rsidP="004C0419" w:rsidR="004C0419">
      <w:pPr>
        <w:jc w:val="both"/>
      </w:pPr>
      <w:r>
        <w:t>Utvrđene tražbine vjerovnika:</w:t>
      </w:r>
    </w:p>
    <w:p w:rsidRDefault="004C0419" w:rsidP="004C0419" w:rsidR="004C0419"/>
    <w:tbl>
      <w:tblPr>
        <w:tblW w:type="auto" w:w="0"/>
        <w:tblInd w:type="dxa" w:w="-318"/>
        <w:tblLook w:val="04A0" w:noVBand="1" w:noHBand="0" w:lastColumn="0" w:firstColumn="1" w:lastRow="0" w:firstRow="1"/>
      </w:tblPr>
      <w:tblGrid>
        <w:gridCol w:w="697"/>
        <w:gridCol w:w="3502"/>
        <w:gridCol w:w="1614"/>
        <w:gridCol w:w="2174"/>
        <w:gridCol w:w="1619"/>
      </w:tblGrid>
      <w:tr w:rsidTr="004C0419" w:rsidR="00670CF7">
        <w:trPr>
          <w:trHeight w:val="1010"/>
        </w:trPr>
        <w:tc>
          <w:tcPr>
            <w:tcW w:type="auto" w:w="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  <w:rPr>
                <w:bCs/>
              </w:rPr>
            </w:pPr>
            <w:r>
              <w:rPr>
                <w:bCs/>
              </w:rPr>
              <w:t>RBR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rPr>
                <w:bCs/>
              </w:rPr>
            </w:pPr>
            <w:r>
              <w:rPr>
                <w:bCs/>
              </w:rPr>
              <w:t>Vjerovnik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  <w:rPr>
                <w:bCs/>
              </w:rPr>
            </w:pPr>
            <w:r>
              <w:rPr>
                <w:bCs/>
              </w:rPr>
              <w:t>OIB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  <w:rPr>
                <w:bCs/>
              </w:rPr>
            </w:pPr>
            <w:r>
              <w:rPr>
                <w:bCs/>
              </w:rPr>
              <w:t>Adresa vjerovnika</w:t>
            </w:r>
          </w:p>
        </w:tc>
        <w:tc>
          <w:tcPr>
            <w:tcW w:type="auto" w:w="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  <w:rPr>
                <w:bCs/>
              </w:rPr>
            </w:pPr>
            <w:r>
              <w:rPr>
                <w:bCs/>
              </w:rPr>
              <w:t>Utvrđene tražbine u kn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P="00F44BA9" w:rsidR="004C0419">
            <w:r>
              <w:t>AKTER-PUBLIC ,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 w:rsidRPr="00786BE3">
              <w:rPr>
                <w:color w:val="003366"/>
              </w:rPr>
              <w:t>60260099259</w:t>
            </w:r>
            <w:r>
              <w:rPr>
                <w:rFonts w:cs="Arial" w:hAnsi="Arial" w:ascii="Arial"/>
                <w:color w:val="003366"/>
                <w:sz w:val="18"/>
                <w:szCs w:val="18"/>
              </w:rPr>
              <w:t xml:space="preserve"> </w:t>
            </w:r>
            <w:r>
              <w:t xml:space="preserve">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87A63" w:rsidR="004C0419" w:rsidRPr="00670CF7">
            <w:pPr>
              <w:jc w:val="center"/>
              <w:rPr>
                <w:sz w:val="20"/>
                <w:szCs w:val="20"/>
              </w:rPr>
            </w:pPr>
            <w:r w:rsidRPr="00670CF7">
              <w:rPr>
                <w:sz w:val="20"/>
                <w:szCs w:val="20"/>
              </w:rPr>
              <w:t>Zagreb, Remetinačka cesta 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1.041.952,00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r>
              <w:t>ALLEGRO d.o.o.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39368615884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87A63" w:rsidR="004C0419" w:rsidRPr="00670CF7">
            <w:pPr>
              <w:jc w:val="center"/>
              <w:rPr>
                <w:sz w:val="20"/>
                <w:szCs w:val="20"/>
              </w:rPr>
            </w:pPr>
            <w:r w:rsidRPr="00670CF7">
              <w:rPr>
                <w:sz w:val="20"/>
                <w:szCs w:val="20"/>
              </w:rPr>
              <w:t>Split, Uvala baluni bb.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 xml:space="preserve">4.719,40  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74B68" w:rsidP="00F44BA9" w:rsidR="004C0419">
            <w:r>
              <w:t xml:space="preserve">UO. "DALMATO" vl. </w:t>
            </w:r>
            <w:r w:rsidR="00F44BA9">
              <w:t>VILIM BALOV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,  05883479279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74B68" w:rsidR="004C0419" w:rsidRPr="00670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Split, Ispod Sv.Lovre 2b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3.195,00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P="00F44BA9" w:rsidR="004C0419">
            <w:r>
              <w:t>EMIL BRKIĆ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40716119005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70CF7" w:rsidR="004C0419" w:rsidRPr="00670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Domovinskog  rata 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440,75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r>
              <w:t>BRODOGRAĐEVNA INDUSTRIJA SPLIT d.d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18556905592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70CF7" w:rsidR="004C0419" w:rsidRPr="00670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Split, Put Supavla 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24.404,90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P="00F44BA9" w:rsidR="004C0419">
            <w:r>
              <w:t>CIAN d.o. 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rPr>
                <w:sz w:val="20"/>
                <w:szCs w:val="20"/>
              </w:rPr>
            </w:pPr>
            <w:r>
              <w:t>04201603871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70CF7" w:rsidP="00670CF7" w:rsidR="004C0419" w:rsidRPr="00670C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Split,Varaždinska 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1.250,00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P="00F44BA9" w:rsidR="004C0419">
            <w:r>
              <w:t>EURODOM d.o.o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29178882271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70CF7" w:rsidR="004C0419" w:rsidRPr="00670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Podstrana, Grljevačka 2 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3.389,56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P="00F44BA9" w:rsidR="004C0419">
            <w:r>
              <w:t xml:space="preserve">FERVENS d.o.o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62879157380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70CF7" w:rsidR="004C0419" w:rsidRPr="00670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Paruževina, Paruževinska cesta 113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2.500,00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P="00F44BA9" w:rsidR="004C0419">
            <w:r>
              <w:t>GRAD SPLIT.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78755598868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70CF7" w:rsidR="004C0419" w:rsidRPr="00670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Split, Obala kneza Branimira 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1.038,06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10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P="00F44BA9" w:rsidR="004C0419">
            <w:r>
              <w:t xml:space="preserve">HEP-ELEKTRA d.o.o.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3560F4" w:rsidR="004C0419" w:rsidRPr="003560F4">
            <w:pPr>
              <w:rPr>
                <w:sz w:val="20"/>
                <w:szCs w:val="20"/>
              </w:rPr>
            </w:pPr>
            <w:r w:rsidRPr="003560F4">
              <w:t>43965974818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274B68" w:rsidR="004C0419" w:rsidRPr="00670C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Ulica grada Vukovara 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1.402,25</w:t>
            </w:r>
          </w:p>
        </w:tc>
      </w:tr>
      <w:tr w:rsidTr="008123FB" w:rsidR="00670CF7">
        <w:trPr>
          <w:trHeight w:val="225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11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r>
              <w:t>HEP-Operator distribucijskog sustava d.o.o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46830600751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439BD" w:rsidR="004C0419" w:rsidRPr="00670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Ulica grada Vukovara 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1.282,87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lastRenderedPageBreak/>
              <w:t>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P="00F44BA9" w:rsidR="004C0419">
            <w:r>
              <w:t xml:space="preserve">HOSTELI I TURIZAM d.o.o.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88335152103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87A63" w:rsidR="004C0419" w:rsidRPr="00670CF7">
            <w:pPr>
              <w:jc w:val="center"/>
              <w:rPr>
                <w:sz w:val="20"/>
                <w:szCs w:val="20"/>
              </w:rPr>
            </w:pPr>
            <w:r w:rsidRPr="00670CF7">
              <w:rPr>
                <w:sz w:val="20"/>
                <w:szCs w:val="20"/>
              </w:rPr>
              <w:t>Zagreb, Vlaška 44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490.800,00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13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r>
              <w:t>HRVATSKA REGULATORNA AGENCIJA ZA MREŽNE DJELATNOSTI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rPr>
                <w:sz w:val="20"/>
                <w:szCs w:val="20"/>
              </w:rPr>
            </w:pPr>
            <w:r>
              <w:t>87950783661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87A63" w:rsidR="004C0419" w:rsidRPr="00670CF7">
            <w:pPr>
              <w:rPr>
                <w:sz w:val="20"/>
                <w:szCs w:val="20"/>
              </w:rPr>
            </w:pPr>
            <w:r w:rsidRPr="00670CF7">
              <w:rPr>
                <w:sz w:val="20"/>
                <w:szCs w:val="20"/>
              </w:rPr>
              <w:t>Zagreb,Ulica R.Frangeša Mihanovića 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4.687,50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P="00F44BA9" w:rsidR="004C0419">
            <w:r>
              <w:t xml:space="preserve">HRVATSKE ŠUME d.o.o.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69693144506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87A63" w:rsidR="004C0419" w:rsidRPr="00670CF7">
            <w:pPr>
              <w:jc w:val="center"/>
              <w:rPr>
                <w:sz w:val="20"/>
                <w:szCs w:val="20"/>
              </w:rPr>
            </w:pPr>
            <w:r w:rsidRPr="00670CF7">
              <w:rPr>
                <w:sz w:val="20"/>
                <w:szCs w:val="20"/>
              </w:rPr>
              <w:t>Zagreb, Ulica Lj. Farkaša Vukadinovića 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5.381,64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P="00F44BA9" w:rsidR="004C0419">
            <w:r>
              <w:t xml:space="preserve">HNK HAJDUK SPLIT š.d.d.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04785516590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87A63" w:rsidP="00887A63" w:rsidR="004C0419" w:rsidRPr="00670CF7">
            <w:pPr>
              <w:rPr>
                <w:sz w:val="20"/>
                <w:szCs w:val="20"/>
              </w:rPr>
            </w:pPr>
            <w:r w:rsidRPr="00670CF7">
              <w:rPr>
                <w:sz w:val="20"/>
                <w:szCs w:val="20"/>
              </w:rPr>
              <w:t xml:space="preserve">Split, </w:t>
            </w:r>
            <w:r w:rsidR="00670CF7">
              <w:rPr>
                <w:sz w:val="20"/>
                <w:szCs w:val="20"/>
              </w:rPr>
              <w:t>ulica 8. Mediteranskih igara 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87.961,38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16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P="00F44BA9" w:rsidR="004C0419">
            <w:r>
              <w:t>HRVATSKO DRUŠTVO SKLADATELJA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 xml:space="preserve">   56668956985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70CF7" w:rsidR="004C0419" w:rsidRPr="00670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Zagreb,Berislavićeva 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A6E92" w:rsidR="004C0419">
            <w:pPr>
              <w:jc w:val="center"/>
            </w:pPr>
            <w:r>
              <w:t>625.020,65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17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P="00F44BA9" w:rsidR="004C0419">
            <w:r>
              <w:t xml:space="preserve">LAMA d.o.o.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11815662330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70CF7" w:rsidR="004C0419" w:rsidRPr="00670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Split, Stinice  12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5.547,88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18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P="00F44BA9" w:rsidR="004C0419">
            <w:r>
              <w:t xml:space="preserve">MARIN KREŠIMIR LIMIĆ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02900531859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87A63" w:rsidR="004C0419" w:rsidRPr="00670CF7">
            <w:pPr>
              <w:jc w:val="center"/>
              <w:rPr>
                <w:sz w:val="20"/>
                <w:szCs w:val="20"/>
              </w:rPr>
            </w:pPr>
            <w:r w:rsidRPr="00670CF7">
              <w:rPr>
                <w:sz w:val="20"/>
                <w:szCs w:val="20"/>
              </w:rPr>
              <w:t>Klis, Betanija 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900,00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19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P="00F44BA9" w:rsidR="004C0419">
            <w:r>
              <w:t xml:space="preserve">MEDIA SERVIS d.o.o.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rPr>
                <w:sz w:val="20"/>
                <w:szCs w:val="20"/>
              </w:rPr>
            </w:pPr>
            <w:r>
              <w:t>23530559747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70CF7" w:rsidR="004C0419" w:rsidRPr="00670C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Avenija V.Holjevca 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29.900,00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20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P="00F44BA9" w:rsidR="004C0419">
            <w:r>
              <w:t xml:space="preserve">MEGAPLAKAT d.o.o.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rPr>
                <w:sz w:val="20"/>
                <w:szCs w:val="20"/>
              </w:rPr>
            </w:pPr>
            <w:r>
              <w:t>25502344345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70CF7" w:rsidR="004C0419" w:rsidRPr="00670CF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Split, Tolstojeva 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1.484,00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21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r>
              <w:t>METRONET TELEKOMUNIKACIJA d.d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23269006802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70CF7" w:rsidR="004C0419" w:rsidRPr="00670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Ulica grada Vukovara 269 d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84.893,58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P="00F44BA9" w:rsidR="004C0419">
            <w:r>
              <w:t xml:space="preserve">DAVOR PEKOTA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50253826641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87A63" w:rsidR="004C0419" w:rsidRPr="00670CF7">
            <w:pPr>
              <w:jc w:val="center"/>
              <w:rPr>
                <w:sz w:val="20"/>
                <w:szCs w:val="20"/>
              </w:rPr>
            </w:pPr>
            <w:r w:rsidRPr="00670CF7">
              <w:rPr>
                <w:sz w:val="20"/>
                <w:szCs w:val="20"/>
              </w:rPr>
              <w:t>Zadar,</w:t>
            </w:r>
            <w:r w:rsidR="008A6E92">
              <w:rPr>
                <w:sz w:val="20"/>
                <w:szCs w:val="20"/>
              </w:rPr>
              <w:t>Prolaz opatice Vekenege 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535.268,55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23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r>
              <w:t>NO.1, obrt za usluge, vl. CVJETNA RAFANELLI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04042246363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70CF7" w:rsidP="00670CF7" w:rsidR="004C0419" w:rsidRPr="00670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Split, Ulica 8. Mediteranskih igara 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F44BA9" w:rsidR="004C0419">
            <w:pPr>
              <w:jc w:val="center"/>
            </w:pPr>
            <w:r>
              <w:t>28.000,00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24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r>
              <w:t>REPUBLIKA HRVATSKA MINISTARSTVO FINANCIJA-POREZNA UPRAVA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pPr>
              <w:jc w:val="center"/>
            </w:pPr>
            <w:r>
              <w:t>18683136487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9439BD" w:rsidR="004C0419" w:rsidRPr="00670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Zagreb, Katančićeva 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pPr>
              <w:jc w:val="center"/>
            </w:pPr>
            <w:r>
              <w:t>4.872,83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25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r>
              <w:t>RETOCENTAR-PRIJATELJI NADE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pPr>
              <w:jc w:val="center"/>
            </w:pPr>
            <w:r>
              <w:t xml:space="preserve"> 35798227245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70CF7" w:rsidR="004C0419" w:rsidRPr="00670CF7">
            <w:pPr>
              <w:jc w:val="center"/>
              <w:rPr>
                <w:sz w:val="20"/>
                <w:szCs w:val="20"/>
              </w:rPr>
            </w:pPr>
            <w:r w:rsidRPr="00670CF7">
              <w:rPr>
                <w:sz w:val="20"/>
                <w:szCs w:val="20"/>
              </w:rPr>
              <w:t>Klis, Kolići 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pPr>
              <w:jc w:val="center"/>
            </w:pPr>
            <w:r>
              <w:t>437,50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26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P="00EF038E" w:rsidR="004C0419">
            <w:r>
              <w:t xml:space="preserve">SLOBODNA DALMACIJA d.d.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pPr>
              <w:jc w:val="center"/>
            </w:pPr>
            <w:r>
              <w:t>35075764438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70CF7" w:rsidP="00670CF7" w:rsidR="004C0419" w:rsidRPr="00670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Split, Ulica hrvatske mornarice 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pPr>
              <w:jc w:val="center"/>
            </w:pPr>
            <w:r>
              <w:t>11.280,00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27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P="00EF038E" w:rsidR="004C0419">
            <w:r>
              <w:t>SLAVKO ŠKARICA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pPr>
              <w:jc w:val="center"/>
            </w:pPr>
            <w:r>
              <w:t>79776190622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70CF7" w:rsidR="004C0419" w:rsidRPr="00670CF7">
            <w:pPr>
              <w:jc w:val="center"/>
              <w:rPr>
                <w:sz w:val="20"/>
                <w:szCs w:val="20"/>
              </w:rPr>
            </w:pPr>
            <w:r w:rsidRPr="00670CF7">
              <w:rPr>
                <w:sz w:val="20"/>
                <w:szCs w:val="20"/>
              </w:rPr>
              <w:t>Metković, Skale 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pPr>
              <w:jc w:val="center"/>
            </w:pPr>
            <w:r>
              <w:t>2.000,00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28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P="00EF038E" w:rsidR="004C0419">
            <w:r>
              <w:t xml:space="preserve">Odvjetnik PERO TOLIĆ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pPr>
              <w:rPr>
                <w:sz w:val="20"/>
                <w:szCs w:val="20"/>
              </w:rPr>
            </w:pPr>
            <w:r>
              <w:t>86107965814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70CF7" w:rsidR="004C0419" w:rsidRPr="00670CF7">
            <w:pPr>
              <w:rPr>
                <w:sz w:val="20"/>
                <w:szCs w:val="20"/>
              </w:rPr>
            </w:pPr>
            <w:r w:rsidRPr="00670CF7">
              <w:rPr>
                <w:sz w:val="20"/>
                <w:szCs w:val="20"/>
              </w:rPr>
              <w:t>Split, Lička 6 b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pPr>
              <w:jc w:val="center"/>
            </w:pPr>
            <w:r>
              <w:t>14.690,00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29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r>
              <w:t>TRISA TOURS, putnička agencija d.o.o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pPr>
              <w:rPr>
                <w:sz w:val="20"/>
                <w:szCs w:val="20"/>
              </w:rPr>
            </w:pPr>
            <w:r>
              <w:t>42262920118,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70CF7" w:rsidR="004C0419" w:rsidRPr="00670CF7">
            <w:pPr>
              <w:rPr>
                <w:sz w:val="20"/>
                <w:szCs w:val="20"/>
              </w:rPr>
            </w:pPr>
            <w:r w:rsidRPr="00670CF7">
              <w:rPr>
                <w:sz w:val="20"/>
                <w:szCs w:val="20"/>
              </w:rPr>
              <w:t>Splita, Vukovarska ulica 61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pPr>
              <w:jc w:val="center"/>
            </w:pPr>
            <w:r>
              <w:t>1.500,00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30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r>
              <w:t>TURISTIČKA ZAJEDNICA GRADA SPLIT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pPr>
              <w:rPr>
                <w:sz w:val="20"/>
                <w:szCs w:val="20"/>
              </w:rPr>
            </w:pPr>
            <w:r>
              <w:t>67919657637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87A63" w:rsidR="004C0419" w:rsidRPr="00670CF7">
            <w:pPr>
              <w:rPr>
                <w:sz w:val="20"/>
                <w:szCs w:val="20"/>
              </w:rPr>
            </w:pPr>
            <w:r w:rsidRPr="00670CF7">
              <w:rPr>
                <w:sz w:val="20"/>
                <w:szCs w:val="20"/>
              </w:rPr>
              <w:t>Split, Obala Hrv.narodnog preporoda 9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pPr>
              <w:jc w:val="center"/>
            </w:pPr>
            <w:r>
              <w:t>138,94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31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r>
              <w:t>FOTOKOPIRNICA "AKVARIJ" vl. IGOR VISKOVIĆ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pPr>
              <w:rPr>
                <w:sz w:val="20"/>
                <w:szCs w:val="20"/>
              </w:rPr>
            </w:pPr>
            <w:r>
              <w:t>92328677897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70CF7" w:rsidP="00670CF7" w:rsidR="004C0419" w:rsidRPr="00670CF7">
            <w:pPr>
              <w:rPr>
                <w:sz w:val="20"/>
                <w:szCs w:val="20"/>
              </w:rPr>
            </w:pPr>
            <w:r w:rsidRPr="00670CF7">
              <w:rPr>
                <w:sz w:val="20"/>
                <w:szCs w:val="20"/>
              </w:rPr>
              <w:t>Split, Držićeva 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pPr>
              <w:jc w:val="center"/>
            </w:pPr>
            <w:r>
              <w:t>1.351,90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32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r>
              <w:t>ZVIZDAN d.o.o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pPr>
              <w:rPr>
                <w:sz w:val="20"/>
                <w:szCs w:val="20"/>
              </w:rPr>
            </w:pPr>
            <w:r>
              <w:t>82859661564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70CF7" w:rsidR="004C0419" w:rsidRPr="00670CF7">
            <w:pPr>
              <w:rPr>
                <w:sz w:val="20"/>
                <w:szCs w:val="20"/>
              </w:rPr>
            </w:pPr>
            <w:r w:rsidRPr="00670CF7">
              <w:rPr>
                <w:sz w:val="20"/>
                <w:szCs w:val="20"/>
              </w:rPr>
              <w:t>Zagreb, Radnička cesta 38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pPr>
              <w:jc w:val="center"/>
            </w:pPr>
            <w:r>
              <w:t>4.125,00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33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r>
              <w:t>HRVATSKA UDRUGA RADIJA I NOVINA-HURIN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A6E92" w:rsidR="004C0419">
            <w:pPr>
              <w:jc w:val="center"/>
            </w:pPr>
            <w:r>
              <w:t>23867956043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670CF7" w:rsidR="004C0419" w:rsidRPr="00670CF7">
            <w:pPr>
              <w:jc w:val="center"/>
              <w:rPr>
                <w:sz w:val="20"/>
                <w:szCs w:val="20"/>
              </w:rPr>
            </w:pPr>
            <w:r w:rsidRPr="00670CF7">
              <w:rPr>
                <w:sz w:val="20"/>
                <w:szCs w:val="20"/>
              </w:rPr>
              <w:t>Zagreb, Klanjčić 15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P="00EF038E" w:rsidR="004C0419">
            <w:pPr>
              <w:jc w:val="center"/>
            </w:pPr>
            <w:r>
              <w:t xml:space="preserve">7.000,00 </w:t>
            </w:r>
          </w:p>
        </w:tc>
      </w:tr>
      <w:tr w:rsidTr="008123FB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34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r>
              <w:t>Odvjetnik ZORAN ŠPOLJARIĆ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pPr>
              <w:jc w:val="center"/>
            </w:pPr>
            <w:r>
              <w:t>20352337868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87A63" w:rsidP="008A6E92" w:rsidR="008A6E92">
            <w:pPr>
              <w:jc w:val="center"/>
              <w:rPr>
                <w:sz w:val="20"/>
                <w:szCs w:val="20"/>
              </w:rPr>
            </w:pPr>
            <w:r w:rsidRPr="00670CF7">
              <w:rPr>
                <w:sz w:val="20"/>
                <w:szCs w:val="20"/>
              </w:rPr>
              <w:t xml:space="preserve">Zagreb, </w:t>
            </w:r>
            <w:r w:rsidR="008A6E92">
              <w:rPr>
                <w:sz w:val="20"/>
                <w:szCs w:val="20"/>
              </w:rPr>
              <w:t xml:space="preserve">Nova cesta </w:t>
            </w:r>
          </w:p>
          <w:p w:rsidRDefault="008A6E92" w:rsidP="008A6E92" w:rsidR="004C0419" w:rsidRPr="00670CF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171 a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pPr>
              <w:jc w:val="center"/>
            </w:pPr>
            <w:r>
              <w:t xml:space="preserve">62,50  </w:t>
            </w:r>
          </w:p>
        </w:tc>
      </w:tr>
      <w:tr w:rsidTr="00EF038E" w:rsidR="00670CF7">
        <w:trPr>
          <w:trHeight w:val="499"/>
        </w:trPr>
        <w:tc>
          <w:tcPr>
            <w:tcW w:type="auto" w:w="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4C0419" w:rsidR="004C0419">
            <w:pPr>
              <w:jc w:val="center"/>
            </w:pPr>
            <w:r>
              <w:t>35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r>
              <w:t>VALERIJA KONTA</w:t>
            </w:r>
            <w:r w:rsidR="00887A63">
              <w:t xml:space="preserve">-MAGLICA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87A63" w:rsidR="004C0419">
            <w:pPr>
              <w:jc w:val="center"/>
            </w:pPr>
            <w:r>
              <w:t>19442554377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887A63" w:rsidR="004C0419" w:rsidRPr="00670CF7">
            <w:pPr>
              <w:jc w:val="center"/>
              <w:rPr>
                <w:sz w:val="20"/>
                <w:szCs w:val="20"/>
              </w:rPr>
            </w:pPr>
            <w:r w:rsidRPr="00670CF7">
              <w:rPr>
                <w:sz w:val="20"/>
                <w:szCs w:val="20"/>
              </w:rPr>
              <w:t xml:space="preserve">K.Kambelovac, Obala kralja Tomislava 1 </w:t>
            </w:r>
          </w:p>
        </w:tc>
        <w:tc>
          <w:tcPr>
            <w:tcW w:type="auto" w:w="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center"/>
          </w:tcPr>
          <w:p w:rsidRDefault="00EF038E" w:rsidR="004C0419">
            <w:pPr>
              <w:jc w:val="center"/>
            </w:pPr>
            <w:r>
              <w:t>2.500,00</w:t>
            </w:r>
          </w:p>
        </w:tc>
      </w:tr>
    </w:tbl>
    <w:p w:rsidRDefault="00AD0B8C" w:rsidP="004C0419" w:rsidR="00AD0B8C">
      <w:pPr>
        <w:jc w:val="center"/>
      </w:pPr>
    </w:p>
    <w:p w:rsidRDefault="00AD0B8C" w:rsidP="004C0419" w:rsidR="00AD0B8C">
      <w:pPr>
        <w:jc w:val="center"/>
      </w:pPr>
    </w:p>
    <w:p w:rsidRDefault="004C0419" w:rsidP="004C0419" w:rsidR="004C0419">
      <w:pPr>
        <w:jc w:val="center"/>
      </w:pPr>
      <w:r>
        <w:t xml:space="preserve">Obrazloženje </w:t>
      </w:r>
    </w:p>
    <w:p w:rsidRDefault="004C0419" w:rsidP="004C0419" w:rsidR="004C0419">
      <w:pPr>
        <w:jc w:val="center"/>
      </w:pPr>
    </w:p>
    <w:p w:rsidRDefault="004C0419" w:rsidP="004C0419" w:rsidR="004C0419">
      <w:pPr>
        <w:ind w:firstLine="708"/>
        <w:jc w:val="both"/>
      </w:pPr>
      <w:r>
        <w:t xml:space="preserve">Dana </w:t>
      </w:r>
      <w:r w:rsidR="008123FB">
        <w:t>28</w:t>
      </w:r>
      <w:r>
        <w:t xml:space="preserve">. </w:t>
      </w:r>
      <w:r w:rsidR="008123FB">
        <w:t>veljače</w:t>
      </w:r>
      <w:r>
        <w:t xml:space="preserve"> 201</w:t>
      </w:r>
      <w:r w:rsidR="008123FB">
        <w:t>7</w:t>
      </w:r>
      <w:r>
        <w:t xml:space="preserve">. godine održano je ročište radi ispitivanja tražbina na kojem su ispitane sve prijavljene tražbine. </w:t>
      </w:r>
    </w:p>
    <w:p w:rsidRDefault="004C0419" w:rsidP="004C0419" w:rsidR="004C0419">
      <w:pPr>
        <w:ind w:firstLine="708"/>
        <w:jc w:val="both"/>
      </w:pPr>
    </w:p>
    <w:p w:rsidRDefault="004C0419" w:rsidP="004C0419" w:rsidR="004C0419">
      <w:pPr>
        <w:ind w:firstLine="708"/>
        <w:jc w:val="both"/>
      </w:pPr>
      <w:r>
        <w:t>Na istom ročištu sud je sastavio tablicu ispitanih tražbina u skladu s odredbom čl. 49. Stečajnog zakona (Narodne novine broj 71/2015-dalje SZ).</w:t>
      </w:r>
    </w:p>
    <w:p w:rsidRDefault="004C0419" w:rsidP="004C0419" w:rsidR="004C0419">
      <w:pPr>
        <w:ind w:firstLine="708"/>
        <w:jc w:val="both"/>
      </w:pPr>
    </w:p>
    <w:p w:rsidRDefault="004C0419" w:rsidP="004C0419" w:rsidR="004C0419">
      <w:pPr>
        <w:ind w:firstLine="708"/>
        <w:jc w:val="both"/>
      </w:pPr>
      <w:r>
        <w:t xml:space="preserve">Rješenjem o otvaranju predstečajnoga postupka pozvani su vjerovnici temeljem odredbe čl. 34. SZ da nadležnoj jedinici Financijske agencije prijave svoje tražbine. </w:t>
      </w:r>
    </w:p>
    <w:p w:rsidRDefault="004C0419" w:rsidP="004C0419" w:rsidR="004C0419">
      <w:pPr>
        <w:ind w:firstLine="708"/>
        <w:jc w:val="both"/>
      </w:pPr>
    </w:p>
    <w:p w:rsidRDefault="004C0419" w:rsidP="004C0419" w:rsidR="004C0419">
      <w:pPr>
        <w:ind w:firstLine="708"/>
        <w:jc w:val="both"/>
      </w:pPr>
      <w:r>
        <w:t xml:space="preserve">Odredbom čl. 39. SZ je određeno da ako vjerovnik nije podnio prijavu tražbine, a tražbina je navedena u prijedlogu za otvaranje predstečajnoga postupka, tražbina navedena u prijedlogu za otvaranje predstečajnoga postupka smatra se prijavljenom tražbinom. </w:t>
      </w:r>
    </w:p>
    <w:p w:rsidRDefault="004C0419" w:rsidP="008123FB" w:rsidR="004C0419">
      <w:pPr>
        <w:jc w:val="both"/>
      </w:pPr>
    </w:p>
    <w:p w:rsidRDefault="004C0419" w:rsidP="004C0419" w:rsidR="004C0419">
      <w:pPr>
        <w:ind w:firstLine="708"/>
        <w:jc w:val="both"/>
      </w:pPr>
      <w:r>
        <w:t xml:space="preserve">Tražbine navedene u izreci ovog rješenja priznao je dužnik i povjerenik, dok osporavanja prijavljenih tražbina nije bilo niti od strane dužnika, niti povjerenika, a niti od strane samih vjerovnika, slijedom čega se na temelju čl. 47. SZ iste smatraju utvrđenim. </w:t>
      </w:r>
    </w:p>
    <w:p w:rsidRDefault="004C0419" w:rsidP="004C0419" w:rsidR="004C0419">
      <w:pPr>
        <w:ind w:firstLine="708"/>
        <w:jc w:val="both"/>
      </w:pPr>
    </w:p>
    <w:p w:rsidRDefault="004C0419" w:rsidP="004C0419" w:rsidR="004C0419">
      <w:pPr>
        <w:numPr>
          <w:ilvl w:val="12"/>
          <w:numId w:val="0"/>
        </w:numPr>
        <w:ind w:firstLine="708"/>
        <w:jc w:val="both"/>
      </w:pPr>
      <w:r>
        <w:rPr>
          <w:bCs/>
        </w:rPr>
        <w:t xml:space="preserve">Slijedom svega naprijed navedenoga, </w:t>
      </w:r>
      <w:r>
        <w:t>odlučeno je kao u izreci ovog rješenja.</w:t>
      </w:r>
    </w:p>
    <w:p w:rsidRDefault="008123FB" w:rsidP="004C0419" w:rsidR="008123FB">
      <w:pPr>
        <w:numPr>
          <w:ilvl w:val="12"/>
          <w:numId w:val="0"/>
        </w:numPr>
        <w:ind w:firstLine="708"/>
        <w:jc w:val="both"/>
      </w:pPr>
    </w:p>
    <w:p w:rsidRDefault="004C0419" w:rsidP="004C0419" w:rsidR="004C0419">
      <w:pPr>
        <w:jc w:val="center"/>
      </w:pPr>
    </w:p>
    <w:p w:rsidRDefault="004C0419" w:rsidP="004C0419" w:rsidR="004C0419">
      <w:pPr>
        <w:jc w:val="center"/>
      </w:pPr>
      <w:r>
        <w:t xml:space="preserve">U Splitu, </w:t>
      </w:r>
      <w:r w:rsidR="008123FB">
        <w:t>28</w:t>
      </w:r>
      <w:r>
        <w:t xml:space="preserve">. </w:t>
      </w:r>
      <w:r w:rsidR="008123FB">
        <w:t>veljače</w:t>
      </w:r>
      <w:r>
        <w:t xml:space="preserve"> 201</w:t>
      </w:r>
      <w:r w:rsidR="008123FB">
        <w:t>7</w:t>
      </w:r>
      <w:r>
        <w:t xml:space="preserve">. godine </w:t>
      </w:r>
    </w:p>
    <w:p w:rsidRDefault="004C0419" w:rsidP="004C0419" w:rsidR="004C0419">
      <w:pPr>
        <w:jc w:val="center"/>
      </w:pPr>
      <w:r>
        <w:t xml:space="preserve">  </w:t>
      </w:r>
    </w:p>
    <w:p w:rsidRDefault="00AD0B8C" w:rsidP="008123FB" w:rsidR="008123FB">
      <w:pPr>
        <w:ind w:firstLine="720" w:left="5040"/>
        <w:jc w:val="center"/>
      </w:pPr>
      <w:r>
        <w:t>S U D A C</w:t>
      </w:r>
    </w:p>
    <w:p w:rsidRDefault="008123FB" w:rsidP="008123FB" w:rsidR="004C0419">
      <w:pPr>
        <w:pStyle w:val="Bezproreda"/>
      </w:pPr>
      <w:r>
        <w:t xml:space="preserve">      </w:t>
      </w:r>
      <w:r w:rsidR="004C0419">
        <w:t xml:space="preserve"> </w:t>
      </w:r>
    </w:p>
    <w:p w:rsidRDefault="00AD0B8C" w:rsidP="00AD0B8C" w:rsidR="004C0419" w:rsidRPr="00AD0B8C">
      <w:pPr>
        <w:pStyle w:val="Bezproreda"/>
        <w:rPr>
          <w:rFonts w:hAnsi="Times New Roman" w:ascii="Times New Roman"/>
          <w:sz w:val="24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AD0B8C">
        <w:rPr>
          <w:rFonts w:hAnsi="Times New Roman" w:ascii="Times New Roman"/>
          <w:sz w:val="24"/>
        </w:rPr>
        <w:t>Velimir Vuković</w:t>
      </w:r>
    </w:p>
    <w:p w:rsidRDefault="004C0419" w:rsidP="004C0419" w:rsidR="004C0419">
      <w:pPr>
        <w:ind w:firstLine="720" w:left="5040"/>
        <w:jc w:val="right"/>
      </w:pPr>
    </w:p>
    <w:p w:rsidRDefault="004C0419" w:rsidP="004C0419" w:rsidR="004C0419">
      <w:pPr>
        <w:jc w:val="both"/>
      </w:pPr>
    </w:p>
    <w:p w:rsidRDefault="004C0419" w:rsidP="004C0419" w:rsidR="004C0419">
      <w:pPr>
        <w:jc w:val="both"/>
      </w:pPr>
    </w:p>
    <w:p w:rsidRDefault="004C0419" w:rsidP="004C0419" w:rsidR="004C0419">
      <w:pPr>
        <w:jc w:val="both"/>
      </w:pPr>
      <w:r>
        <w:t>UPUTA  O PRAVNOM LIJEKU:</w:t>
      </w:r>
    </w:p>
    <w:p w:rsidRDefault="004C0419" w:rsidP="004C0419" w:rsidR="004C0419">
      <w:pPr>
        <w:jc w:val="both"/>
      </w:pPr>
      <w:r>
        <w:t xml:space="preserve">Protiv ovog rješenja pravo na žalbu ima dužnik i svaki vjerovnik u dijelu koji se odnosi na  njegovu prijavljenu tražbinu i tražbinu koju je osporio (čl. 51. st. 1. SZ-a). </w:t>
      </w:r>
      <w:r>
        <w:rPr>
          <w:bCs/>
        </w:rPr>
        <w:t>Rok za žalbu iznosi 8 dana, a koji rok počinje teći istekom osmog dana od dana objave rješenja na mrežnoj stranici e-Oglasna ploča sudova.</w:t>
      </w:r>
      <w:r>
        <w:t xml:space="preserve"> Žalba se podnosi u 2 istovjerna primjerka putem ovog suda, a o istoj odlučuje Visoki trgovački sud Republike Hrvatske.</w:t>
      </w:r>
    </w:p>
    <w:p w:rsidRDefault="004C0419" w:rsidP="004C0419" w:rsidR="004C0419">
      <w:pPr>
        <w:jc w:val="both"/>
      </w:pPr>
    </w:p>
    <w:p w:rsidRDefault="004C0419" w:rsidP="004C0419" w:rsidR="004C0419">
      <w:pPr>
        <w:jc w:val="both"/>
      </w:pPr>
    </w:p>
    <w:p w:rsidRDefault="004C0419" w:rsidP="004C0419" w:rsidR="004C0419">
      <w:pPr>
        <w:jc w:val="both"/>
      </w:pPr>
      <w:r>
        <w:t>DNA:</w:t>
      </w:r>
    </w:p>
    <w:p w:rsidRDefault="004C0419" w:rsidP="004C0419" w:rsidR="004C0419">
      <w:pPr>
        <w:pStyle w:val="Odlomakpopisa"/>
        <w:numPr>
          <w:ilvl w:val="0"/>
          <w:numId w:val="2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 xml:space="preserve">e-oglasna ploča suda, rok 8 dana </w:t>
      </w:r>
    </w:p>
    <w:p w:rsidRDefault="008A6E92" w:rsidP="004C0419" w:rsidR="008A6E92">
      <w:pPr>
        <w:pStyle w:val="Odlomakpopisa"/>
        <w:numPr>
          <w:ilvl w:val="0"/>
          <w:numId w:val="2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Predstečajnom povjereniku Krešimiru Beroš, Zadar, Ivana Gundulića 4 d</w:t>
      </w:r>
    </w:p>
    <w:p w:rsidRDefault="004C0419" w:rsidP="004C0419" w:rsidR="004C0419">
      <w:pPr>
        <w:pStyle w:val="Odlomakpopisa"/>
        <w:numPr>
          <w:ilvl w:val="0"/>
          <w:numId w:val="2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>
        <w:t>spis</w:t>
      </w:r>
    </w:p>
    <w:p w:rsidRDefault="004C0419" w:rsidP="004C0419" w:rsidR="004C0419">
      <w:pPr>
        <w:jc w:val="center"/>
      </w:pPr>
    </w:p>
    <w:p w:rsidRDefault="004C0419" w:rsidP="004C0419" w:rsidR="004C0419">
      <w:pPr>
        <w:jc w:val="center"/>
      </w:pPr>
    </w:p>
    <w:p w:rsidRDefault="004C0419" w:rsidP="004C0419" w:rsidR="004C0419">
      <w:pPr>
        <w:jc w:val="center"/>
      </w:pPr>
    </w:p>
    <w:p w:rsidRDefault="004C0419" w:rsidP="004C0419" w:rsidR="004C0419">
      <w:pPr>
        <w:jc w:val="center"/>
      </w:pPr>
    </w:p>
    <w:p w:rsidRDefault="004C0419" w:rsidP="004C0419" w:rsidR="004C0419">
      <w:pPr>
        <w:jc w:val="center"/>
      </w:pPr>
    </w:p>
    <w:p w:rsidRDefault="004C0419" w:rsidP="004C0419" w:rsidR="004C0419">
      <w:pPr>
        <w:ind w:left="708"/>
        <w:jc w:val="both"/>
      </w:pPr>
    </w:p>
    <w:p w:rsidRDefault="004C0419" w:rsidP="004C0419" w:rsidR="004C0419">
      <w:pPr>
        <w:ind w:firstLine="708"/>
        <w:jc w:val="center"/>
        <w:rPr>
          <w:color w:val="000000"/>
        </w:rPr>
      </w:pPr>
    </w:p>
    <w:p w:rsidRDefault="004C0419" w:rsidP="004C0419" w:rsidR="004C0419">
      <w:pPr>
        <w:ind w:hanging="705" w:left="705"/>
        <w:rPr>
          <w:color w:val="000000"/>
        </w:rPr>
      </w:pPr>
      <w:bookmarkStart w:name="_GoBack" w:id="0"/>
      <w:bookmarkEnd w:id="0"/>
    </w:p>
    <w:sectPr w:rsidSect="008A6E92" w:rsidR="004C0419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1F06" w:rsidP="008A6E92" w:rsidR="00001F06">
      <w:r>
        <w:separator/>
      </w:r>
    </w:p>
  </w:endnote>
  <w:endnote w:id="0" w:type="continuationSeparator">
    <w:p w:rsidRDefault="00001F06" w:rsidP="008A6E92" w:rsidR="00001F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1F06" w:rsidP="008A6E92" w:rsidR="00001F06">
      <w:r>
        <w:separator/>
      </w:r>
    </w:p>
  </w:footnote>
  <w:footnote w:id="0" w:type="continuationSeparator">
    <w:p w:rsidRDefault="00001F06" w:rsidP="008A6E92" w:rsidR="00001F0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71901273"/>
      <w:docPartObj>
        <w:docPartGallery w:val="Page Numbers (Top of Page)"/>
        <w:docPartUnique/>
      </w:docPartObj>
    </w:sdtPr>
    <w:sdtContent>
      <w:p w:rsidRDefault="008A6E92" w:rsidP="008A6E92" w:rsidR="008A6E92">
        <w:pPr>
          <w:pStyle w:val="Zaglavlje"/>
          <w:ind w:firstLine="4536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2D40">
          <w:rPr>
            <w:noProof/>
          </w:rPr>
          <w:t>3</w:t>
        </w:r>
        <w:r>
          <w:fldChar w:fldCharType="end"/>
        </w:r>
      </w:p>
    </w:sdtContent>
  </w:sdt>
  <w:p w:rsidRDefault="008A6E92" w:rsidR="008A6E92" w:rsidRPr="008A6E92">
    <w:pPr>
      <w:pStyle w:val="Zaglavlje"/>
      <w:rPr>
        <w:b/>
      </w:rPr>
    </w:pPr>
    <w:r>
      <w:tab/>
    </w:r>
    <w:r>
      <w:tab/>
    </w:r>
    <w:r w:rsidRPr="008A6E92">
      <w:rPr>
        <w:b/>
      </w:rPr>
      <w:t>1-St-1857/2016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E92" w:rsidR="008A6E92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203644"/>
    <w:multiLevelType w:val="hybridMultilevel"/>
    <w:tmpl w:val="F184FB6A"/>
    <w:lvl w:tplc="EB84E9C6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C0419"/>
    <w:rsid w:val="00001F06"/>
    <w:rsid w:val="00002804"/>
    <w:rsid w:val="00274B68"/>
    <w:rsid w:val="003560F4"/>
    <w:rsid w:val="004C0419"/>
    <w:rsid w:val="005C2D40"/>
    <w:rsid w:val="00670CF7"/>
    <w:rsid w:val="008123FB"/>
    <w:rsid w:val="00887A63"/>
    <w:rsid w:val="008A6E92"/>
    <w:rsid w:val="009439BD"/>
    <w:rsid w:val="00AD0B8C"/>
    <w:rsid w:val="00BE7319"/>
    <w:rsid w:val="00D36713"/>
    <w:rsid w:val="00EF038E"/>
    <w:rsid w:val="00F44BA9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0419"/>
    <w:rPr>
      <w:rFonts w:eastAsia="Times New Roman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041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C0419"/>
    <w:rPr>
      <w:rFonts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041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C0419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04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0419"/>
    <w:rPr>
      <w:rFonts w:cs="Tahoma" w:eastAsia="Times New Roman" w:hAnsi="Tahoma" w:asci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4C0419"/>
    <w:pPr>
      <w:jc w:val="both"/>
    </w:pPr>
    <w:rPr>
      <w:rFonts w:eastAsia="Calibri" w:hAnsi="Calibri" w:ascii="Calibri"/>
      <w:sz w:val="22"/>
    </w:rPr>
  </w:style>
  <w:style w:styleId="Odlomakpopisa" w:type="paragraph">
    <w:name w:val="List Paragraph"/>
    <w:basedOn w:val="Normal"/>
    <w:uiPriority w:val="34"/>
    <w:qFormat/>
    <w:rsid w:val="004C04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419"/>
    <w:rPr>
      <w:color w:val="808080"/>
      <w:bdr w:frame="true"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C0419"/>
    <w:rPr>
      <w:rFonts w:cs="Times New Roman" w:hAnsi="Times New Roman" w:ascii="Times New Roman" w:hint="default"/>
      <w:b/>
      <w:bCs w:val="false"/>
      <w:sz w:val="24"/>
      <w:bdr w:frame="true" w:space="0" w:sz="0" w:color="auto" w:val="none"/>
      <w:lang w:val="hr-HR"/>
    </w:rPr>
  </w:style>
  <w:style w:customStyle="true" w:styleId="PozadinaSvijetloZuta" w:type="character">
    <w:name w:val="Pozadina_SvijetloZuta"/>
    <w:basedOn w:val="Zadanifontodlomka"/>
    <w:rsid w:val="004C0419"/>
    <w:rPr>
      <w:b/>
      <w:bCs w:val="false"/>
      <w:bdr w:frame="true"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C0419"/>
    <w:rPr>
      <w:rFonts w:cs="Times New Roman" w:hAnsi="Times New Roman" w:ascii="Times New Roman" w:hint="default"/>
      <w:b w:val="false"/>
      <w:bCs w:val="false"/>
      <w:sz w:val="24"/>
      <w:bdr w:frame="true"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C0419"/>
    <w:rPr>
      <w:rFonts w:cs="Times New Roman" w:hAnsi="Times New Roman" w:ascii="Times New Roman" w:hint="default"/>
      <w:b w:val="false"/>
      <w:bCs w:val="false"/>
      <w:sz w:val="24"/>
      <w:bdr w:frame="true"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0419"/>
    <w:rPr>
      <w:rFonts w:eastAsia="Times New Roman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4C041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C0419"/>
    <w:rPr>
      <w:rFonts w:eastAsia="Times New Roman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C041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C0419"/>
    <w:rPr>
      <w:rFonts w:eastAsia="Times New Roman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C04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0419"/>
    <w:rPr>
      <w:rFonts w:ascii="Tahoma" w:cs="Tahoma" w:eastAsia="Times New Roman" w:hAnsi="Tahoma"/>
      <w:sz w:val="16"/>
      <w:szCs w:val="16"/>
      <w:lang w:eastAsia="hr-HR"/>
    </w:rPr>
  </w:style>
  <w:style w:styleId="Bezproreda" w:type="paragraph">
    <w:name w:val="No Spacing"/>
    <w:uiPriority w:val="1"/>
    <w:qFormat/>
    <w:rsid w:val="004C0419"/>
    <w:pPr>
      <w:jc w:val="both"/>
    </w:pPr>
    <w:rPr>
      <w:rFonts w:ascii="Calibri" w:eastAsia="Calibri" w:hAnsi="Calibri"/>
      <w:sz w:val="22"/>
    </w:rPr>
  </w:style>
  <w:style w:styleId="Odlomakpopisa" w:type="paragraph">
    <w:name w:val="List Paragraph"/>
    <w:basedOn w:val="Normal"/>
    <w:uiPriority w:val="34"/>
    <w:qFormat/>
    <w:rsid w:val="004C041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C0419"/>
    <w:rPr>
      <w:color w:val="808080"/>
      <w:bdr w:color="auto" w:frame="1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C0419"/>
    <w:rPr>
      <w:rFonts w:ascii="Times New Roman" w:cs="Times New Roman" w:hAnsi="Times New Roman" w:hint="default"/>
      <w:b/>
      <w:bCs w:val="0"/>
      <w:sz w:val="24"/>
      <w:bdr w:color="auto" w:frame="1" w:space="0" w:sz="0" w:val="none"/>
      <w:lang w:val="hr-HR"/>
    </w:rPr>
  </w:style>
  <w:style w:customStyle="1" w:styleId="PozadinaSvijetloZuta" w:type="character">
    <w:name w:val="Pozadina_SvijetloZuta"/>
    <w:basedOn w:val="Zadanifontodlomka"/>
    <w:rsid w:val="004C0419"/>
    <w:rPr>
      <w:b/>
      <w:bCs w:val="0"/>
      <w:bdr w:color="auto" w:frame="1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C0419"/>
    <w:rPr>
      <w:rFonts w:ascii="Times New Roman" w:cs="Times New Roman" w:hAnsi="Times New Roman" w:hint="default"/>
      <w:b w:val="0"/>
      <w:bCs w:val="0"/>
      <w:sz w:val="24"/>
      <w:bdr w:color="auto" w:frame="1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C0419"/>
    <w:rPr>
      <w:rFonts w:ascii="Times New Roman" w:cs="Times New Roman" w:hAnsi="Times New Roman" w:hint="default"/>
      <w:b w:val="0"/>
      <w:bCs w:val="0"/>
      <w:sz w:val="24"/>
      <w:bdr w:color="auto" w:frame="1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08853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/>
  <properties:Pages>3</properties:Pages>
  <properties:Words>758</properties:Words>
  <properties:Characters>4321</properties:Characters>
  <properties:Lines>36</properties:Lines>
  <properties:Paragraphs>10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2017-02-28T07:29:00Z</dcterms:created>
  <dc:creator>Velimir Vuković</dc:creator>
  <cp:lastModifiedBy>Marija Elez</cp:lastModifiedBy>
  <cp:lastPrinted>2017-02-28T11:05:00Z</cp:lastPrinted>
  <dcterms:modified xmlns:xsi="http://www.w3.org/2001/XMLSchema-instance" xsi:type="dcterms:W3CDTF">2017-02-28T11:05:00Z</dcterms:modified>
  <cp:revision>12</cp:revision>
</cp:coreProperties>
</file>