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f3336" w14:paraId="bff3336" w:rsidRDefault="00A27295" w:rsidP="00A27295" w:rsidR="00A27295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68153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681535" w:rsidR="00451DD6" w:rsidRPr="00681535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857D02" w:rsidP="00681535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B25500">
        <w:rPr>
          <w:b/>
        </w:rPr>
        <w:t>AGENCIJA MORENA j.d.o.o. Osijek, Trg bana J. Jelačića 18, OIB: 30840952036, MBS: 030165175</w:t>
      </w:r>
      <w:r w:rsidR="006139EC">
        <w:t xml:space="preserve">, </w:t>
      </w:r>
      <w:r w:rsidR="003B4C28">
        <w:t xml:space="preserve">dana </w:t>
      </w:r>
      <w:r w:rsidR="00B25500">
        <w:t>13. rujna</w:t>
      </w:r>
      <w:r w:rsidR="00561661">
        <w:t xml:space="preserve"> 2018. g.,</w:t>
      </w:r>
      <w:r w:rsidR="003B4C28">
        <w:t xml:space="preserve"> </w:t>
      </w:r>
      <w:r>
        <w:t xml:space="preserve"> </w:t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366021" w:rsidRPr="00681535">
      <w:pPr>
        <w:pStyle w:val="Tijeloteksta"/>
      </w:pPr>
      <w:r>
        <w:tab/>
      </w:r>
    </w:p>
    <w:p w:rsidRDefault="009B61F0" w:rsidP="000C72EB" w:rsidR="00503C1F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B25500">
        <w:rPr>
          <w:b/>
        </w:rPr>
        <w:t xml:space="preserve">AGENCIJA MORENA j.d.o.o. Osijek, Trg bana J. Jelačića 18, OIB: 30840952036, MBS: 030165175 </w:t>
      </w:r>
      <w:r w:rsidR="00B9209F" w:rsidRPr="00BB2037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B25500">
        <w:rPr>
          <w:b/>
        </w:rPr>
        <w:t>224-18</w:t>
      </w:r>
      <w:r w:rsidR="0051183E" w:rsidRPr="00BB2037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B25500">
        <w:rPr>
          <w:b/>
        </w:rPr>
        <w:t>12.000,00</w:t>
      </w:r>
      <w:r w:rsidRPr="00BB2037">
        <w:rPr>
          <w:b/>
        </w:rPr>
        <w:t xml:space="preserve"> kn</w:t>
      </w:r>
      <w:r w:rsidR="00503C1F">
        <w:t xml:space="preserve"> na ime predujma za pokriće troškova kako prethodnog tako i otvorenog stečajnog postupka a koji iznos </w:t>
      </w:r>
      <w:r w:rsidR="00561661">
        <w:t>čini</w:t>
      </w:r>
      <w:r w:rsidR="00503C1F">
        <w:t>:</w:t>
      </w:r>
    </w:p>
    <w:p w:rsidRDefault="00561661" w:rsidP="00561661" w:rsidR="00561661" w:rsidRPr="00561661">
      <w:pPr>
        <w:pStyle w:val="Odlomakpopisa"/>
        <w:ind w:left="1410"/>
        <w:jc w:val="both"/>
        <w:rPr>
          <w:b/>
          <w:bCs/>
          <w:sz w:val="22"/>
          <w:szCs w:val="22"/>
        </w:rPr>
      </w:pPr>
    </w:p>
    <w:p w:rsidRDefault="002B1C3B" w:rsidP="002B1C3B" w:rsidR="002B1C3B">
      <w:pPr>
        <w:jc w:val="both"/>
        <w:rPr>
          <w:b/>
          <w:bCs/>
          <w:sz w:val="22"/>
          <w:szCs w:val="22"/>
        </w:rPr>
      </w:pPr>
    </w:p>
    <w:tbl>
      <w:tblPr>
        <w:tblW w:type="dxa" w:w="7259"/>
        <w:tblInd w:type="dxa" w:w="-5"/>
        <w:tblLook w:val="04A0" w:noVBand="1" w:noHBand="0" w:lastColumn="0" w:firstColumn="1" w:lastRow="0" w:firstRow="1"/>
      </w:tblPr>
      <w:tblGrid>
        <w:gridCol w:w="4536"/>
        <w:gridCol w:w="1163"/>
        <w:gridCol w:w="1560"/>
      </w:tblGrid>
      <w:tr w:rsidTr="00B25500" w:rsidR="00B25500" w:rsidRPr="00D81F52">
        <w:trPr>
          <w:trHeight w:val="320"/>
        </w:trPr>
        <w:tc>
          <w:tcPr>
            <w:tcW w:type="dxa" w:w="4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000000" w:val="clear"/>
            <w:noWrap/>
            <w:vAlign w:val="center"/>
            <w:hideMark/>
          </w:tcPr>
          <w:p w:rsidRDefault="00B25500" w:rsidP="001B75F1" w:rsidR="00B25500" w:rsidRPr="00D81F52">
            <w:pPr>
              <w:rPr>
                <w:b/>
                <w:bCs/>
                <w:iCs/>
                <w:color w:val="000000"/>
              </w:rPr>
            </w:pPr>
            <w:r w:rsidRPr="00D81F52">
              <w:rPr>
                <w:b/>
                <w:bCs/>
                <w:iCs/>
                <w:color w:val="000000"/>
              </w:rPr>
              <w:t>vrsta troška</w:t>
            </w:r>
          </w:p>
        </w:tc>
        <w:tc>
          <w:tcPr>
            <w:tcW w:type="dxa" w:w="11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2F2F2" w:color="000000" w:val="clear"/>
            <w:noWrap/>
            <w:vAlign w:val="center"/>
            <w:hideMark/>
          </w:tcPr>
          <w:p w:rsidRDefault="00B25500" w:rsidP="001B75F1" w:rsidR="00B25500" w:rsidRPr="00D81F52">
            <w:pPr>
              <w:rPr>
                <w:b/>
                <w:bCs/>
                <w:iCs/>
                <w:color w:val="000000"/>
              </w:rPr>
            </w:pPr>
            <w:r w:rsidRPr="00D81F52">
              <w:rPr>
                <w:b/>
                <w:bCs/>
                <w:iCs/>
                <w:color w:val="000000"/>
              </w:rPr>
              <w:t>mjesečno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2F2F2" w:color="000000" w:val="clear"/>
            <w:noWrap/>
            <w:vAlign w:val="center"/>
            <w:hideMark/>
          </w:tcPr>
          <w:p w:rsidRDefault="00B25500" w:rsidP="001B75F1" w:rsidR="00B25500" w:rsidRPr="00D81F52">
            <w:pPr>
              <w:rPr>
                <w:b/>
                <w:bCs/>
                <w:iCs/>
                <w:color w:val="000000"/>
              </w:rPr>
            </w:pPr>
            <w:r w:rsidRPr="00D81F52">
              <w:rPr>
                <w:b/>
                <w:bCs/>
                <w:iCs/>
                <w:color w:val="000000"/>
              </w:rPr>
              <w:t xml:space="preserve">ukupno </w:t>
            </w:r>
          </w:p>
        </w:tc>
      </w:tr>
      <w:tr w:rsidTr="00B25500" w:rsidR="00B25500" w:rsidRPr="00D81F52">
        <w:trPr>
          <w:trHeight w:val="310"/>
        </w:trPr>
        <w:tc>
          <w:tcPr>
            <w:tcW w:type="dxa" w:w="45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25500" w:rsidP="001B75F1" w:rsidR="00B25500" w:rsidRPr="00D81F52">
            <w:pPr>
              <w:rPr>
                <w:color w:val="000000"/>
              </w:rPr>
            </w:pPr>
            <w:r w:rsidRPr="00D81F52">
              <w:rPr>
                <w:color w:val="000000"/>
              </w:rPr>
              <w:t>1. Materijalni troškovi,</w:t>
            </w:r>
            <w:proofErr w:type="spellStart"/>
            <w:r w:rsidRPr="00D81F52">
              <w:rPr>
                <w:color w:val="000000"/>
              </w:rPr>
              <w:t>telef.putovanja</w:t>
            </w:r>
            <w:proofErr w:type="spellEnd"/>
            <w:r w:rsidRPr="00D81F52">
              <w:rPr>
                <w:color w:val="000000"/>
              </w:rPr>
              <w:t xml:space="preserve"> </w:t>
            </w:r>
          </w:p>
        </w:tc>
        <w:tc>
          <w:tcPr>
            <w:tcW w:type="dxa" w:w="11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25500" w:rsidP="001B75F1" w:rsidR="00B25500" w:rsidRPr="00D81F52">
            <w:pPr>
              <w:jc w:val="right"/>
              <w:rPr>
                <w:color w:val="000000"/>
              </w:rPr>
            </w:pPr>
            <w:r w:rsidRPr="00D81F52">
              <w:rPr>
                <w:color w:val="000000"/>
              </w:rPr>
              <w:t>500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25500" w:rsidP="001B75F1" w:rsidR="00B25500" w:rsidRPr="00D81F52">
            <w:pPr>
              <w:jc w:val="right"/>
              <w:rPr>
                <w:color w:val="000000"/>
              </w:rPr>
            </w:pPr>
            <w:r w:rsidRPr="00D81F52">
              <w:rPr>
                <w:color w:val="000000"/>
              </w:rPr>
              <w:t>500,00</w:t>
            </w:r>
          </w:p>
        </w:tc>
      </w:tr>
      <w:tr w:rsidTr="00B25500" w:rsidR="00B25500" w:rsidRPr="00D81F52">
        <w:trPr>
          <w:trHeight w:val="310"/>
        </w:trPr>
        <w:tc>
          <w:tcPr>
            <w:tcW w:type="dxa" w:w="45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25500" w:rsidP="001B75F1" w:rsidR="00B25500" w:rsidRPr="00D81F52">
            <w:pPr>
              <w:rPr>
                <w:color w:val="000000"/>
              </w:rPr>
            </w:pPr>
            <w:r w:rsidRPr="00D81F52">
              <w:rPr>
                <w:color w:val="000000"/>
              </w:rPr>
              <w:t xml:space="preserve">2. Troškovi knjigovodstva  6 </w:t>
            </w:r>
            <w:proofErr w:type="spellStart"/>
            <w:r w:rsidRPr="00D81F52">
              <w:rPr>
                <w:color w:val="000000"/>
              </w:rPr>
              <w:t>mj</w:t>
            </w:r>
            <w:proofErr w:type="spellEnd"/>
            <w:r w:rsidRPr="00D81F52">
              <w:rPr>
                <w:color w:val="000000"/>
              </w:rPr>
              <w:t xml:space="preserve"> </w:t>
            </w:r>
          </w:p>
        </w:tc>
        <w:tc>
          <w:tcPr>
            <w:tcW w:type="dxa" w:w="11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25500" w:rsidP="001B75F1" w:rsidR="00B25500" w:rsidRPr="00D81F52">
            <w:pPr>
              <w:jc w:val="right"/>
              <w:rPr>
                <w:color w:val="000000"/>
              </w:rPr>
            </w:pPr>
            <w:r w:rsidRPr="00D81F52">
              <w:rPr>
                <w:color w:val="000000"/>
              </w:rPr>
              <w:t>1000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25500" w:rsidP="001B75F1" w:rsidR="00B25500" w:rsidRPr="00D81F52">
            <w:pPr>
              <w:jc w:val="right"/>
              <w:rPr>
                <w:color w:val="000000"/>
              </w:rPr>
            </w:pPr>
            <w:r w:rsidRPr="00D81F52">
              <w:rPr>
                <w:color w:val="000000"/>
              </w:rPr>
              <w:t>5.000,00</w:t>
            </w:r>
          </w:p>
        </w:tc>
      </w:tr>
      <w:tr w:rsidTr="00B25500" w:rsidR="00B25500" w:rsidRPr="00D81F52">
        <w:trPr>
          <w:trHeight w:val="310"/>
        </w:trPr>
        <w:tc>
          <w:tcPr>
            <w:tcW w:type="dxa" w:w="45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25500" w:rsidP="001B75F1" w:rsidR="00B25500" w:rsidRPr="00D81F52">
            <w:pPr>
              <w:rPr>
                <w:color w:val="000000"/>
              </w:rPr>
            </w:pPr>
            <w:r w:rsidRPr="00D81F52">
              <w:rPr>
                <w:color w:val="000000"/>
              </w:rPr>
              <w:t>3.    Sudski troškovi i takse i poštarina</w:t>
            </w:r>
          </w:p>
        </w:tc>
        <w:tc>
          <w:tcPr>
            <w:tcW w:type="dxa" w:w="11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25500" w:rsidP="001B75F1" w:rsidR="00B25500" w:rsidRPr="00D81F52">
            <w:pPr>
              <w:rPr>
                <w:color w:val="000000"/>
              </w:rPr>
            </w:pPr>
            <w:r w:rsidRPr="00D81F52">
              <w:rPr>
                <w:color w:val="000000"/>
              </w:rPr>
              <w:t> 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25500" w:rsidP="001B75F1" w:rsidR="00B25500" w:rsidRPr="00D81F52">
            <w:pPr>
              <w:jc w:val="right"/>
              <w:rPr>
                <w:color w:val="000000"/>
              </w:rPr>
            </w:pPr>
            <w:r w:rsidRPr="00D81F52">
              <w:rPr>
                <w:color w:val="000000"/>
              </w:rPr>
              <w:t>60</w:t>
            </w:r>
          </w:p>
        </w:tc>
      </w:tr>
      <w:tr w:rsidTr="00B25500" w:rsidR="00B25500" w:rsidRPr="00D81F52">
        <w:trPr>
          <w:trHeight w:val="310"/>
        </w:trPr>
        <w:tc>
          <w:tcPr>
            <w:tcW w:type="dxa" w:w="45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25500" w:rsidP="001B75F1" w:rsidR="00B25500" w:rsidRPr="00D81F52">
            <w:pPr>
              <w:rPr>
                <w:color w:val="000000"/>
              </w:rPr>
            </w:pPr>
            <w:r w:rsidRPr="00D81F52">
              <w:rPr>
                <w:color w:val="000000"/>
              </w:rPr>
              <w:t>4.troškovi izrade štambilja</w:t>
            </w:r>
          </w:p>
        </w:tc>
        <w:tc>
          <w:tcPr>
            <w:tcW w:type="dxa" w:w="11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25500" w:rsidP="001B75F1" w:rsidR="00B25500" w:rsidRPr="00D81F52">
            <w:pPr>
              <w:rPr>
                <w:color w:val="000000"/>
              </w:rPr>
            </w:pPr>
            <w:r w:rsidRPr="00D81F52">
              <w:rPr>
                <w:color w:val="000000"/>
              </w:rPr>
              <w:t> 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25500" w:rsidP="001B75F1" w:rsidR="00B25500" w:rsidRPr="00D81F52">
            <w:pPr>
              <w:jc w:val="right"/>
              <w:rPr>
                <w:color w:val="000000"/>
              </w:rPr>
            </w:pPr>
            <w:r w:rsidRPr="00D81F52">
              <w:rPr>
                <w:color w:val="000000"/>
              </w:rPr>
              <w:t>140</w:t>
            </w:r>
          </w:p>
        </w:tc>
      </w:tr>
      <w:tr w:rsidTr="00B25500" w:rsidR="00B25500" w:rsidRPr="00D81F52">
        <w:trPr>
          <w:trHeight w:val="310"/>
        </w:trPr>
        <w:tc>
          <w:tcPr>
            <w:tcW w:type="dxa" w:w="45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25500" w:rsidP="001B75F1" w:rsidR="00B25500" w:rsidRPr="00D81F52">
            <w:pPr>
              <w:rPr>
                <w:color w:val="000000"/>
              </w:rPr>
            </w:pPr>
            <w:r w:rsidRPr="00D81F52">
              <w:rPr>
                <w:color w:val="000000"/>
              </w:rPr>
              <w:t>6..troškovi Internet FINA i PU</w:t>
            </w:r>
          </w:p>
        </w:tc>
        <w:tc>
          <w:tcPr>
            <w:tcW w:type="dxa" w:w="11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25500" w:rsidP="001B75F1" w:rsidR="00B25500" w:rsidRPr="00D81F52">
            <w:pPr>
              <w:jc w:val="right"/>
              <w:rPr>
                <w:color w:val="000000"/>
              </w:rPr>
            </w:pPr>
            <w:r w:rsidRPr="00D81F52">
              <w:rPr>
                <w:color w:val="000000"/>
              </w:rPr>
              <w:t>50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25500" w:rsidP="001B75F1" w:rsidR="00B25500" w:rsidRPr="00D81F52">
            <w:pPr>
              <w:jc w:val="right"/>
              <w:rPr>
                <w:color w:val="000000"/>
              </w:rPr>
            </w:pPr>
            <w:r w:rsidRPr="00D81F52">
              <w:rPr>
                <w:color w:val="000000"/>
              </w:rPr>
              <w:t>300</w:t>
            </w:r>
          </w:p>
        </w:tc>
      </w:tr>
      <w:tr w:rsidTr="00B25500" w:rsidR="00B25500" w:rsidRPr="00D81F52">
        <w:trPr>
          <w:trHeight w:val="310"/>
        </w:trPr>
        <w:tc>
          <w:tcPr>
            <w:tcW w:type="dxa" w:w="45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25500" w:rsidP="001B75F1" w:rsidR="00B25500" w:rsidRPr="00D81F52">
            <w:pPr>
              <w:rPr>
                <w:color w:val="000000"/>
              </w:rPr>
            </w:pPr>
            <w:r w:rsidRPr="00D81F52">
              <w:rPr>
                <w:color w:val="000000"/>
              </w:rPr>
              <w:t xml:space="preserve">8  bruto nagrada stečajnom upravitelju </w:t>
            </w:r>
          </w:p>
        </w:tc>
        <w:tc>
          <w:tcPr>
            <w:tcW w:type="dxa" w:w="11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25500" w:rsidP="001B75F1" w:rsidR="00B25500" w:rsidRPr="00D81F52">
            <w:pPr>
              <w:jc w:val="right"/>
              <w:rPr>
                <w:color w:val="000000"/>
              </w:rPr>
            </w:pPr>
            <w:r w:rsidRPr="00D81F52">
              <w:rPr>
                <w:color w:val="000000"/>
              </w:rPr>
              <w:t>1000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25500" w:rsidP="001B75F1" w:rsidR="00B25500" w:rsidRPr="00D81F52">
            <w:pPr>
              <w:jc w:val="right"/>
              <w:rPr>
                <w:color w:val="000000"/>
              </w:rPr>
            </w:pPr>
            <w:r w:rsidRPr="00D81F52">
              <w:rPr>
                <w:color w:val="000000"/>
              </w:rPr>
              <w:t>6000</w:t>
            </w:r>
          </w:p>
        </w:tc>
      </w:tr>
      <w:tr w:rsidTr="00B25500" w:rsidR="00B25500" w:rsidRPr="00D81F52">
        <w:trPr>
          <w:trHeight w:val="300"/>
        </w:trPr>
        <w:tc>
          <w:tcPr>
            <w:tcW w:type="dxa" w:w="45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000000" w:val="clear"/>
            <w:noWrap/>
            <w:vAlign w:val="center"/>
            <w:hideMark/>
          </w:tcPr>
          <w:p w:rsidRDefault="00B25500" w:rsidP="001B75F1" w:rsidR="00B25500" w:rsidRPr="00D81F52">
            <w:pPr>
              <w:rPr>
                <w:b/>
                <w:bCs/>
                <w:color w:val="000000"/>
              </w:rPr>
            </w:pPr>
            <w:r w:rsidRPr="00D81F52">
              <w:rPr>
                <w:b/>
                <w:bCs/>
                <w:color w:val="000000"/>
              </w:rPr>
              <w:t>ukupno</w:t>
            </w:r>
          </w:p>
        </w:tc>
        <w:tc>
          <w:tcPr>
            <w:tcW w:type="dxa" w:w="11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2F2F2" w:color="000000" w:val="clear"/>
            <w:noWrap/>
            <w:vAlign w:val="center"/>
            <w:hideMark/>
          </w:tcPr>
          <w:p w:rsidRDefault="00B25500" w:rsidP="001B75F1" w:rsidR="00B25500" w:rsidRPr="00D81F52">
            <w:pPr>
              <w:rPr>
                <w:b/>
                <w:bCs/>
                <w:color w:val="000000"/>
              </w:rPr>
            </w:pPr>
            <w:r w:rsidRPr="00D81F52">
              <w:rPr>
                <w:b/>
                <w:bCs/>
                <w:color w:val="000000"/>
              </w:rPr>
              <w:t> 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2F2F2" w:color="000000" w:val="clear"/>
            <w:noWrap/>
            <w:vAlign w:val="center"/>
            <w:hideMark/>
          </w:tcPr>
          <w:p w:rsidRDefault="00B25500" w:rsidP="001B75F1" w:rsidR="00B25500" w:rsidRPr="00D81F52">
            <w:pPr>
              <w:jc w:val="right"/>
              <w:rPr>
                <w:b/>
                <w:bCs/>
                <w:color w:val="000000"/>
              </w:rPr>
            </w:pPr>
            <w:r w:rsidRPr="00D81F52">
              <w:rPr>
                <w:b/>
                <w:bCs/>
                <w:color w:val="000000"/>
              </w:rPr>
              <w:t>12.000,00</w:t>
            </w:r>
          </w:p>
        </w:tc>
      </w:tr>
    </w:tbl>
    <w:p w:rsidRDefault="009B61F0" w:rsidP="002B1C3B" w:rsidR="009B61F0">
      <w:pPr>
        <w:jc w:val="both"/>
      </w:pPr>
      <w:r>
        <w:t>te da u istom roku potvrdu o uplati dostave u sudski spis.</w:t>
      </w:r>
    </w:p>
    <w:p w:rsidRDefault="00BB2037" w:rsidP="00BB2037" w:rsidR="00BB2037">
      <w:pPr>
        <w:ind w:left="705"/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9B61F0" w:rsidP="009B61F0" w:rsidR="009B61F0">
      <w:pPr>
        <w:jc w:val="both"/>
      </w:pPr>
    </w:p>
    <w:p w:rsidRDefault="009B61F0" w:rsidP="00FD3ED7" w:rsidR="009B61F0" w:rsidRPr="00561661">
      <w:pPr>
        <w:jc w:val="center"/>
      </w:pPr>
      <w:r w:rsidRPr="00561661">
        <w:t>Obrazloženje</w:t>
      </w:r>
    </w:p>
    <w:p w:rsidRDefault="00FD3ED7" w:rsidP="00FD3ED7" w:rsidR="00FD3ED7">
      <w:pPr>
        <w:jc w:val="center"/>
        <w:rPr>
          <w:b/>
        </w:rPr>
      </w:pPr>
    </w:p>
    <w:p w:rsidRDefault="002B1C3B" w:rsidP="00FD3ED7" w:rsidR="002B1C3B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lastRenderedPageBreak/>
        <w:t xml:space="preserve">           </w:t>
      </w:r>
      <w:r w:rsidR="00F81165">
        <w:t xml:space="preserve">Predlagatelj </w:t>
      </w:r>
      <w:r w:rsidR="00B25500">
        <w:t xml:space="preserve">FINA RC Osijek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B25500">
        <w:t>6. ožujka 2018. g.</w:t>
      </w:r>
      <w:r w:rsidRPr="00DD2365">
        <w:t xml:space="preserve"> prijedlog za otvaranje stečajnog postupka nad dužnikom </w:t>
      </w:r>
      <w:r w:rsidR="00B25500">
        <w:rPr>
          <w:b/>
        </w:rPr>
        <w:t>AGENCIJA MORENA j.d.o.o. Osijek, Trg bana J. Jelačića 18, OIB: 30840952036, MBS: 030165175</w:t>
      </w:r>
      <w:r w:rsidR="0051183E">
        <w:t>.</w:t>
      </w:r>
    </w:p>
    <w:p w:rsidRDefault="002E20BE" w:rsidP="00B25500" w:rsidR="009650C6">
      <w:pPr>
        <w:tabs>
          <w:tab w:pos="4050" w:val="left"/>
          <w:tab w:pos="7185" w:val="left"/>
        </w:tabs>
        <w:jc w:val="both"/>
      </w:pPr>
      <w:r>
        <w:tab/>
      </w:r>
      <w:r w:rsidR="00B25500">
        <w:tab/>
      </w:r>
    </w:p>
    <w:p w:rsidRDefault="00C43FA3" w:rsidP="00503C1F" w:rsidR="00C43FA3">
      <w:pPr>
        <w:ind w:firstLine="720"/>
        <w:jc w:val="both"/>
      </w:pPr>
      <w:r>
        <w:t>Sukladno Izvješću privremen</w:t>
      </w:r>
      <w:r w:rsidR="008D069C">
        <w:t>e</w:t>
      </w:r>
      <w:r>
        <w:t xml:space="preserve"> stečajn</w:t>
      </w:r>
      <w:r w:rsidR="008D069C">
        <w:t>e</w:t>
      </w:r>
      <w:r>
        <w:t xml:space="preserve"> upravitelj</w:t>
      </w:r>
      <w:r w:rsidR="008D069C">
        <w:t>ice određene</w:t>
      </w:r>
      <w:r>
        <w:t xml:space="preserve"> rješenjem ovog suda St-</w:t>
      </w:r>
      <w:r w:rsidR="00B25500">
        <w:t>224/18-6 od 18. lipnja 2018. g.</w:t>
      </w:r>
      <w:r>
        <w:t xml:space="preserve">, koje je </w:t>
      </w:r>
      <w:r w:rsidR="00B25500">
        <w:t>pročitano</w:t>
      </w:r>
      <w:r>
        <w:t xml:space="preserve"> na ročištu održanom dana </w:t>
      </w:r>
      <w:r w:rsidR="00B25500">
        <w:t>12. rujna</w:t>
      </w:r>
      <w:r w:rsidR="002B1C3B">
        <w:t xml:space="preserve"> 2018</w:t>
      </w:r>
      <w:r w:rsidR="00561661">
        <w:t>. g.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B25500">
        <w:rPr>
          <w:b/>
        </w:rPr>
        <w:t>12.000</w:t>
      </w:r>
      <w:r w:rsidR="002B1C3B">
        <w:rPr>
          <w:b/>
        </w:rPr>
        <w:t>,00</w:t>
      </w:r>
      <w:r>
        <w:t xml:space="preserve"> kn </w:t>
      </w:r>
      <w:r w:rsidR="00561661">
        <w:t>a kako je to navedeno u točki 1. ovog Rješenja</w:t>
      </w:r>
      <w:r>
        <w:t>.</w:t>
      </w:r>
    </w:p>
    <w:p w:rsidRDefault="00C43FA3" w:rsidP="00C43FA3" w:rsidR="00C43FA3">
      <w:pPr>
        <w:jc w:val="both"/>
      </w:pPr>
    </w:p>
    <w:p w:rsidRDefault="00C43FA3" w:rsidP="00681535" w:rsidR="00CE19FA">
      <w:pPr>
        <w:ind w:firstLine="720"/>
        <w:jc w:val="both"/>
      </w:pPr>
      <w:r>
        <w:t>Sukladno članku 132 st. 1. i 2.  Stečajnog zakona riješeno je  u izreci.</w:t>
      </w:r>
    </w:p>
    <w:p w:rsidRDefault="00B25500" w:rsidP="00681535" w:rsidR="00B25500">
      <w:pPr>
        <w:ind w:firstLine="720"/>
        <w:jc w:val="both"/>
      </w:pPr>
    </w:p>
    <w:p w:rsidRDefault="00B25500" w:rsidP="00681535" w:rsidR="00B25500">
      <w:pPr>
        <w:ind w:firstLine="720"/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>Osijeku</w:t>
      </w:r>
      <w:r w:rsidR="00B25500">
        <w:t xml:space="preserve"> 13. rujna</w:t>
      </w:r>
      <w:r w:rsidR="00561661">
        <w:t xml:space="preserve"> 2018. g.</w:t>
      </w:r>
    </w:p>
    <w:p w:rsidRDefault="007242CD" w:rsidP="00681535" w:rsidR="007242CD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B25500">
        <w:t>25.9.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20F9" w:rsidR="00D520F9">
      <w:r>
        <w:separator/>
      </w:r>
    </w:p>
  </w:endnote>
  <w:endnote w:id="0" w:type="continuationSeparator">
    <w:p w:rsidRDefault="00D520F9" w:rsidR="00D520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20F9" w:rsidR="00D520F9">
      <w:r>
        <w:separator/>
      </w:r>
    </w:p>
  </w:footnote>
  <w:footnote w:id="0" w:type="continuationSeparator">
    <w:p w:rsidRDefault="00D520F9" w:rsidR="00D520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3579E">
      <w:rPr>
        <w:noProof/>
      </w:rPr>
      <w:t>1</w:t>
    </w:r>
    <w:r>
      <w:fldChar w:fldCharType="end"/>
    </w:r>
  </w:p>
  <w:p w:rsidRDefault="00C65F73" w:rsidP="00C65F73" w:rsidR="00C65F73">
    <w:pPr>
      <w:jc w:val="right"/>
    </w:pPr>
    <w:r>
      <w:t>Broj: 6 St-</w:t>
    </w:r>
    <w:r w:rsidR="00B25500">
      <w:t>224/18-13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64F47"/>
    <w:rsid w:val="00082D7E"/>
    <w:rsid w:val="00086232"/>
    <w:rsid w:val="000C20F1"/>
    <w:rsid w:val="000C72EB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D26EF"/>
    <w:rsid w:val="001E75FC"/>
    <w:rsid w:val="002142C7"/>
    <w:rsid w:val="0021564C"/>
    <w:rsid w:val="00217878"/>
    <w:rsid w:val="00223C8E"/>
    <w:rsid w:val="0023579E"/>
    <w:rsid w:val="00252C63"/>
    <w:rsid w:val="00255E1A"/>
    <w:rsid w:val="00286B4B"/>
    <w:rsid w:val="00291B9C"/>
    <w:rsid w:val="002B1C3B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51DD6"/>
    <w:rsid w:val="00470B34"/>
    <w:rsid w:val="004806AD"/>
    <w:rsid w:val="00490F82"/>
    <w:rsid w:val="00497410"/>
    <w:rsid w:val="004B741D"/>
    <w:rsid w:val="004C30EF"/>
    <w:rsid w:val="004C420D"/>
    <w:rsid w:val="004E5065"/>
    <w:rsid w:val="004F70C4"/>
    <w:rsid w:val="00500BBD"/>
    <w:rsid w:val="00502F33"/>
    <w:rsid w:val="00503C1F"/>
    <w:rsid w:val="0051183E"/>
    <w:rsid w:val="00512D34"/>
    <w:rsid w:val="00521F89"/>
    <w:rsid w:val="0055624C"/>
    <w:rsid w:val="00561661"/>
    <w:rsid w:val="00570B0B"/>
    <w:rsid w:val="00580AE3"/>
    <w:rsid w:val="005917F2"/>
    <w:rsid w:val="005B403D"/>
    <w:rsid w:val="005B736F"/>
    <w:rsid w:val="005D2412"/>
    <w:rsid w:val="005D2989"/>
    <w:rsid w:val="005D6E10"/>
    <w:rsid w:val="00607E75"/>
    <w:rsid w:val="006139EC"/>
    <w:rsid w:val="006235FB"/>
    <w:rsid w:val="00626EC3"/>
    <w:rsid w:val="0064434C"/>
    <w:rsid w:val="00681535"/>
    <w:rsid w:val="006826C2"/>
    <w:rsid w:val="006837ED"/>
    <w:rsid w:val="006921C9"/>
    <w:rsid w:val="006921D8"/>
    <w:rsid w:val="00693611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400A8"/>
    <w:rsid w:val="007469BF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D069C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054A"/>
    <w:rsid w:val="009B4D62"/>
    <w:rsid w:val="009B61F0"/>
    <w:rsid w:val="009C13EB"/>
    <w:rsid w:val="009D695B"/>
    <w:rsid w:val="00A025E8"/>
    <w:rsid w:val="00A07AC6"/>
    <w:rsid w:val="00A14779"/>
    <w:rsid w:val="00A27295"/>
    <w:rsid w:val="00A310E9"/>
    <w:rsid w:val="00A337B2"/>
    <w:rsid w:val="00A402F9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D24AA"/>
    <w:rsid w:val="00AD4A65"/>
    <w:rsid w:val="00B11D59"/>
    <w:rsid w:val="00B20E4C"/>
    <w:rsid w:val="00B25500"/>
    <w:rsid w:val="00B41F79"/>
    <w:rsid w:val="00B9209F"/>
    <w:rsid w:val="00BB2037"/>
    <w:rsid w:val="00BC33DE"/>
    <w:rsid w:val="00BC4DD6"/>
    <w:rsid w:val="00BE718E"/>
    <w:rsid w:val="00BF7940"/>
    <w:rsid w:val="00C15361"/>
    <w:rsid w:val="00C2340C"/>
    <w:rsid w:val="00C26291"/>
    <w:rsid w:val="00C3548B"/>
    <w:rsid w:val="00C43FA3"/>
    <w:rsid w:val="00C65F73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20F9"/>
    <w:rsid w:val="00D575E6"/>
    <w:rsid w:val="00D64559"/>
    <w:rsid w:val="00D7740E"/>
    <w:rsid w:val="00D85A5F"/>
    <w:rsid w:val="00D86163"/>
    <w:rsid w:val="00D913A9"/>
    <w:rsid w:val="00D920FA"/>
    <w:rsid w:val="00D9732A"/>
    <w:rsid w:val="00DA778E"/>
    <w:rsid w:val="00DB00E4"/>
    <w:rsid w:val="00DB33CA"/>
    <w:rsid w:val="00DB37C5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3001"/>
    <w:rsid w:val="00EC52D1"/>
    <w:rsid w:val="00ED0232"/>
    <w:rsid w:val="00ED3737"/>
    <w:rsid w:val="00EF44F4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  <w:rsid w:val="00FE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3579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3579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3579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579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579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3579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3579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3579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579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579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9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803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78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485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6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</izvorni_sadrzaj>
    <derivirana_varijabla naziv="DomainObject.Predmet.Broj_1">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2018.</izvorni_sadrzaj>
    <derivirana_varijabla naziv="DomainObject.Predmet.DatumOsnivanja_1">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St-224/2018</izvorni_sadrzaj>
    <derivirana_varijabla naziv="DomainObject.Predmet.OznakaBroj_1">St-224/2018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AGENCIJA MORENA jednostavno društvo s ograničenom odgovornošću za odnose s javnošću i usluge</izvorni_sadrzaj>
    <derivirana_varijabla naziv="DomainObject.Predmet.ProtustrankaFormated_1">  AGENCIJA MORENA jednostavno društvo s ograničenom odgovornošću za odnose s javnošću i usluge</derivirana_varijabla>
  </DomainObject.Predmet.ProtustrankaFormated>
  <DomainObject.Predmet.ProtustrankaFormatedOIB>
    <izvorni_sadrzaj>  AGENCIJA MORENA jednostavno društvo s ograničenom odgovornošću za odnose s javnošću i usluge, OIB 30840952036</izvorni_sadrzaj>
    <derivirana_varijabla naziv="DomainObject.Predmet.ProtustrankaFormatedOIB_1">  AGENCIJA MORENA jednostavno društvo s ograničenom odgovornošću za odnose s javnošću i usluge, OIB 30840952036</derivirana_varijabla>
  </DomainObject.Predmet.ProtustrankaFormatedOIB>
  <DomainObject.Predmet.ProtustrankaFormatedWithAdress>
    <izvorni_sadrzaj> AGENCIJA MORENA jednostavno društvo s ograničenom odgovornošću za odnose s javnošću i usluge, Trg bana Josipa Jelačića 18, 31000 Osijek</izvorni_sadrzaj>
    <derivirana_varijabla naziv="DomainObject.Predmet.ProtustrankaFormatedWithAdress_1"> AGENCIJA MORENA jednostavno društvo s ograničenom odgovornošću za odnose s javnošću i usluge, Trg bana Josipa Jelačića 18, 31000 Osijek</derivirana_varijabla>
  </DomainObject.Predmet.ProtustrankaFormatedWithAdress>
  <DomainObject.Predmet.ProtustrankaFormatedWithAdressOIB>
    <izvorni_sadrzaj> AGENCIJA MORENA jednostavno društvo s ograničenom odgovornošću za odnose s javnošću i usluge, OIB 30840952036, Trg bana Josipa Jelačića 18, 31000 Osijek</izvorni_sadrzaj>
    <derivirana_varijabla naziv="DomainObject.Predmet.ProtustrankaFormatedWithAdressOIB_1"> AGENCIJA MORENA jednostavno društvo s ograničenom odgovornošću za odnose s javnošću i usluge, OIB 30840952036, Trg bana Josipa Jelačića 18, 31000 Osijek</derivirana_varijabla>
  </DomainObject.Predmet.ProtustrankaFormatedWithAdressOIB>
  <DomainObject.Predmet.ProtustrankaWithAdress>
    <izvorni_sadrzaj>AGENCIJA MORENA jednostavno društvo s ograničenom odgovornošću za odnose s javnošću i usluge Trg bana Josipa Jelačića 18, 31000 Osijek</izvorni_sadrzaj>
    <derivirana_varijabla naziv="DomainObject.Predmet.ProtustrankaWithAdress_1">AGENCIJA MORENA jednostavno društvo s ograničenom odgovornošću za odnose s javnošću i usluge Trg bana Josipa Jelačića 18, 31000 Osijek</derivirana_varijabla>
  </DomainObject.Predmet.ProtustrankaWithAdress>
  <DomainObject.Predmet.ProtustrankaWithAdressOIB>
    <izvorni_sadrzaj>AGENCIJA MORENA jednostavno društvo s ograničenom odgovornošću za odnose s javnošću i usluge, OIB 30840952036, Trg bana Josipa Jelačića 18, 31000 Osijek</izvorni_sadrzaj>
    <derivirana_varijabla naziv="DomainObject.Predmet.ProtustrankaWithAdressOIB_1">AGENCIJA MORENA jednostavno društvo s ograničenom odgovornošću za odnose s javnošću i usluge, OIB 30840952036, Trg bana Josipa Jelačića 18, 31000 Osijek</derivirana_varijabla>
  </DomainObject.Predmet.ProtustrankaWithAdressOIB>
  <DomainObject.Predmet.ProtustrankaNazivFormated>
    <izvorni_sadrzaj>AGENCIJA MORENA jednostavno društvo s ograničenom odgovornošću za odnose s javnošću i usluge</izvorni_sadrzaj>
    <derivirana_varijabla naziv="DomainObject.Predmet.ProtustrankaNazivFormated_1">AGENCIJA MORENA jednostavno društvo s ograničenom odgovornošću za odnose s javnošću i usluge</derivirana_varijabla>
  </DomainObject.Predmet.ProtustrankaNazivFormated>
  <DomainObject.Predmet.ProtustrankaNazivFormatedOIB>
    <izvorni_sadrzaj>AGENCIJA MORENA jednostavno društvo s ograničenom odgovornošću za odnose s javnošću i usluge, OIB 30840952036</izvorni_sadrzaj>
    <derivirana_varijabla naziv="DomainObject.Predmet.ProtustrankaNazivFormatedOIB_1">AGENCIJA MORENA jednostavno društvo s ograničenom odgovornošću za odnose s javnošću i usluge, OIB 30840952036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AGENCIJA MORENA jednostavno društvo s ograničenom odgovornošću za odnose s javnošću i usluge</item>
    </izvorni_sadrzaj>
    <derivirana_varijabla naziv="DomainObject.Predmet.ProtuStrankaListFormated_1">
      <item>AGENCIJA MORENA jednostavno društvo s ograničenom odgovornošću za odnose s javnošću i usluge</item>
    </derivirana_varijabla>
  </DomainObject.Predmet.ProtuStrankaListFormated>
  <DomainObject.Predmet.ProtuStrankaListFormatedOIB>
    <izvorni_sadrzaj>
      <item>AGENCIJA MORENA jednostavno društvo s ograničenom odgovornošću za odnose s javnošću i usluge, OIB 30840952036</item>
    </izvorni_sadrzaj>
    <derivirana_varijabla naziv="DomainObject.Predmet.ProtuStrankaListFormatedOIB_1">
      <item>AGENCIJA MORENA jednostavno društvo s ograničenom odgovornošću za odnose s javnošću i usluge, OIB 30840952036</item>
    </derivirana_varijabla>
  </DomainObject.Predmet.ProtuStrankaListFormatedOIB>
  <DomainObject.Predmet.ProtuStrankaListFormatedWithAdress>
    <izvorni_sadrzaj>
      <item>AGENCIJA MORENA jednostavno društvo s ograničenom odgovornošću za odnose s javnošću i usluge, Trg bana Josipa Jelačića 18, 31000 Osijek</item>
    </izvorni_sadrzaj>
    <derivirana_varijabla naziv="DomainObject.Predmet.ProtuStrankaListFormatedWithAdress_1">
      <item>AGENCIJA MORENA jednostavno društvo s ograničenom odgovornošću za odnose s javnošću i usluge, Trg bana Josipa Jelačića 18, 31000 Osijek</item>
    </derivirana_varijabla>
  </DomainObject.Predmet.ProtuStrankaListFormatedWithAdress>
  <DomainObject.Predmet.ProtuStrankaListFormatedWithAdressOIB>
    <izvorni_sadrzaj>
      <item>AGENCIJA MORENA jednostavno društvo s ograničenom odgovornošću za odnose s javnošću i usluge, OIB 30840952036, Trg bana Josipa Jelačića 18, 31000 Osijek</item>
    </izvorni_sadrzaj>
    <derivirana_varijabla naziv="DomainObject.Predmet.ProtuStrankaListFormatedWithAdressOIB_1">
      <item>AGENCIJA MORENA jednostavno društvo s ograničenom odgovornošću za odnose s javnošću i usluge, OIB 30840952036, Trg bana Josipa Jelačića 18, 31000 Osijek</item>
    </derivirana_varijabla>
  </DomainObject.Predmet.ProtuStrankaListFormatedWithAdressOIB>
  <DomainObject.Predmet.ProtuStrankaListNazivFormated>
    <izvorni_sadrzaj>
      <item>AGENCIJA MORENA jednostavno društvo s ograničenom odgovornošću za odnose s javnošću i usluge</item>
    </izvorni_sadrzaj>
    <derivirana_varijabla naziv="DomainObject.Predmet.ProtuStrankaListNazivFormated_1">
      <item>AGENCIJA MORENA jednostavno društvo s ograničenom odgovornošću za odnose s javnošću i usluge</item>
    </derivirana_varijabla>
  </DomainObject.Predmet.ProtuStrankaListNazivFormated>
  <DomainObject.Predmet.ProtuStrankaListNazivFormatedOIB>
    <izvorni_sadrzaj>
      <item>AGENCIJA MORENA jednostavno društvo s ograničenom odgovornošću za odnose s javnošću i usluge, OIB 30840952036</item>
    </izvorni_sadrzaj>
    <derivirana_varijabla naziv="DomainObject.Predmet.ProtuStrankaListNazivFormatedOIB_1">
      <item>AGENCIJA MORENA jednostavno društvo s ograničenom odgovornošću za odnose s javnošću i usluge, OIB 30840952036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AGENCIJA MORENA jednostavno društvo s ograničenom odgovornošću za odnose s javnošću i usluge</izvorni_sadrzaj>
    <derivirana_varijabla naziv="DomainObject.Predmet.ProtustrankaIDrugi_1">AGENCIJA MORENA jednostavno društvo s ograničenom odgovornošću za odnose s javnošću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AGENCIJA MORENA jednostavno društvo s ograničenom odgovornošću za odnose s javnošću i usluge, OIB 30840952036, Trg bana Josipa Jelačića 18, 31000 Osijek</izvorni_sadrzaj>
    <derivirana_varijabla naziv="DomainObject.Predmet.ProtustrankaIDrugiAdressOIB_1">AGENCIJA MORENA jednostavno društvo s ograničenom odgovornošću za odnose s javnošću i usluge, OIB 30840952036, Trg bana Josipa Jelačića 18,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AGENCIJA MORENA jednostavno društvo s ograničenom odgovornošću za odnose s javnošću i usluge</item>
    </izvorni_sadrzaj>
    <derivirana_varijabla naziv="DomainObject.Predmet.SudioniciListNaziv_1">
      <item>FINA RC OSIJEK</item>
      <item>AGENCIJA MORENA jednostavno društvo s ograničenom odgovornošću za odnose s javnošću i usluge</item>
    </derivirana_varijabla>
  </DomainObject.Predmet.SudioniciListNaziv>
  <DomainObject.Predmet.SudioniciListAdressOIB>
    <izvorni_sadrzaj>
      <item>FINA RC OSIJEK, OIB 85821130368</item>
      <item>AGENCIJA MORENA jednostavno društvo s ograničenom odgovornošću za odnose s javnošću i usluge, OIB 30840952036, Trg bana Josipa Jelačića 18,31000 Osijek</item>
    </izvorni_sadrzaj>
    <derivirana_varijabla naziv="DomainObject.Predmet.SudioniciListAdressOIB_1">
      <item>FINA RC OSIJEK, OIB 85821130368</item>
      <item>AGENCIJA MORENA jednostavno društvo s ograničenom odgovornošću za odnose s javnošću i usluge, OIB 30840952036, Trg bana Josipa Jelačića 18,31000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30840952036</item>
    </izvorni_sadrzaj>
    <derivirana_varijabla naziv="DomainObject.Predmet.SudioniciListNazivOIB_1">
      <item>, OIB 85821130368</item>
      <item>, OIB 30840952036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C41A6F-9084-4DCC-832D-E25DF1CC96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468</properties:Words>
  <properties:Characters>2430</properties:Characters>
  <properties:Lines>111</properties:Lines>
  <properties:Paragraphs>43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2018-09-13T06:45:00Z</dcterms:created>
  <dc:creator>hermanj</dc:creator>
  <cp:lastModifiedBy>Danijela Sekulić</cp:lastModifiedBy>
  <cp:lastPrinted>2018-09-13T07:20:00Z</cp:lastPrinted>
  <dcterms:modified xmlns:xsi="http://www.w3.org/2001/XMLSchema-instance" xsi:type="dcterms:W3CDTF">2018-09-13T07:20:00Z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(RELJIĆ NADA.docx)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