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c9db617" w14:paraId="c9db617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F63829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F63829">
              <w:rPr>
                <w:rFonts w:hAnsi="Times New Roman" w:ascii="Times New Roman"/>
                <w:snapToGrid/>
                <w:szCs w:val="24"/>
                <w:lang w:eastAsia="hr-HR" w:val="hr-HR"/>
              </w:rPr>
              <w:t>644/17-30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F63829">
        <w:rPr>
          <w:rFonts w:hAnsi="Times New Roman" w:ascii="Times New Roman"/>
          <w:szCs w:val="24"/>
          <w:lang w:val="hr-HR"/>
        </w:rPr>
        <w:t xml:space="preserve"> stečajnim dužnikom </w:t>
      </w:r>
      <w:r w:rsidR="00F63829" w:rsidRPr="00F63829">
        <w:rPr>
          <w:rFonts w:hAnsi="Times New Roman" w:ascii="Times New Roman"/>
          <w:szCs w:val="24"/>
          <w:lang w:val="hr-HR"/>
        </w:rPr>
        <w:t>WEIP Nekretnine d.o.o. u stečaju, Varaždin, Anina 2, OIB: 29274739854</w:t>
      </w:r>
      <w:r w:rsidR="009702FC">
        <w:rPr>
          <w:rFonts w:hAnsi="Times New Roman" w:ascii="Times New Roman"/>
          <w:lang w:val="hr-HR"/>
        </w:rPr>
        <w:t xml:space="preserve">, </w:t>
      </w:r>
      <w:r w:rsidR="00F63829">
        <w:rPr>
          <w:rFonts w:hAnsi="Times New Roman" w:ascii="Times New Roman"/>
          <w:szCs w:val="24"/>
          <w:lang w:val="hr-HR"/>
        </w:rPr>
        <w:t>20. studenog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F63829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</w:t>
      </w:r>
      <w:r w:rsidR="00545637">
        <w:rPr>
          <w:rFonts w:hAnsi="Times New Roman" w:ascii="Times New Roman"/>
          <w:b/>
          <w:szCs w:val="24"/>
          <w:lang w:val="hr-HR"/>
        </w:rPr>
        <w:t>. prosinca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F63829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poduzetim radnjama glede unovčenja imovine stečajnog dužnik</w:t>
      </w:r>
      <w:r w:rsidR="00545637">
        <w:rPr>
          <w:rFonts w:hAnsi="Times New Roman" w:ascii="Times New Roman"/>
          <w:szCs w:val="24"/>
          <w:lang w:val="hr-HR"/>
        </w:rPr>
        <w:t>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F63829">
        <w:rPr>
          <w:rFonts w:hAnsi="Times New Roman" w:ascii="Times New Roman"/>
          <w:szCs w:val="24"/>
          <w:lang w:val="hr-HR"/>
        </w:rPr>
        <w:t>20. studenog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F63829" w:rsidP="00B746D5" w:rsidR="00F63829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="00F63829" w:rsidRPr="00F63829">
        <w:rPr>
          <w:rFonts w:hAnsi="Times New Roman" w:ascii="Times New Roman"/>
          <w:szCs w:val="24"/>
          <w:lang w:val="hr-HR"/>
        </w:rPr>
        <w:t>Antun Mišanović, Varaždin, B. Radića 24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FEA" w:rsidP="00BE64B7" w:rsidR="00F50FEA">
      <w:r>
        <w:separator/>
      </w:r>
    </w:p>
  </w:endnote>
  <w:endnote w:id="0" w:type="continuationSeparator">
    <w:p w:rsidRDefault="00F50FEA" w:rsidP="00BE64B7" w:rsidR="00F5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FEA" w:rsidP="00BE64B7" w:rsidR="00F50FEA">
      <w:r>
        <w:separator/>
      </w:r>
    </w:p>
  </w:footnote>
  <w:footnote w:id="0" w:type="continuationSeparator">
    <w:p w:rsidRDefault="00F50FEA" w:rsidP="00BE64B7" w:rsidR="00F50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F16A01" w:rsidRPr="00F16A01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F63829">
          <w:rPr>
            <w:rFonts w:hAnsi="Times New Roman" w:ascii="Times New Roman"/>
          </w:rPr>
          <w:t>644/17-30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4C97"/>
    <w:rsid w:val="00E52F25"/>
    <w:rsid w:val="00E964BA"/>
    <w:rsid w:val="00EE6FAD"/>
    <w:rsid w:val="00EF6D6B"/>
    <w:rsid w:val="00F16A01"/>
    <w:rsid w:val="00F46686"/>
    <w:rsid w:val="00F50FEA"/>
    <w:rsid w:val="00F51B60"/>
    <w:rsid w:val="00F63829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A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A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Jurica Weissbarth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Jurica Weissbarth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Jurica Weissbarth, OIB 18849023782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Jurica Weissbarth, OIB 18849023782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  <item>, OIB 18849023782</item>
    </izvorni_sadrzaj>
    <derivirana_varijabla naziv="DomainObject.Predmet.SudioniciListNazivOIB_1">
      <item>, OIB 29274739854</item>
      <item>, OIB 18683136487</item>
      <item>, OIB null</item>
      <item>, OIB null</item>
      <item>, OIB null</item>
      <item>, OIB 18849023782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St-644/2017-27</izvorni_sadrzaj>
    <derivirana_varijabla naziv="DomainObject.PredzadnjaOdlukaIzPredmeta.Oznaka_1">St-644/2017-27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C6E3F-7C0E-4076-A128-DBFEE6EEA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212</properties:Words>
  <properties:Characters>982</properties:Characters>
  <properties:Lines>62</properties:Lines>
  <properties:Paragraphs>25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2018-11-20T09:44:00Z</cp:lastPrinted>
  <dcterms:modified xmlns:xsi="http://www.w3.org/2001/XMLSchema-instance" xsi:type="dcterms:W3CDTF">2018-11-20T09:44:00Z</dcterms:modified>
  <cp:revision>74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(ST-644-17-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