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c310" w14:paraId="257c310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3E22" w:rsidP="00453E22" w:rsidR="00453E22" w:rsidRPr="00453E22">
      <w:pPr>
        <w:spacing w:after="0"/>
        <w:jc w:val="right"/>
        <w:rPr>
          <w:rFonts w:cs="Times New Roman" w:eastAsia="Times New Roman" w:hAnsi="Verdana" w:ascii="Verdana"/>
          <w:lang w:eastAsia="hr-HR"/>
        </w:rPr>
      </w:pPr>
      <w:r w:rsidRPr="00453E22">
        <w:rPr>
          <w:rFonts w:cs="Times New Roman" w:eastAsia="Times New Roman"/>
          <w:lang w:eastAsia="hr-HR"/>
        </w:rPr>
        <w:t>3 St-7009/2016-29</w:t>
      </w:r>
    </w:p>
    <w:p w:rsidRDefault="00453E22" w:rsidP="00453E22" w:rsidR="00453E22" w:rsidRPr="00453E22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  <w:r w:rsidRPr="00453E22">
        <w:rPr>
          <w:rFonts w:cs="Times New Roman" w:eastAsia="Times New Roman"/>
          <w:lang w:eastAsia="hr-HR"/>
        </w:rPr>
        <w:t xml:space="preserve">       REPUBLIKA HRVATSKA</w:t>
      </w: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  <w:r w:rsidRPr="00453E22">
        <w:rPr>
          <w:rFonts w:cs="Times New Roman" w:eastAsia="Times New Roman"/>
          <w:lang w:eastAsia="hr-HR"/>
        </w:rPr>
        <w:t xml:space="preserve"> TRGOVAČKI SUD U ZAGREBU</w:t>
      </w: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  <w:r w:rsidRPr="00453E22">
        <w:rPr>
          <w:rFonts w:cs="Times New Roman" w:eastAsia="Times New Roman"/>
          <w:lang w:eastAsia="hr-HR"/>
        </w:rPr>
        <w:t xml:space="preserve">         Stalna služba u Karlovcu</w:t>
      </w: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  <w:r w:rsidRPr="00453E22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453E22" w:rsidP="00453E22" w:rsidR="00453E22" w:rsidRPr="00453E22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453E22" w:rsidP="00453E22" w:rsidR="00453E22" w:rsidRPr="00453E22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453E22" w:rsidP="00453E22" w:rsidR="00453E22" w:rsidRPr="00453E22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453E22" w:rsidP="00453E22" w:rsidR="00453E22" w:rsidRPr="00453E22">
      <w:pPr>
        <w:spacing w:after="0"/>
        <w:jc w:val="center"/>
        <w:rPr>
          <w:rFonts w:cs="Times New Roman" w:eastAsia="Times New Roman"/>
          <w:lang w:eastAsia="hr-HR"/>
        </w:rPr>
      </w:pPr>
      <w:r w:rsidRPr="00453E22">
        <w:rPr>
          <w:rFonts w:cs="Times New Roman" w:eastAsia="Times New Roman"/>
          <w:lang w:eastAsia="hr-HR"/>
        </w:rPr>
        <w:t xml:space="preserve">O B A V I J E S T </w:t>
      </w: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3E22" w:rsidP="00453E22" w:rsidR="00453E22" w:rsidRPr="00453E22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3E22">
        <w:rPr>
          <w:rFonts w:cs="Times New Roman" w:eastAsia="Times New Roman"/>
          <w:lang w:eastAsia="hr-HR"/>
        </w:rPr>
        <w:tab/>
        <w:t xml:space="preserve">Ročište radi utvrđivanja uvjeta za otvaranje stečajnog postupka zakazano za dan 11. veljače 2019. u 9,30 sati u stečajnom postupku nad dužnikom </w:t>
      </w:r>
      <w:proofErr w:type="spellStart"/>
      <w:r w:rsidRPr="00453E22">
        <w:rPr>
          <w:rFonts w:cs="Times New Roman" w:eastAsia="Times New Roman"/>
          <w:lang w:eastAsia="hr-HR"/>
        </w:rPr>
        <w:t>PraktiPon</w:t>
      </w:r>
      <w:proofErr w:type="spellEnd"/>
      <w:r w:rsidRPr="00453E22">
        <w:rPr>
          <w:rFonts w:cs="Times New Roman" w:eastAsia="Times New Roman"/>
          <w:lang w:eastAsia="hr-HR"/>
        </w:rPr>
        <w:t xml:space="preserve"> d.o.o., Zagreb, Lovranska 20, OIB: 09702860114, zbog bolesti </w:t>
      </w:r>
      <w:proofErr w:type="spellStart"/>
      <w:r w:rsidRPr="00453E22">
        <w:rPr>
          <w:rFonts w:cs="Times New Roman" w:eastAsia="Times New Roman"/>
          <w:lang w:eastAsia="hr-HR"/>
        </w:rPr>
        <w:t>uredujućeg</w:t>
      </w:r>
      <w:proofErr w:type="spellEnd"/>
      <w:r w:rsidRPr="00453E22">
        <w:rPr>
          <w:rFonts w:cs="Times New Roman" w:eastAsia="Times New Roman"/>
          <w:lang w:eastAsia="hr-HR"/>
        </w:rPr>
        <w:t xml:space="preserve"> suca neće se održati.</w:t>
      </w:r>
    </w:p>
    <w:p w:rsidRDefault="00453E22" w:rsidP="00453E22" w:rsidR="00453E22" w:rsidRPr="00453E22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453E22" w:rsidP="00453E22" w:rsidR="00453E22" w:rsidRPr="00453E22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3E22">
        <w:rPr>
          <w:rFonts w:cs="Times New Roman" w:eastAsia="Times New Roman"/>
          <w:lang w:eastAsia="hr-HR"/>
        </w:rPr>
        <w:tab/>
        <w:t>Daljnja odluka će uslijediti pismenim putem.</w:t>
      </w:r>
    </w:p>
    <w:p w:rsidRDefault="00453E22" w:rsidP="00453E22" w:rsidR="00453E22" w:rsidRPr="00453E22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3E22" w:rsidP="00453E22" w:rsidR="00453E22" w:rsidRPr="00453E22">
      <w:pPr>
        <w:spacing w:after="0"/>
        <w:jc w:val="center"/>
        <w:rPr>
          <w:rFonts w:cs="Times New Roman" w:eastAsia="Times New Roman"/>
          <w:lang w:eastAsia="hr-HR"/>
        </w:rPr>
      </w:pPr>
      <w:r w:rsidRPr="00453E22">
        <w:rPr>
          <w:rFonts w:cs="Times New Roman" w:eastAsia="Times New Roman"/>
          <w:lang w:eastAsia="hr-HR"/>
        </w:rPr>
        <w:t>U Karlovcu, 6. veljače 2019.</w:t>
      </w: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  <w:r w:rsidRPr="00453E2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Ovlašteni službenik:</w:t>
      </w: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  <w:r w:rsidRPr="00453E2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Draženka Prpić</w:t>
      </w: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3E22" w:rsidP="00453E22" w:rsidR="00453E22" w:rsidRPr="00453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3E22" w:rsidP="00453E22" w:rsidR="00453E22" w:rsidRPr="00453E22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E22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85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St-7009/2016-29</izvorni_sadrzaj>
    <derivirana_varijabla naziv="DomainObject.Oznaka_1">St-7009/2016-29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7009</izvorni_sadrzaj>
    <derivirana_varijabla naziv="DomainObject.Predmet.Broj_1">7009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St-7009/2016</izvorni_sadrzaj>
    <derivirana_varijabla naziv="DomainObject.Predmet.OznakaBroj_1">St-7009/2016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PraktiPon d.o.o. zastupanog po punomoćniku Robert Semeši</izvorni_sadrzaj>
    <derivirana_varijabla naziv="DomainObject.Predmet.ProtustrankaFormated_1">  PraktiPon d.o.o. zastupanog po punomoćniku Robert Semeši</derivirana_varijabla>
  </DomainObject.Predmet.ProtustrankaFormated>
  <DomainObject.Predmet.ProtustrankaFormatedOIB>
    <izvorni_sadrzaj>  PraktiPon d.o.o., OIB 09702860114 zastupanog po punomoćniku Robert Semeši</izvorni_sadrzaj>
    <derivirana_varijabla naziv="DomainObject.Predmet.ProtustrankaFormatedOIB_1">  PraktiPon d.o.o., OIB 09702860114 zastupanog po punomoćniku Robert Semeši</derivirana_varijabla>
  </DomainObject.Predmet.ProtustrankaFormatedOIB>
  <DomainObject.Predmet.ProtustrankaFormatedWithAdress>
    <izvorni_sadrzaj> PraktiPon d.o.o., Lovranska 20, 10000 Zagreb zastupanog po punomoćniku Robert Semeši</izvorni_sadrzaj>
    <derivirana_varijabla naziv="DomainObject.Predmet.ProtustrankaFormatedWithAdress_1"> PraktiPon d.o.o., Lovranska 20, 10000 Zagreb zastupanog po punomoćniku Robert Semeši</derivirana_varijabla>
  </DomainObject.Predmet.ProtustrankaFormatedWithAdress>
  <DomainObject.Predmet.ProtustrankaFormatedWithAdressOIB>
    <izvorni_sadrzaj> PraktiPon d.o.o., OIB 09702860114, Lovranska 20, 10000 Zagreb zastupanog po punomoćniku Robert Semeši</izvorni_sadrzaj>
    <derivirana_varijabla naziv="DomainObject.Predmet.ProtustrankaFormatedWithAdressOIB_1"> PraktiPon d.o.o., OIB 09702860114, Lovranska 20, 10000 Zagreb zastupanog po punomoćniku Robert Semeši</derivirana_varijabla>
  </DomainObject.Predmet.ProtustrankaFormatedWithAdressOIB>
  <DomainObject.Predmet.ProtustrankaWithAdress>
    <izvorni_sadrzaj>PraktiPon d.o.o. Lovranska 20, 10000 Zagreb</izvorni_sadrzaj>
    <derivirana_varijabla naziv="DomainObject.Predmet.ProtustrankaWithAdress_1">PraktiPon d.o.o. Lovranska 20, 10000 Zagreb</derivirana_varijabla>
  </DomainObject.Predmet.ProtustrankaWithAdress>
  <DomainObject.Predmet.ProtustrankaWithAdressOIB>
    <izvorni_sadrzaj>PraktiPon d.o.o., OIB 09702860114, Lovranska 20, 10000 Zagreb</izvorni_sadrzaj>
    <derivirana_varijabla naziv="DomainObject.Predmet.ProtustrankaWithAdressOIB_1">PraktiPon d.o.o., OIB 09702860114, Lovranska 20, 10000 Zagreb</derivirana_varijabla>
  </DomainObject.Predmet.ProtustrankaWithAdressOIB>
  <DomainObject.Predmet.ProtustrankaNazivFormated>
    <izvorni_sadrzaj>PraktiPon d.o.o.</izvorni_sadrzaj>
    <derivirana_varijabla naziv="DomainObject.Predmet.ProtustrankaNazivFormated_1">PraktiPon d.o.o.</derivirana_varijabla>
  </DomainObject.Predmet.ProtustrankaNazivFormated>
  <DomainObject.Predmet.ProtustrankaNazivFormatedOIB>
    <izvorni_sadrzaj>PraktiPon d.o.o., OIB 09702860114</izvorni_sadrzaj>
    <derivirana_varijabla naziv="DomainObject.Predmet.ProtustrankaNazivFormatedOIB_1">PraktiPon d.o.o., OIB 09702860114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PraktiPon d.o.o. zastupanog po punomoćniku Robert Semeši</item>
    </izvorni_sadrzaj>
    <derivirana_varijabla naziv="DomainObject.Predmet.ProtuStrankaListFormated_1">
      <item>PraktiPon d.o.o. zastupanog po punomoćniku Robert Semeši</item>
    </derivirana_varijabla>
  </DomainObject.Predmet.ProtuStrankaListFormated>
  <DomainObject.Predmet.ProtuStrankaListFormatedOIB>
    <izvorni_sadrzaj>
      <item>PraktiPon d.o.o., OIB 09702860114 zastupanog po punomoćniku Robert Semeši</item>
    </izvorni_sadrzaj>
    <derivirana_varijabla naziv="DomainObject.Predmet.ProtuStrankaListFormatedOIB_1">
      <item>PraktiPon d.o.o., OIB 09702860114 zastupanog po punomoćniku Robert Semeši</item>
    </derivirana_varijabla>
  </DomainObject.Predmet.ProtuStrankaListFormatedOIB>
  <DomainObject.Predmet.ProtuStrankaListFormatedWithAdress>
    <izvorni_sadrzaj>
      <item>PraktiPon d.o.o., Lovranska 20, 10000 Zagreb zastupanog po punomoćniku Robert Semeši</item>
    </izvorni_sadrzaj>
    <derivirana_varijabla naziv="DomainObject.Predmet.ProtuStrankaListFormatedWithAdress_1">
      <item>PraktiPon d.o.o., Lovranska 20, 10000 Zagreb zastupanog po punomoćniku Robert Semeši</item>
    </derivirana_varijabla>
  </DomainObject.Predmet.ProtuStrankaListFormatedWithAdress>
  <DomainObject.Predmet.ProtuStrankaListFormatedWithAdressOIB>
    <izvorni_sadrzaj>
      <item>PraktiPon d.o.o., OIB 09702860114, Lovranska 20, 10000 Zagreb zastupanog po punomoćniku Robert Semeši</item>
    </izvorni_sadrzaj>
    <derivirana_varijabla naziv="DomainObject.Predmet.ProtuStrankaListFormatedWithAdressOIB_1">
      <item>PraktiPon d.o.o., OIB 09702860114, Lovranska 20, 10000 Zagreb zastupanog po punomoćniku Robert Semeši</item>
    </derivirana_varijabla>
  </DomainObject.Predmet.ProtuStrankaListFormatedWithAdressOIB>
  <DomainObject.Predmet.ProtuStrankaListNazivFormated>
    <izvorni_sadrzaj>
      <item>PraktiPon d.o.o.</item>
    </izvorni_sadrzaj>
    <derivirana_varijabla naziv="DomainObject.Predmet.ProtuStrankaListNazivFormated_1">
      <item>PraktiPon d.o.o.</item>
    </derivirana_varijabla>
  </DomainObject.Predmet.ProtuStrankaListNazivFormated>
  <DomainObject.Predmet.ProtuStrankaListNazivFormatedOIB>
    <izvorni_sadrzaj>
      <item>PraktiPon d.o.o., OIB 09702860114</item>
    </izvorni_sadrzaj>
    <derivirana_varijabla naziv="DomainObject.Predmet.ProtuStrankaListNazivFormatedOIB_1">
      <item>PraktiPon d.o.o., OIB 09702860114</item>
    </derivirana_varijabla>
  </DomainObject.Predmet.ProtuStrankaListNazivFormatedOIB>
  <DomainObject.Predmet.OstaliListFormated>
    <izvorni_sadrzaj>
      <item>ŽDO u Zagrebu punomoćnik sudionika u postupku RH MF Porezna uprava Zagreb</item>
      <item>Robert Semeši punomoćnik sudionika u postupku PraktiPon d.o.o.</item>
      <item>Jugoslav Puran</item>
    </izvorni_sadrzaj>
    <derivirana_varijabla naziv="DomainObject.Predmet.OstaliListFormated_1">
      <item>ŽDO u Zagrebu punomoćnik sudionika u postupku RH MF Porezna uprava Zagreb</item>
      <item>Robert Semeši punomoćnik sudionika u postupku PraktiPon d.o.o.</item>
      <item>Jugoslav Puran</item>
    </derivirana_varijabla>
  </DomainObject.Predmet.OstaliListFormated>
  <DomainObject.Predmet.OstaliListFormatedOIB>
    <izvorni_sadrzaj>
      <item>ŽDO u Zagrebu, OIB 16488001145 punomoćnik sudionika u postupku RH MF Porezna uprava Zagreb</item>
      <item>Robert Semeši, OIB 74067617213 punomoćnik sudionika u postupku PraktiPon d.o.o.</item>
      <item>Jugoslav Puran, OIB 70582689973</item>
    </izvorni_sadrzaj>
    <derivirana_varijabla naziv="DomainObject.Predmet.OstaliListFormatedOIB_1">
      <item>ŽDO u Zagrebu, OIB 16488001145 punomoćnik sudionika u postupku RH MF Porezna uprava Zagreb</item>
      <item>Robert Semeši, OIB 74067617213 punomoćnik sudionika u postupku PraktiPon d.o.o.</item>
      <item>Jugoslav Puran, OIB 70582689973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Robert Semeši, Prespanska 24, 10000 Zagreb punomoćnik sudionika u postupku PraktiPon d.o.o.</item>
      <item>Jugoslav Puran, Josipa Jelačića 12, 43000 Bjelovar</item>
    </izvorni_sadrzaj>
    <derivirana_varijabla naziv="DomainObject.Predmet.OstaliListFormatedWithAdress_1">
      <item>ŽDO u Zagrebu, Savska cesta 41, 10000 Zagreb punomoćnik sudionika u postupku RH MF Porezna uprava Zagreb</item>
      <item>Robert Semeši, Prespanska 24, 10000 Zagreb punomoćnik sudionika u postupku PraktiPon d.o.o.</item>
      <item>Jugoslav Puran, Josipa Jelačića 12, 43000 Bjelovar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Robert Semeši, OIB 74067617213, Prespanska 24, 10000 Zagreb punomoćnik sudionika u postupku PraktiPon d.o.o.</item>
      <item>Jugoslav Puran, OIB 70582689973, Josipa Jelačića 12, 43000 Bjelovar</item>
    </izvorni_sadrzaj>
    <derivirana_varijabla naziv="DomainObject.Predmet.OstaliListFormatedWithAdressOIB_1">
      <item>ŽDO u Zagrebu, OIB 16488001145, Savska cesta 41, 10000 Zagreb punomoćnik sudionika u postupku RH MF Porezna uprava Zagreb</item>
      <item>Robert Semeši, OIB 74067617213, Prespanska 24, 10000 Zagreb punomoćnik sudionika u postupku PraktiPon d.o.o.</item>
      <item>Jugoslav Puran, OIB 70582689973, Josipa Jelačića 12, 43000 Bjelovar</item>
    </derivirana_varijabla>
  </DomainObject.Predmet.OstaliListFormatedWithAdressOIB>
  <DomainObject.Predmet.OstaliListNazivFormated>
    <izvorni_sadrzaj>
      <item>ŽDO u Zagrebu</item>
      <item>Robert Semeši</item>
      <item>Jugoslav Puran</item>
    </izvorni_sadrzaj>
    <derivirana_varijabla naziv="DomainObject.Predmet.OstaliListNazivFormated_1">
      <item>ŽDO u Zagrebu</item>
      <item>Robert Semeši</item>
      <item>Jugoslav Puran</item>
    </derivirana_varijabla>
  </DomainObject.Predmet.OstaliListNazivFormated>
  <DomainObject.Predmet.OstaliListNazivFormatedOIB>
    <izvorni_sadrzaj>
      <item>ŽDO u Zagrebu, OIB 16488001145</item>
      <item>Robert Semeši, OIB 74067617213</item>
      <item>Jugoslav Puran, OIB 70582689973</item>
    </izvorni_sadrzaj>
    <derivirana_varijabla naziv="DomainObject.Predmet.OstaliListNazivFormatedOIB_1">
      <item>ŽDO u Zagrebu, OIB 16488001145</item>
      <item>Robert Semeši, OIB 74067617213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St-7009/2016-29</izvorni_sadrzaj>
    <derivirana_varijabla naziv="DomainObject.PoslovniBrojDokumenta_1">St-7009/2016-29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PraktiPon d.o.o.</izvorni_sadrzaj>
    <derivirana_varijabla naziv="DomainObject.Predmet.ProtustrankaIDrugi_1">PraktiPon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PraktiPon d.o.o., OIB 09702860114, Lovranska 20, 10000 Zagreb</izvorni_sadrzaj>
    <derivirana_varijabla naziv="DomainObject.Predmet.ProtustrankaIDrugiAdressOIB_1">PraktiPon d.o.o., OIB 09702860114, Lovranska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PraktiPon d.o.o.</item>
      <item>RH MF Porezna uprava Zagreb</item>
      <item>ŽDO u Zagrebu</item>
      <item>Robert Semeši</item>
      <item>Jugoslav Puran</item>
    </izvorni_sadrzaj>
    <derivirana_varijabla naziv="DomainObject.Predmet.SudioniciListNaziv_1">
      <item>FINA Regionalni centar Zagreb</item>
      <item>PraktiPon d.o.o.</item>
      <item>RH MF Porezna uprava Zagreb</item>
      <item>ŽDO u Zagrebu</item>
      <item>Robert Semeši</item>
      <item>Jugoslav Puran</item>
    </derivirana_varijabla>
  </DomainObject.Predmet.SudioniciListNaziv>
  <DomainObject.Predmet.SudioniciListAdressOIB>
    <izvorni_sadrzaj>
      <item>FINA Regionalni centar Zagreb, OIB 85821130368, Trg svibanjskih žrtava 1995. 1,10000 Zagreb</item>
      <item>PraktiPon d.o.o., OIB 09702860114, Lovranska 20,10000 Zagreb</item>
      <item>RH MF Porezna uprava Zagreb, OIB 18683136487</item>
      <item>ŽDO u Zagrebu, OIB 16488001145, Savska cesta 41,10000 Zagreb</item>
      <item>Robert Semeši, OIB 74067617213, Prespanska 24,10000 Zagreb</item>
      <item>Jugoslav Puran, OIB 70582689973, Josipa Jelačića 12,43000 Bjelovar</item>
    </izvorni_sadrzaj>
    <derivirana_varijabla naziv="DomainObject.Predmet.SudioniciListAdressOIB_1">
      <item>FINA Regionalni centar Zagreb, OIB 85821130368, Trg svibanjskih žrtava 1995. 1,10000 Zagreb</item>
      <item>PraktiPon d.o.o., OIB 09702860114, Lovranska 20,10000 Zagreb</item>
      <item>RH MF Porezna uprava Zagreb, OIB 18683136487</item>
      <item>ŽDO u Zagrebu, OIB 16488001145, Savska cesta 41,10000 Zagreb</item>
      <item>Robert Semeši, OIB 74067617213, Prespanska 24,10000 Zagreb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DC372-11CD-488F-9EDD-308A375C8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77</properties:Words>
  <properties:Characters>425</properties:Characters>
  <properties:Lines>31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2019-02-06T09:18:00Z</cp:lastPrinted>
  <dcterms:modified xmlns:xsi="http://www.w3.org/2001/XMLSchema-instance" xsi:type="dcterms:W3CDTF">2019-02-06T09:18:00Z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St-7009/2016-29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