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2202f" w14:paraId="972202f" w:rsidRDefault="00A52ACB" w:rsidP="00910611" w:rsidR="00A52AC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2ACB" w:rsidP="00910611" w:rsidR="00A52ACB">
      <w:r>
        <w:rPr>
          <w:rFonts w:eastAsia="MS Mincho"/>
        </w:rPr>
        <w:t xml:space="preserve">   REPUBLIKA HRVATSKA</w:t>
      </w:r>
    </w:p>
    <w:p w:rsidRDefault="00A52ACB" w:rsidP="00910611" w:rsidR="00A52ACB">
      <w:r>
        <w:rPr>
          <w:rFonts w:eastAsia="MS Mincho"/>
        </w:rPr>
        <w:t>TRGOVAČKI SUD U RIJECI</w:t>
      </w:r>
    </w:p>
    <w:p w:rsidRDefault="00A52ACB" w:rsidR="00A52ACB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344AA8" w:rsidP="00344AA8" w:rsidR="00344AA8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Posl. broj 15 St-732/16-3</w:t>
      </w:r>
    </w:p>
    <w:p w:rsidRDefault="00344AA8" w:rsidP="00344AA8" w:rsidR="00344A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44AA8" w:rsidP="00344AA8" w:rsidR="00344AA8" w:rsidRPr="007C62B8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7C62B8">
        <w:rPr>
          <w:rFonts w:cs="Times New Roman" w:hAnsi="Times New Roman" w:ascii="Times New Roman"/>
          <w:b/>
          <w:sz w:val="24"/>
          <w:szCs w:val="24"/>
        </w:rPr>
        <w:t>R E P U B L I K A   H R V A T S K A</w:t>
      </w:r>
    </w:p>
    <w:p w:rsidRDefault="00344AA8" w:rsidP="00344AA8" w:rsidR="00344AA8" w:rsidRPr="007C62B8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344AA8" w:rsidP="00344AA8" w:rsidR="00344AA8" w:rsidRPr="007C62B8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7C62B8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344AA8" w:rsidP="00344AA8" w:rsidR="00344AA8" w:rsidRPr="00344AA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44AA8" w:rsidP="00344AA8" w:rsidR="00344AA8" w:rsidRPr="00344A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344AA8">
        <w:rPr>
          <w:rFonts w:cs="Times New Roman" w:hAnsi="Times New Roman" w:ascii="Times New Roman"/>
          <w:sz w:val="24"/>
          <w:szCs w:val="24"/>
        </w:rPr>
        <w:t xml:space="preserve">Trgovački sud u Rijeci, OIB 88785964957, po sucu </w:t>
      </w:r>
      <w:r>
        <w:rPr>
          <w:rFonts w:cs="Times New Roman" w:hAnsi="Times New Roman" w:ascii="Times New Roman"/>
          <w:sz w:val="24"/>
          <w:szCs w:val="24"/>
        </w:rPr>
        <w:t xml:space="preserve">pojedincu </w:t>
      </w:r>
      <w:r w:rsidRPr="00344AA8">
        <w:rPr>
          <w:rFonts w:cs="Times New Roman" w:hAnsi="Times New Roman" w:ascii="Times New Roman"/>
          <w:sz w:val="24"/>
          <w:szCs w:val="24"/>
        </w:rPr>
        <w:t xml:space="preserve">Danieli Korlević, odlučujući o prijedlogu </w:t>
      </w:r>
      <w:r>
        <w:rPr>
          <w:rFonts w:cs="Times New Roman" w:hAnsi="Times New Roman" w:ascii="Times New Roman"/>
          <w:sz w:val="24"/>
          <w:szCs w:val="24"/>
        </w:rPr>
        <w:t>predlagatelja, stečajnog vjerovnika REPUBLIKE HRVATSKE, OIB 52634238587,</w:t>
      </w:r>
      <w:r w:rsidRPr="00344AA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koju zastupa opunomoćenik Županijsko državno odvjetništvo u Puli – Pola za </w:t>
      </w:r>
      <w:r w:rsidRPr="00344AA8">
        <w:rPr>
          <w:rFonts w:cs="Times New Roman" w:hAnsi="Times New Roman" w:ascii="Times New Roman"/>
          <w:sz w:val="24"/>
          <w:szCs w:val="24"/>
        </w:rPr>
        <w:t xml:space="preserve">nastavak postupka radi naknadne diobe stečajne mase dužnika </w:t>
      </w:r>
      <w:r>
        <w:rPr>
          <w:rFonts w:cs="Times New Roman" w:hAnsi="Times New Roman" w:ascii="Times New Roman"/>
          <w:sz w:val="24"/>
          <w:szCs w:val="24"/>
        </w:rPr>
        <w:t>TEHOMARKT - PROMO</w:t>
      </w:r>
      <w:r w:rsidRPr="00344AA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d.o.o. Pula, Šijanska cesta 1/a, </w:t>
      </w:r>
      <w:r w:rsidRPr="00344AA8">
        <w:rPr>
          <w:rFonts w:cs="Times New Roman" w:hAnsi="Times New Roman" w:ascii="Times New Roman"/>
          <w:sz w:val="24"/>
          <w:szCs w:val="24"/>
        </w:rPr>
        <w:t>dana</w:t>
      </w:r>
      <w:r>
        <w:rPr>
          <w:rFonts w:cs="Times New Roman" w:hAnsi="Times New Roman" w:ascii="Times New Roman"/>
          <w:sz w:val="24"/>
          <w:szCs w:val="24"/>
        </w:rPr>
        <w:t xml:space="preserve"> 20</w:t>
      </w:r>
      <w:r w:rsidRPr="00344AA8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rujna 2016. </w:t>
      </w:r>
      <w:r w:rsidRPr="00344AA8">
        <w:rPr>
          <w:rFonts w:cs="Times New Roman" w:hAnsi="Times New Roman" w:ascii="Times New Roman"/>
          <w:sz w:val="24"/>
          <w:szCs w:val="24"/>
        </w:rPr>
        <w:t>godine</w:t>
      </w:r>
    </w:p>
    <w:p w:rsidRDefault="00344AA8" w:rsidP="00344AA8" w:rsidR="00344AA8" w:rsidRPr="00344A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44AA8" w:rsidP="00344AA8" w:rsidR="00344AA8" w:rsidRPr="00344AA8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344AA8">
        <w:rPr>
          <w:rFonts w:cs="Times New Roman" w:hAnsi="Times New Roman" w:ascii="Times New Roman"/>
          <w:b/>
          <w:sz w:val="24"/>
          <w:szCs w:val="24"/>
        </w:rPr>
        <w:t>r i j e š i o    j e</w:t>
      </w:r>
    </w:p>
    <w:p w:rsidRDefault="00344AA8" w:rsidP="00344AA8" w:rsidR="00344AA8" w:rsidRPr="00344A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44AA8" w:rsidP="00344AA8" w:rsidR="00344AA8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344AA8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73530E">
        <w:rPr>
          <w:rFonts w:cs="Times New Roman" w:hAnsi="Times New Roman" w:ascii="Times New Roman"/>
          <w:sz w:val="24"/>
          <w:szCs w:val="24"/>
        </w:rPr>
        <w:t>nastavljanje</w:t>
      </w:r>
      <w:r w:rsidRPr="00344AA8">
        <w:rPr>
          <w:rFonts w:cs="Times New Roman" w:hAnsi="Times New Roman" w:ascii="Times New Roman"/>
          <w:sz w:val="24"/>
          <w:szCs w:val="24"/>
        </w:rPr>
        <w:t xml:space="preserve"> postupka radi naknadne diobe stečajne mase dužnika TEHOMARKT - PROMO d.o.o. Pula, Šijanska cesta 1/a.</w:t>
      </w:r>
    </w:p>
    <w:p w:rsidRDefault="001E1958" w:rsidP="001E1958" w:rsidR="001E1958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1E1958" w:rsidP="00344AA8" w:rsidR="001E1958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Pr="001E1958">
        <w:rPr>
          <w:rFonts w:cs="Times New Roman" w:hAnsi="Times New Roman" w:ascii="Times New Roman"/>
          <w:sz w:val="24"/>
          <w:szCs w:val="24"/>
        </w:rPr>
        <w:t>Ombretta Belić - Ilijašić iz Rapca, Jadranska 2, OIB 00873493442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44AA8" w:rsidP="001E1958" w:rsidR="001E195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44AA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44AA8" w:rsidP="00344AA8" w:rsidR="00344AA8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344AA8">
        <w:rPr>
          <w:rFonts w:cs="Times New Roman" w:hAnsi="Times New Roman" w:ascii="Times New Roman"/>
          <w:sz w:val="24"/>
          <w:szCs w:val="24"/>
        </w:rPr>
        <w:t xml:space="preserve">Oglas o određivanju </w:t>
      </w:r>
      <w:r w:rsidR="0073530E">
        <w:rPr>
          <w:rFonts w:cs="Times New Roman" w:hAnsi="Times New Roman" w:ascii="Times New Roman"/>
          <w:sz w:val="24"/>
          <w:szCs w:val="24"/>
        </w:rPr>
        <w:t>nastavljanja</w:t>
      </w:r>
      <w:r w:rsidRPr="00344AA8">
        <w:rPr>
          <w:rFonts w:cs="Times New Roman" w:hAnsi="Times New Roman" w:ascii="Times New Roman"/>
          <w:sz w:val="24"/>
          <w:szCs w:val="24"/>
        </w:rPr>
        <w:t xml:space="preserve"> postupka radi naknadne diobe stečajne mase dužnika TEHOMARKT - PROMO d.o.o. Pula, Šijanska cesta 1/a istaknut će se na </w:t>
      </w:r>
      <w:r w:rsidR="001E1958">
        <w:rPr>
          <w:rFonts w:cs="Times New Roman" w:hAnsi="Times New Roman" w:ascii="Times New Roman"/>
          <w:sz w:val="24"/>
          <w:szCs w:val="24"/>
        </w:rPr>
        <w:t xml:space="preserve">mrežnoj stranici e-Oglasne ploče </w:t>
      </w:r>
      <w:r w:rsidRPr="00344AA8">
        <w:rPr>
          <w:rFonts w:cs="Times New Roman" w:hAnsi="Times New Roman" w:ascii="Times New Roman"/>
          <w:sz w:val="24"/>
          <w:szCs w:val="24"/>
        </w:rPr>
        <w:t>suda</w:t>
      </w:r>
      <w:r w:rsidR="001E1958">
        <w:rPr>
          <w:rFonts w:cs="Times New Roman" w:hAnsi="Times New Roman" w:ascii="Times New Roman"/>
          <w:sz w:val="24"/>
          <w:szCs w:val="24"/>
        </w:rPr>
        <w:t xml:space="preserve"> 20. rujna 2016. godine. </w:t>
      </w:r>
      <w:r w:rsidRPr="00344AA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44AA8" w:rsidP="00344AA8" w:rsidR="00344AA8" w:rsidRPr="00344A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44AA8" w:rsidP="00344AA8" w:rsidR="00344AA8" w:rsidRPr="00344AA8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344AA8">
        <w:rPr>
          <w:rFonts w:cs="Times New Roman" w:hAnsi="Times New Roman" w:ascii="Times New Roman"/>
          <w:sz w:val="24"/>
          <w:szCs w:val="24"/>
        </w:rPr>
        <w:t xml:space="preserve">Pozivaju se vjerovnici viših isplatnih redova da u roku od </w:t>
      </w:r>
      <w:r w:rsidR="001E1958">
        <w:rPr>
          <w:rFonts w:cs="Times New Roman" w:hAnsi="Times New Roman" w:ascii="Times New Roman"/>
          <w:sz w:val="24"/>
          <w:szCs w:val="24"/>
        </w:rPr>
        <w:t>60</w:t>
      </w:r>
      <w:r w:rsidRPr="00344AA8">
        <w:rPr>
          <w:rFonts w:cs="Times New Roman" w:hAnsi="Times New Roman" w:ascii="Times New Roman"/>
          <w:sz w:val="24"/>
          <w:szCs w:val="24"/>
        </w:rPr>
        <w:t xml:space="preserve"> dana od isteka osmog dana od objave oglasa o </w:t>
      </w:r>
      <w:r w:rsidR="0073530E">
        <w:rPr>
          <w:rFonts w:cs="Times New Roman" w:hAnsi="Times New Roman" w:ascii="Times New Roman"/>
          <w:sz w:val="24"/>
          <w:szCs w:val="24"/>
        </w:rPr>
        <w:t>nastavljanju</w:t>
      </w:r>
      <w:r w:rsidRPr="00344AA8">
        <w:rPr>
          <w:rFonts w:cs="Times New Roman" w:hAnsi="Times New Roman" w:ascii="Times New Roman"/>
          <w:sz w:val="24"/>
          <w:szCs w:val="24"/>
        </w:rPr>
        <w:t xml:space="preserve"> postupka radi naknadne diobe stečajne mase, p</w:t>
      </w:r>
      <w:r w:rsidR="001E1958">
        <w:rPr>
          <w:rFonts w:cs="Times New Roman" w:hAnsi="Times New Roman" w:ascii="Times New Roman"/>
          <w:sz w:val="24"/>
          <w:szCs w:val="24"/>
        </w:rPr>
        <w:t>rijave svoje tražbine na adresu s</w:t>
      </w:r>
      <w:r w:rsidRPr="00344AA8">
        <w:rPr>
          <w:rFonts w:cs="Times New Roman" w:hAnsi="Times New Roman" w:ascii="Times New Roman"/>
          <w:sz w:val="24"/>
          <w:szCs w:val="24"/>
        </w:rPr>
        <w:t>tečajnog upravitelja</w:t>
      </w:r>
      <w:r w:rsidR="00D623EE">
        <w:rPr>
          <w:rFonts w:cs="Times New Roman" w:hAnsi="Times New Roman" w:ascii="Times New Roman"/>
          <w:sz w:val="24"/>
          <w:szCs w:val="24"/>
        </w:rPr>
        <w:t xml:space="preserve"> </w:t>
      </w:r>
      <w:r w:rsidR="00D623EE" w:rsidRPr="00D623EE">
        <w:rPr>
          <w:rFonts w:cs="Times New Roman" w:hAnsi="Times New Roman" w:ascii="Times New Roman"/>
          <w:sz w:val="24"/>
          <w:szCs w:val="24"/>
        </w:rPr>
        <w:t>Ombrett</w:t>
      </w:r>
      <w:r w:rsidR="00D623EE">
        <w:rPr>
          <w:rFonts w:cs="Times New Roman" w:hAnsi="Times New Roman" w:ascii="Times New Roman"/>
          <w:sz w:val="24"/>
          <w:szCs w:val="24"/>
        </w:rPr>
        <w:t>e</w:t>
      </w:r>
      <w:r w:rsidR="00D623EE" w:rsidRPr="00D623EE">
        <w:rPr>
          <w:rFonts w:cs="Times New Roman" w:hAnsi="Times New Roman" w:ascii="Times New Roman"/>
          <w:sz w:val="24"/>
          <w:szCs w:val="24"/>
        </w:rPr>
        <w:t xml:space="preserve"> Belić - Ilijašić iz Rapca, Jadranska 2, </w:t>
      </w:r>
      <w:r w:rsidRPr="00344AA8">
        <w:rPr>
          <w:rFonts w:cs="Times New Roman" w:hAnsi="Times New Roman" w:ascii="Times New Roman"/>
          <w:sz w:val="24"/>
          <w:szCs w:val="24"/>
        </w:rPr>
        <w:t>podneskom u dva primjerka s dokazom sukladno članku 173. Stečajnog zakona.</w:t>
      </w:r>
    </w:p>
    <w:p w:rsidRDefault="00344AA8" w:rsidP="00344AA8" w:rsidR="00344AA8" w:rsidRPr="00344A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44AA8" w:rsidP="00344AA8" w:rsidR="00344A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44AA8">
        <w:rPr>
          <w:rFonts w:cs="Times New Roman" w:hAnsi="Times New Roman" w:ascii="Times New Roman"/>
          <w:sz w:val="24"/>
          <w:szCs w:val="24"/>
        </w:rPr>
        <w:t xml:space="preserve">           Tražbine se prijavljuju u kunama, te je potrebno navesti i broj žiro računa, ako se radi o pravnoj osobi.</w:t>
      </w:r>
    </w:p>
    <w:p w:rsidRDefault="00344AA8" w:rsidP="00344AA8" w:rsidR="00344AA8" w:rsidRPr="00344A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344AA8">
        <w:rPr>
          <w:rFonts w:cs="Times New Roman" w:hAnsi="Times New Roman" w:ascii="Times New Roman"/>
          <w:sz w:val="24"/>
          <w:szCs w:val="24"/>
        </w:rPr>
        <w:t xml:space="preserve">Ako se prijavljuju tražbine o kojima se vodi parnica, u prijavi treba navesti sud pred kojim </w:t>
      </w:r>
      <w:r>
        <w:rPr>
          <w:rFonts w:cs="Times New Roman" w:hAnsi="Times New Roman" w:ascii="Times New Roman"/>
          <w:sz w:val="24"/>
          <w:szCs w:val="24"/>
        </w:rPr>
        <w:t>s</w:t>
      </w:r>
      <w:r w:rsidRPr="00344AA8">
        <w:rPr>
          <w:rFonts w:cs="Times New Roman" w:hAnsi="Times New Roman" w:ascii="Times New Roman"/>
          <w:sz w:val="24"/>
          <w:szCs w:val="24"/>
        </w:rPr>
        <w:t>e vodi parnica s naznakom broja spisa.</w:t>
      </w:r>
    </w:p>
    <w:p w:rsidRDefault="00344AA8" w:rsidP="00344AA8" w:rsidR="00344AA8" w:rsidRPr="00344A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44AA8" w:rsidP="00344AA8" w:rsidR="00344AA8" w:rsidRPr="00344A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344AA8">
        <w:rPr>
          <w:rFonts w:cs="Times New Roman" w:hAnsi="Times New Roman" w:ascii="Times New Roman"/>
          <w:sz w:val="24"/>
          <w:szCs w:val="24"/>
        </w:rPr>
        <w:t>Prijavi je potrebito priložiti dokaz o plaćanju pristojbe u visini od 2% prijavljene tražbine, ali ne više od 500,00 kn i to u korist Državnog proračuna 1001005-1863000160 poziv na broj 64 5045-3540-</w:t>
      </w:r>
      <w:r w:rsidR="00D623EE">
        <w:rPr>
          <w:rFonts w:cs="Times New Roman" w:hAnsi="Times New Roman" w:ascii="Times New Roman"/>
          <w:sz w:val="24"/>
          <w:szCs w:val="24"/>
        </w:rPr>
        <w:t>7322016</w:t>
      </w:r>
      <w:r w:rsidRPr="00344AA8">
        <w:rPr>
          <w:rFonts w:cs="Times New Roman" w:hAnsi="Times New Roman" w:ascii="Times New Roman"/>
          <w:sz w:val="24"/>
          <w:szCs w:val="24"/>
        </w:rPr>
        <w:t>. Zaposlenici koji prijavljuju svoja potraživanja po osnovu rada ne moraju platiti pristojbu.</w:t>
      </w:r>
    </w:p>
    <w:p w:rsidRDefault="00D623EE" w:rsidP="00344AA8" w:rsidR="00D623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344AA8" w:rsidRPr="00344AA8">
        <w:rPr>
          <w:rFonts w:cs="Times New Roman" w:hAnsi="Times New Roman" w:ascii="Times New Roman"/>
          <w:sz w:val="24"/>
          <w:szCs w:val="24"/>
        </w:rPr>
        <w:t>Samo prijave dostavljene na adresu koja je navedena u točki III. ovog rješenja smatraju se urednima i pravovremenima.</w:t>
      </w:r>
    </w:p>
    <w:p w:rsidRDefault="00A52ACB" w:rsidP="00344AA8" w:rsidR="00A52ACB" w:rsidRPr="00344A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23EE" w:rsidP="00D623EE" w:rsidR="00D623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623EE">
        <w:rPr>
          <w:rFonts w:cs="Times New Roman" w:hAnsi="Times New Roman" w:ascii="Times New Roman"/>
          <w:sz w:val="24"/>
          <w:szCs w:val="24"/>
        </w:rPr>
        <w:t>V.</w:t>
      </w:r>
      <w:r w:rsidRPr="00D623EE">
        <w:rPr>
          <w:rFonts w:cs="Times New Roman" w:hAnsi="Times New Roman" w:ascii="Times New Roman"/>
          <w:sz w:val="24"/>
          <w:szCs w:val="24"/>
        </w:rPr>
        <w:tab/>
        <w:t xml:space="preserve">Razlučni i izlučni vjerovnici se pozivaju da u roku iz t. IV. ovog rješenja obavijeste </w:t>
      </w:r>
      <w:r w:rsidR="0031477E">
        <w:rPr>
          <w:rFonts w:cs="Times New Roman" w:hAnsi="Times New Roman" w:ascii="Times New Roman"/>
          <w:sz w:val="24"/>
          <w:szCs w:val="24"/>
        </w:rPr>
        <w:tab/>
      </w:r>
      <w:r w:rsidRPr="00D623EE">
        <w:rPr>
          <w:rFonts w:cs="Times New Roman" w:hAnsi="Times New Roman" w:ascii="Times New Roman"/>
          <w:sz w:val="24"/>
          <w:szCs w:val="24"/>
        </w:rPr>
        <w:t>stečajnog upravitelja o svojim pravima, sukladno odredbi čl.258. Stečajnog zakona.</w:t>
      </w:r>
    </w:p>
    <w:p w:rsidRDefault="00A52ACB" w:rsidP="00D623EE" w:rsidR="00A52A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23EE" w:rsidP="00D623EE" w:rsidR="00D623EE" w:rsidRPr="00344A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623EE">
        <w:rPr>
          <w:rFonts w:cs="Times New Roman" w:hAnsi="Times New Roman" w:ascii="Times New Roman"/>
          <w:sz w:val="24"/>
          <w:szCs w:val="24"/>
        </w:rPr>
        <w:t>VI.</w:t>
      </w:r>
      <w:r w:rsidRPr="00D623EE">
        <w:rPr>
          <w:rFonts w:cs="Times New Roman" w:hAnsi="Times New Roman" w:ascii="Times New Roman"/>
          <w:sz w:val="24"/>
          <w:szCs w:val="24"/>
        </w:rPr>
        <w:tab/>
      </w:r>
      <w:r w:rsidR="0073530E">
        <w:rPr>
          <w:rFonts w:cs="Times New Roman" w:hAnsi="Times New Roman" w:ascii="Times New Roman"/>
          <w:sz w:val="24"/>
          <w:szCs w:val="24"/>
        </w:rPr>
        <w:t>Nastavljanje</w:t>
      </w:r>
      <w:r w:rsidRPr="00D623EE">
        <w:rPr>
          <w:rFonts w:cs="Times New Roman" w:hAnsi="Times New Roman" w:ascii="Times New Roman"/>
          <w:sz w:val="24"/>
          <w:szCs w:val="24"/>
        </w:rPr>
        <w:t xml:space="preserve"> postupk</w:t>
      </w:r>
      <w:r>
        <w:rPr>
          <w:rFonts w:cs="Times New Roman" w:hAnsi="Times New Roman" w:ascii="Times New Roman"/>
          <w:sz w:val="24"/>
          <w:szCs w:val="24"/>
        </w:rPr>
        <w:t xml:space="preserve">a radi naknadne diobe stečajne mase dužnika </w:t>
      </w:r>
      <w:r w:rsidRPr="00D623EE">
        <w:rPr>
          <w:rFonts w:cs="Times New Roman" w:hAnsi="Times New Roman" w:ascii="Times New Roman"/>
          <w:sz w:val="24"/>
          <w:szCs w:val="24"/>
        </w:rPr>
        <w:t xml:space="preserve"> TEHOMARKT - </w:t>
      </w:r>
      <w:r w:rsidR="0031477E">
        <w:rPr>
          <w:rFonts w:cs="Times New Roman" w:hAnsi="Times New Roman" w:ascii="Times New Roman"/>
          <w:sz w:val="24"/>
          <w:szCs w:val="24"/>
        </w:rPr>
        <w:tab/>
      </w:r>
      <w:r w:rsidRPr="00D623EE">
        <w:rPr>
          <w:rFonts w:cs="Times New Roman" w:hAnsi="Times New Roman" w:ascii="Times New Roman"/>
          <w:sz w:val="24"/>
          <w:szCs w:val="24"/>
        </w:rPr>
        <w:t xml:space="preserve">PROMO d.o.o. Pula, Šijanska cesta 1/a </w:t>
      </w:r>
      <w:r>
        <w:rPr>
          <w:rFonts w:cs="Times New Roman" w:hAnsi="Times New Roman" w:ascii="Times New Roman"/>
          <w:sz w:val="24"/>
          <w:szCs w:val="24"/>
        </w:rPr>
        <w:t>određen</w:t>
      </w:r>
      <w:r w:rsidRPr="00D623EE">
        <w:rPr>
          <w:rFonts w:cs="Times New Roman" w:hAnsi="Times New Roman" w:ascii="Times New Roman"/>
          <w:sz w:val="24"/>
          <w:szCs w:val="24"/>
        </w:rPr>
        <w:t xml:space="preserve"> je </w:t>
      </w:r>
      <w:r>
        <w:rPr>
          <w:rFonts w:cs="Times New Roman" w:hAnsi="Times New Roman" w:ascii="Times New Roman"/>
          <w:sz w:val="24"/>
          <w:szCs w:val="24"/>
        </w:rPr>
        <w:t>20. rujna</w:t>
      </w:r>
      <w:r w:rsidRPr="00D623EE">
        <w:rPr>
          <w:rFonts w:cs="Times New Roman" w:hAnsi="Times New Roman" w:ascii="Times New Roman"/>
          <w:sz w:val="24"/>
          <w:szCs w:val="24"/>
        </w:rPr>
        <w:t xml:space="preserve"> 2016. godine u 1</w:t>
      </w:r>
      <w:r>
        <w:rPr>
          <w:rFonts w:cs="Times New Roman" w:hAnsi="Times New Roman" w:ascii="Times New Roman"/>
          <w:sz w:val="24"/>
          <w:szCs w:val="24"/>
        </w:rPr>
        <w:t>5</w:t>
      </w:r>
      <w:r w:rsidRPr="00D623EE">
        <w:rPr>
          <w:rFonts w:cs="Times New Roman" w:hAnsi="Times New Roman" w:ascii="Times New Roman"/>
          <w:sz w:val="24"/>
          <w:szCs w:val="24"/>
        </w:rPr>
        <w:t xml:space="preserve"> sati i </w:t>
      </w:r>
      <w:r>
        <w:rPr>
          <w:rFonts w:cs="Times New Roman" w:hAnsi="Times New Roman" w:ascii="Times New Roman"/>
          <w:sz w:val="24"/>
          <w:szCs w:val="24"/>
        </w:rPr>
        <w:t>0</w:t>
      </w:r>
      <w:r w:rsidRPr="00D623EE">
        <w:rPr>
          <w:rFonts w:cs="Times New Roman" w:hAnsi="Times New Roman" w:ascii="Times New Roman"/>
          <w:sz w:val="24"/>
          <w:szCs w:val="24"/>
        </w:rPr>
        <w:t xml:space="preserve">5 </w:t>
      </w:r>
      <w:r w:rsidR="0031477E">
        <w:rPr>
          <w:rFonts w:cs="Times New Roman" w:hAnsi="Times New Roman" w:ascii="Times New Roman"/>
          <w:sz w:val="24"/>
          <w:szCs w:val="24"/>
        </w:rPr>
        <w:tab/>
      </w:r>
      <w:r w:rsidRPr="00D623EE">
        <w:rPr>
          <w:rFonts w:cs="Times New Roman" w:hAnsi="Times New Roman" w:ascii="Times New Roman"/>
          <w:sz w:val="24"/>
          <w:szCs w:val="24"/>
        </w:rPr>
        <w:t>minuta.</w:t>
      </w:r>
    </w:p>
    <w:p w:rsidRDefault="00D623EE" w:rsidP="00344AA8" w:rsidR="00344AA8" w:rsidRPr="00344A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44AA8" w:rsidP="00344AA8" w:rsidR="00344AA8" w:rsidRPr="00344A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44AA8">
        <w:rPr>
          <w:rFonts w:cs="Times New Roman" w:hAnsi="Times New Roman" w:ascii="Times New Roman"/>
          <w:sz w:val="24"/>
          <w:szCs w:val="24"/>
        </w:rPr>
        <w:t xml:space="preserve">VII. </w:t>
      </w:r>
      <w:r>
        <w:rPr>
          <w:rFonts w:cs="Times New Roman" w:hAnsi="Times New Roman" w:ascii="Times New Roman"/>
          <w:sz w:val="24"/>
          <w:szCs w:val="24"/>
        </w:rPr>
        <w:tab/>
      </w:r>
      <w:r w:rsidRPr="00344AA8">
        <w:rPr>
          <w:rFonts w:cs="Times New Roman" w:hAnsi="Times New Roman" w:ascii="Times New Roman"/>
          <w:sz w:val="24"/>
          <w:szCs w:val="24"/>
        </w:rPr>
        <w:t xml:space="preserve">Pozivaju se dužnikovi dužnici da svoje obveze bez odgode ispunjavaju stečajnom </w:t>
      </w:r>
      <w:r w:rsidR="0031477E">
        <w:rPr>
          <w:rFonts w:cs="Times New Roman" w:hAnsi="Times New Roman" w:ascii="Times New Roman"/>
          <w:sz w:val="24"/>
          <w:szCs w:val="24"/>
        </w:rPr>
        <w:tab/>
      </w:r>
      <w:r w:rsidRPr="00344AA8">
        <w:rPr>
          <w:rFonts w:cs="Times New Roman" w:hAnsi="Times New Roman" w:ascii="Times New Roman"/>
          <w:sz w:val="24"/>
          <w:szCs w:val="24"/>
        </w:rPr>
        <w:t>upravitelju za stečajnog dužnika.</w:t>
      </w:r>
    </w:p>
    <w:p w:rsidRDefault="00344AA8" w:rsidP="00344AA8" w:rsidR="00344AA8" w:rsidRPr="00344A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1477E" w:rsidP="00344AA8" w:rsidR="0031477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1477E">
        <w:rPr>
          <w:rFonts w:cs="Times New Roman" w:hAnsi="Times New Roman" w:ascii="Times New Roman"/>
          <w:sz w:val="24"/>
          <w:szCs w:val="24"/>
        </w:rPr>
        <w:t>VIII.</w:t>
      </w:r>
      <w:r w:rsidRPr="0031477E">
        <w:rPr>
          <w:rFonts w:cs="Times New Roman" w:hAnsi="Times New Roman" w:ascii="Times New Roman"/>
          <w:sz w:val="24"/>
          <w:szCs w:val="24"/>
        </w:rPr>
        <w:tab/>
        <w:t xml:space="preserve">Ovo rješenje dostavlja se sudskom registru radi upisa stečajne mase </w:t>
      </w:r>
      <w:r>
        <w:rPr>
          <w:rFonts w:cs="Times New Roman" w:hAnsi="Times New Roman" w:ascii="Times New Roman"/>
          <w:sz w:val="24"/>
          <w:szCs w:val="24"/>
        </w:rPr>
        <w:t xml:space="preserve">dužnika </w:t>
      </w:r>
      <w:r>
        <w:rPr>
          <w:rFonts w:cs="Times New Roman" w:hAnsi="Times New Roman" w:ascii="Times New Roman"/>
          <w:sz w:val="24"/>
          <w:szCs w:val="24"/>
        </w:rPr>
        <w:tab/>
      </w:r>
      <w:r w:rsidRPr="0031477E">
        <w:rPr>
          <w:rFonts w:cs="Times New Roman" w:hAnsi="Times New Roman" w:ascii="Times New Roman"/>
          <w:sz w:val="24"/>
          <w:szCs w:val="24"/>
        </w:rPr>
        <w:t xml:space="preserve">TEHOMARKT - PROMO d.o.o. Pula, Šijanska cesta 1/a i zemljišnoknjižnom odjelu </w:t>
      </w:r>
      <w:r>
        <w:rPr>
          <w:rFonts w:cs="Times New Roman" w:hAnsi="Times New Roman" w:ascii="Times New Roman"/>
          <w:sz w:val="24"/>
          <w:szCs w:val="24"/>
        </w:rPr>
        <w:tab/>
      </w:r>
      <w:r w:rsidRPr="0031477E">
        <w:rPr>
          <w:rFonts w:cs="Times New Roman" w:hAnsi="Times New Roman" w:ascii="Times New Roman"/>
          <w:sz w:val="24"/>
          <w:szCs w:val="24"/>
        </w:rPr>
        <w:t>Općinskog suda u</w:t>
      </w:r>
      <w:r>
        <w:rPr>
          <w:rFonts w:cs="Times New Roman" w:hAnsi="Times New Roman" w:ascii="Times New Roman"/>
          <w:sz w:val="24"/>
          <w:szCs w:val="24"/>
        </w:rPr>
        <w:t xml:space="preserve"> Puli – Pola, zemljišnoknjižni odjel Pula, </w:t>
      </w:r>
      <w:r w:rsidRPr="0031477E">
        <w:rPr>
          <w:rFonts w:cs="Times New Roman" w:hAnsi="Times New Roman" w:ascii="Times New Roman"/>
          <w:sz w:val="24"/>
          <w:szCs w:val="24"/>
        </w:rPr>
        <w:t xml:space="preserve">radi zabilježbe </w:t>
      </w:r>
      <w:r w:rsidR="0073530E">
        <w:rPr>
          <w:rFonts w:cs="Times New Roman" w:hAnsi="Times New Roman" w:ascii="Times New Roman"/>
          <w:sz w:val="24"/>
          <w:szCs w:val="24"/>
        </w:rPr>
        <w:t>nastavljanja</w:t>
      </w:r>
      <w:r>
        <w:rPr>
          <w:rFonts w:cs="Times New Roman" w:hAnsi="Times New Roman" w:ascii="Times New Roman"/>
          <w:sz w:val="24"/>
          <w:szCs w:val="24"/>
        </w:rPr>
        <w:tab/>
      </w:r>
      <w:r w:rsidRPr="0031477E">
        <w:rPr>
          <w:rFonts w:cs="Times New Roman" w:hAnsi="Times New Roman" w:ascii="Times New Roman"/>
          <w:sz w:val="24"/>
          <w:szCs w:val="24"/>
        </w:rPr>
        <w:t xml:space="preserve">postupka </w:t>
      </w:r>
      <w:r>
        <w:rPr>
          <w:rFonts w:cs="Times New Roman" w:hAnsi="Times New Roman" w:ascii="Times New Roman"/>
          <w:sz w:val="24"/>
          <w:szCs w:val="24"/>
        </w:rPr>
        <w:t xml:space="preserve">radi naknadne diobe stečajne mase dužnika </w:t>
      </w:r>
      <w:r w:rsidRPr="00D623EE">
        <w:rPr>
          <w:rFonts w:cs="Times New Roman" w:hAnsi="Times New Roman" w:ascii="Times New Roman"/>
          <w:sz w:val="24"/>
          <w:szCs w:val="24"/>
        </w:rPr>
        <w:t>TEHOMARKT - PROMO</w:t>
      </w:r>
      <w:r w:rsidR="0073530E">
        <w:rPr>
          <w:rFonts w:cs="Times New Roman" w:hAnsi="Times New Roman" w:ascii="Times New Roman"/>
          <w:sz w:val="24"/>
          <w:szCs w:val="24"/>
        </w:rPr>
        <w:t xml:space="preserve"> d</w:t>
      </w:r>
      <w:r w:rsidRPr="00D623EE">
        <w:rPr>
          <w:rFonts w:cs="Times New Roman" w:hAnsi="Times New Roman" w:ascii="Times New Roman"/>
          <w:sz w:val="24"/>
          <w:szCs w:val="24"/>
        </w:rPr>
        <w:t xml:space="preserve">.o.o. </w:t>
      </w:r>
      <w:r w:rsidR="0073530E">
        <w:rPr>
          <w:rFonts w:cs="Times New Roman" w:hAnsi="Times New Roman" w:ascii="Times New Roman"/>
          <w:sz w:val="24"/>
          <w:szCs w:val="24"/>
        </w:rPr>
        <w:tab/>
      </w:r>
      <w:r w:rsidRPr="00D623EE">
        <w:rPr>
          <w:rFonts w:cs="Times New Roman" w:hAnsi="Times New Roman" w:ascii="Times New Roman"/>
          <w:sz w:val="24"/>
          <w:szCs w:val="24"/>
        </w:rPr>
        <w:t>Pula, Šijanska cesta 1/a</w:t>
      </w:r>
      <w:r>
        <w:rPr>
          <w:rFonts w:cs="Times New Roman" w:hAnsi="Times New Roman" w:ascii="Times New Roman"/>
          <w:sz w:val="24"/>
          <w:szCs w:val="24"/>
        </w:rPr>
        <w:t xml:space="preserve"> na nekretninama: k.č.br. 158/2, pašnjak, upisano u zk.ul. </w:t>
      </w:r>
      <w:r>
        <w:rPr>
          <w:rFonts w:cs="Times New Roman" w:hAnsi="Times New Roman" w:ascii="Times New Roman"/>
          <w:sz w:val="24"/>
          <w:szCs w:val="24"/>
        </w:rPr>
        <w:tab/>
        <w:t>17963,</w:t>
      </w:r>
      <w:r>
        <w:rPr>
          <w:rFonts w:cs="Times New Roman" w:hAnsi="Times New Roman" w:ascii="Times New Roman"/>
          <w:sz w:val="24"/>
          <w:szCs w:val="24"/>
        </w:rPr>
        <w:tab/>
        <w:t xml:space="preserve">k.o. Krnica i k.č.br. 185, pašnjak, upisano u zk.ul. 17964, k.o. Krnica. </w:t>
      </w:r>
    </w:p>
    <w:p w:rsidRDefault="0031477E" w:rsidP="00344AA8" w:rsidR="0031477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44AA8" w:rsidP="00344AA8" w:rsidR="00344AA8" w:rsidRPr="00344A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44AA8">
        <w:rPr>
          <w:rFonts w:cs="Times New Roman" w:hAnsi="Times New Roman" w:ascii="Times New Roman"/>
          <w:sz w:val="24"/>
          <w:szCs w:val="24"/>
        </w:rPr>
        <w:t xml:space="preserve">IX. </w:t>
      </w:r>
      <w:r>
        <w:rPr>
          <w:rFonts w:cs="Times New Roman" w:hAnsi="Times New Roman" w:ascii="Times New Roman"/>
          <w:sz w:val="24"/>
          <w:szCs w:val="24"/>
        </w:rPr>
        <w:tab/>
      </w:r>
      <w:r w:rsidRPr="00344AA8">
        <w:rPr>
          <w:rFonts w:cs="Times New Roman" w:hAnsi="Times New Roman" w:ascii="Times New Roman"/>
          <w:sz w:val="24"/>
          <w:szCs w:val="24"/>
        </w:rPr>
        <w:t>Ispitno ročište na kojem će se ispitivati prijavljene tražbine određuje se za dan</w:t>
      </w:r>
    </w:p>
    <w:p w:rsidRDefault="00344AA8" w:rsidP="00344AA8" w:rsidR="00344AA8" w:rsidRPr="00344A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1477E" w:rsidP="00344AA8" w:rsidR="00344AA8" w:rsidRPr="00344AA8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12</w:t>
      </w:r>
      <w:r w:rsidR="00344AA8" w:rsidRPr="00344AA8">
        <w:rPr>
          <w:rFonts w:cs="Times New Roman" w:hAnsi="Times New Roman" w:ascii="Times New Roman"/>
          <w:b/>
          <w:sz w:val="24"/>
          <w:szCs w:val="24"/>
        </w:rPr>
        <w:t xml:space="preserve">. </w:t>
      </w:r>
      <w:r>
        <w:rPr>
          <w:rFonts w:cs="Times New Roman" w:hAnsi="Times New Roman" w:ascii="Times New Roman"/>
          <w:b/>
          <w:sz w:val="24"/>
          <w:szCs w:val="24"/>
        </w:rPr>
        <w:t>prosinac</w:t>
      </w:r>
      <w:r w:rsidR="00344AA8" w:rsidRPr="00344AA8">
        <w:rPr>
          <w:rFonts w:cs="Times New Roman" w:hAnsi="Times New Roman" w:ascii="Times New Roman"/>
          <w:b/>
          <w:sz w:val="24"/>
          <w:szCs w:val="24"/>
        </w:rPr>
        <w:t xml:space="preserve"> 201</w:t>
      </w:r>
      <w:r w:rsidR="00344AA8">
        <w:rPr>
          <w:rFonts w:cs="Times New Roman" w:hAnsi="Times New Roman" w:ascii="Times New Roman"/>
          <w:b/>
          <w:sz w:val="24"/>
          <w:szCs w:val="24"/>
        </w:rPr>
        <w:t>6. godine</w:t>
      </w:r>
      <w:r w:rsidR="00344AA8" w:rsidRPr="00344AA8">
        <w:rPr>
          <w:rFonts w:cs="Times New Roman" w:hAnsi="Times New Roman" w:ascii="Times New Roman"/>
          <w:b/>
          <w:sz w:val="24"/>
          <w:szCs w:val="24"/>
        </w:rPr>
        <w:t xml:space="preserve"> u 09:00 sati</w:t>
      </w:r>
    </w:p>
    <w:p w:rsidRDefault="00344AA8" w:rsidP="00344AA8" w:rsidR="00344AA8" w:rsidRPr="00344AA8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344AA8">
        <w:rPr>
          <w:rFonts w:cs="Times New Roman" w:hAnsi="Times New Roman" w:ascii="Times New Roman"/>
          <w:b/>
          <w:sz w:val="24"/>
          <w:szCs w:val="24"/>
        </w:rPr>
        <w:t>sudnica broj 2, I kat</w:t>
      </w:r>
    </w:p>
    <w:p w:rsidRDefault="00344AA8" w:rsidP="00344AA8" w:rsidR="00344AA8" w:rsidRPr="00344AA8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344AA8">
        <w:rPr>
          <w:rFonts w:cs="Times New Roman" w:hAnsi="Times New Roman" w:ascii="Times New Roman"/>
          <w:b/>
          <w:sz w:val="24"/>
          <w:szCs w:val="24"/>
        </w:rPr>
        <w:t>u Trgovačkom sudu Rijeka,</w:t>
      </w:r>
    </w:p>
    <w:p w:rsidRDefault="00344AA8" w:rsidP="00344AA8" w:rsidR="00344AA8" w:rsidRPr="00344AA8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344AA8">
        <w:rPr>
          <w:rFonts w:cs="Times New Roman" w:hAnsi="Times New Roman" w:ascii="Times New Roman"/>
          <w:b/>
          <w:sz w:val="24"/>
          <w:szCs w:val="24"/>
        </w:rPr>
        <w:t>Zadarska 1 i 3</w:t>
      </w:r>
    </w:p>
    <w:p w:rsidRDefault="00344AA8" w:rsidP="00344AA8" w:rsidR="00344AA8" w:rsidRPr="00344A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44AA8" w:rsidP="00344AA8" w:rsidR="00344AA8" w:rsidRPr="00344A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344AA8">
        <w:rPr>
          <w:rFonts w:cs="Times New Roman" w:hAnsi="Times New Roman" w:ascii="Times New Roman"/>
          <w:sz w:val="24"/>
          <w:szCs w:val="24"/>
        </w:rPr>
        <w:t>Na ovom ročištu ispitat će se samo prijave prispjele u otvorenom roku iz ovog oglasa.</w:t>
      </w:r>
    </w:p>
    <w:p w:rsidRDefault="00344AA8" w:rsidP="00344AA8" w:rsidR="00344AA8" w:rsidRPr="00344A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44AA8" w:rsidP="00344AA8" w:rsidR="00344AA8" w:rsidRPr="00344A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44AA8">
        <w:rPr>
          <w:rFonts w:cs="Times New Roman" w:hAnsi="Times New Roman" w:ascii="Times New Roman"/>
          <w:sz w:val="24"/>
          <w:szCs w:val="24"/>
        </w:rPr>
        <w:t xml:space="preserve">X. </w:t>
      </w:r>
      <w:r>
        <w:rPr>
          <w:rFonts w:cs="Times New Roman" w:hAnsi="Times New Roman" w:ascii="Times New Roman"/>
          <w:sz w:val="24"/>
          <w:szCs w:val="24"/>
        </w:rPr>
        <w:tab/>
      </w:r>
      <w:r w:rsidRPr="00344AA8">
        <w:rPr>
          <w:rFonts w:cs="Times New Roman" w:hAnsi="Times New Roman" w:ascii="Times New Roman"/>
          <w:sz w:val="24"/>
          <w:szCs w:val="24"/>
        </w:rPr>
        <w:t>Ročištu mogu prisustvovati vjerovnici odnosno njihovi punomoćnici.</w:t>
      </w:r>
    </w:p>
    <w:p w:rsidRDefault="00344AA8" w:rsidP="00344AA8" w:rsidR="00344AA8" w:rsidRPr="00344A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1477E" w:rsidP="0031477E" w:rsidR="0031477E" w:rsidRPr="0031477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1477E">
        <w:rPr>
          <w:rFonts w:cs="Times New Roman" w:hAnsi="Times New Roman" w:ascii="Times New Roman"/>
          <w:sz w:val="24"/>
          <w:szCs w:val="24"/>
        </w:rPr>
        <w:t>XI.</w:t>
      </w:r>
      <w:r w:rsidRPr="0031477E">
        <w:rPr>
          <w:rFonts w:cs="Times New Roman" w:hAnsi="Times New Roman" w:ascii="Times New Roman"/>
          <w:sz w:val="24"/>
          <w:szCs w:val="24"/>
        </w:rPr>
        <w:tab/>
        <w:t xml:space="preserve">Tablice iz čl.259. st.2. Stečajnog zakona objavit će se na mrežnoj stranici e-Oglasne </w:t>
      </w:r>
      <w:r>
        <w:rPr>
          <w:rFonts w:cs="Times New Roman" w:hAnsi="Times New Roman" w:ascii="Times New Roman"/>
          <w:sz w:val="24"/>
          <w:szCs w:val="24"/>
        </w:rPr>
        <w:tab/>
      </w:r>
      <w:r w:rsidRPr="0031477E">
        <w:rPr>
          <w:rFonts w:cs="Times New Roman" w:hAnsi="Times New Roman" w:ascii="Times New Roman"/>
          <w:sz w:val="24"/>
          <w:szCs w:val="24"/>
        </w:rPr>
        <w:t xml:space="preserve">ploče suda nakon isteka roka za prijavu tražbina, a najkasnije osam dana prije </w:t>
      </w:r>
      <w:r>
        <w:rPr>
          <w:rFonts w:cs="Times New Roman" w:hAnsi="Times New Roman" w:ascii="Times New Roman"/>
          <w:sz w:val="24"/>
          <w:szCs w:val="24"/>
        </w:rPr>
        <w:tab/>
      </w:r>
      <w:r w:rsidRPr="0031477E">
        <w:rPr>
          <w:rFonts w:cs="Times New Roman" w:hAnsi="Times New Roman" w:ascii="Times New Roman"/>
          <w:sz w:val="24"/>
          <w:szCs w:val="24"/>
        </w:rPr>
        <w:t xml:space="preserve">održavanja ispitnog ročišta.  </w:t>
      </w:r>
    </w:p>
    <w:p w:rsidRDefault="0031477E" w:rsidP="0031477E" w:rsidR="0031477E" w:rsidRPr="0031477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1477E" w:rsidP="0031477E" w:rsidR="0031477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1477E">
        <w:rPr>
          <w:rFonts w:cs="Times New Roman" w:hAnsi="Times New Roman" w:ascii="Times New Roman"/>
          <w:sz w:val="24"/>
          <w:szCs w:val="24"/>
        </w:rPr>
        <w:t>XII.</w:t>
      </w:r>
      <w:r w:rsidRPr="0031477E">
        <w:rPr>
          <w:rFonts w:cs="Times New Roman" w:hAnsi="Times New Roman" w:ascii="Times New Roman"/>
          <w:sz w:val="24"/>
          <w:szCs w:val="24"/>
        </w:rPr>
        <w:tab/>
        <w:t xml:space="preserve">Prijave tražbina i isprave izložit će se u pisarnici suda, soba 301, III. kat, na uvid </w:t>
      </w:r>
      <w:r>
        <w:rPr>
          <w:rFonts w:cs="Times New Roman" w:hAnsi="Times New Roman" w:ascii="Times New Roman"/>
          <w:sz w:val="24"/>
          <w:szCs w:val="24"/>
        </w:rPr>
        <w:tab/>
      </w:r>
      <w:r w:rsidRPr="0031477E">
        <w:rPr>
          <w:rFonts w:cs="Times New Roman" w:hAnsi="Times New Roman" w:ascii="Times New Roman"/>
          <w:sz w:val="24"/>
          <w:szCs w:val="24"/>
        </w:rPr>
        <w:t xml:space="preserve">sudionicima, nakon isteka roka za prijavu tražbina, a najkasnije osam dana prije </w:t>
      </w:r>
      <w:r>
        <w:rPr>
          <w:rFonts w:cs="Times New Roman" w:hAnsi="Times New Roman" w:ascii="Times New Roman"/>
          <w:sz w:val="24"/>
          <w:szCs w:val="24"/>
        </w:rPr>
        <w:tab/>
      </w:r>
      <w:r w:rsidRPr="0031477E">
        <w:rPr>
          <w:rFonts w:cs="Times New Roman" w:hAnsi="Times New Roman" w:ascii="Times New Roman"/>
          <w:sz w:val="24"/>
          <w:szCs w:val="24"/>
        </w:rPr>
        <w:t xml:space="preserve">održavanja ispitnog ročišta (čl.259. st.3. Stečajnog zakona). </w:t>
      </w:r>
    </w:p>
    <w:p w:rsidRDefault="0031477E" w:rsidP="0031477E" w:rsidR="0031477E" w:rsidRPr="0031477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1477E" w:rsidP="0031477E" w:rsidR="00344AA8" w:rsidRPr="00344A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1477E">
        <w:rPr>
          <w:rFonts w:cs="Times New Roman" w:hAnsi="Times New Roman" w:ascii="Times New Roman"/>
          <w:sz w:val="24"/>
          <w:szCs w:val="24"/>
        </w:rPr>
        <w:t xml:space="preserve"> </w:t>
      </w:r>
      <w:r w:rsidR="00344AA8" w:rsidRPr="00344AA8">
        <w:rPr>
          <w:rFonts w:cs="Times New Roman" w:hAnsi="Times New Roman" w:ascii="Times New Roman"/>
          <w:sz w:val="24"/>
          <w:szCs w:val="24"/>
        </w:rPr>
        <w:t xml:space="preserve">XII. </w:t>
      </w:r>
      <w:r w:rsidR="00344AA8">
        <w:rPr>
          <w:rFonts w:cs="Times New Roman" w:hAnsi="Times New Roman" w:ascii="Times New Roman"/>
          <w:sz w:val="24"/>
          <w:szCs w:val="24"/>
        </w:rPr>
        <w:tab/>
      </w:r>
      <w:r w:rsidR="00344AA8" w:rsidRPr="00344AA8">
        <w:rPr>
          <w:rFonts w:cs="Times New Roman" w:hAnsi="Times New Roman" w:ascii="Times New Roman"/>
          <w:sz w:val="24"/>
          <w:szCs w:val="24"/>
        </w:rPr>
        <w:t xml:space="preserve">Izvještajno ročište na kojem će se temeljem izvješća stečajnog upravitelja odlučivati o </w:t>
      </w:r>
      <w:r>
        <w:rPr>
          <w:rFonts w:cs="Times New Roman" w:hAnsi="Times New Roman" w:ascii="Times New Roman"/>
          <w:sz w:val="24"/>
          <w:szCs w:val="24"/>
        </w:rPr>
        <w:tab/>
      </w:r>
      <w:r w:rsidR="00344AA8" w:rsidRPr="00344AA8">
        <w:rPr>
          <w:rFonts w:cs="Times New Roman" w:hAnsi="Times New Roman" w:ascii="Times New Roman"/>
          <w:sz w:val="24"/>
          <w:szCs w:val="24"/>
        </w:rPr>
        <w:t xml:space="preserve">daljnjem tijeku </w:t>
      </w:r>
      <w:r w:rsidR="0073530E">
        <w:rPr>
          <w:rFonts w:cs="Times New Roman" w:hAnsi="Times New Roman" w:ascii="Times New Roman"/>
          <w:sz w:val="24"/>
          <w:szCs w:val="24"/>
        </w:rPr>
        <w:t>nastavljanja</w:t>
      </w:r>
      <w:r w:rsidR="00344AA8" w:rsidRPr="00344AA8">
        <w:rPr>
          <w:rFonts w:cs="Times New Roman" w:hAnsi="Times New Roman" w:ascii="Times New Roman"/>
          <w:sz w:val="24"/>
          <w:szCs w:val="24"/>
        </w:rPr>
        <w:t xml:space="preserve"> postupka radi naknadne diobe stečajne mase </w:t>
      </w:r>
      <w:r w:rsidR="0073530E">
        <w:rPr>
          <w:rFonts w:cs="Times New Roman" w:hAnsi="Times New Roman" w:ascii="Times New Roman"/>
          <w:sz w:val="24"/>
          <w:szCs w:val="24"/>
        </w:rPr>
        <w:tab/>
      </w:r>
      <w:r w:rsidR="00344AA8" w:rsidRPr="00344AA8">
        <w:rPr>
          <w:rFonts w:cs="Times New Roman" w:hAnsi="Times New Roman" w:ascii="Times New Roman"/>
          <w:sz w:val="24"/>
          <w:szCs w:val="24"/>
        </w:rPr>
        <w:t>TEHOMARKT</w:t>
      </w:r>
      <w:r w:rsidR="0073530E">
        <w:rPr>
          <w:rFonts w:cs="Times New Roman" w:hAnsi="Times New Roman" w:ascii="Times New Roman"/>
          <w:sz w:val="24"/>
          <w:szCs w:val="24"/>
        </w:rPr>
        <w:t xml:space="preserve"> </w:t>
      </w:r>
      <w:r w:rsidR="00344AA8" w:rsidRPr="00344AA8">
        <w:rPr>
          <w:rFonts w:cs="Times New Roman" w:hAnsi="Times New Roman" w:ascii="Times New Roman"/>
          <w:sz w:val="24"/>
          <w:szCs w:val="24"/>
        </w:rPr>
        <w:t>- PROMO d.o.o. Pula, Šijanska cesta 1/a određuje se za dan</w:t>
      </w:r>
    </w:p>
    <w:p w:rsidRDefault="00344AA8" w:rsidP="00344AA8" w:rsidR="00344AA8" w:rsidRPr="00344AA8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31477E" w:rsidP="00344AA8" w:rsidR="00344AA8" w:rsidRPr="00344AA8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12</w:t>
      </w:r>
      <w:r w:rsidR="00344AA8" w:rsidRPr="00344AA8">
        <w:rPr>
          <w:rFonts w:cs="Times New Roman" w:hAnsi="Times New Roman" w:ascii="Times New Roman"/>
          <w:b/>
          <w:sz w:val="24"/>
          <w:szCs w:val="24"/>
        </w:rPr>
        <w:t xml:space="preserve">. </w:t>
      </w:r>
      <w:r>
        <w:rPr>
          <w:rFonts w:cs="Times New Roman" w:hAnsi="Times New Roman" w:ascii="Times New Roman"/>
          <w:b/>
          <w:sz w:val="24"/>
          <w:szCs w:val="24"/>
        </w:rPr>
        <w:t>prosinac 2016. godine</w:t>
      </w:r>
      <w:r w:rsidR="00344AA8" w:rsidRPr="00344AA8">
        <w:rPr>
          <w:rFonts w:cs="Times New Roman" w:hAnsi="Times New Roman" w:ascii="Times New Roman"/>
          <w:b/>
          <w:sz w:val="24"/>
          <w:szCs w:val="24"/>
        </w:rPr>
        <w:t xml:space="preserve"> u 09:30 sati</w:t>
      </w:r>
    </w:p>
    <w:p w:rsidRDefault="00344AA8" w:rsidP="00344AA8" w:rsidR="00344AA8" w:rsidRPr="00344AA8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344AA8">
        <w:rPr>
          <w:rFonts w:cs="Times New Roman" w:hAnsi="Times New Roman" w:ascii="Times New Roman"/>
          <w:b/>
          <w:sz w:val="24"/>
          <w:szCs w:val="24"/>
        </w:rPr>
        <w:t>sudnica broj 2, I kat</w:t>
      </w:r>
    </w:p>
    <w:p w:rsidRDefault="00344AA8" w:rsidP="00344AA8" w:rsidR="00344AA8" w:rsidRPr="00344AA8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344AA8">
        <w:rPr>
          <w:rFonts w:cs="Times New Roman" w:hAnsi="Times New Roman" w:ascii="Times New Roman"/>
          <w:b/>
          <w:sz w:val="24"/>
          <w:szCs w:val="24"/>
        </w:rPr>
        <w:t>u Trgovačkom sudu Rijeka,</w:t>
      </w:r>
    </w:p>
    <w:p w:rsidRDefault="00344AA8" w:rsidP="00344AA8" w:rsidR="00344AA8" w:rsidRPr="00344AA8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344AA8">
        <w:rPr>
          <w:rFonts w:cs="Times New Roman" w:hAnsi="Times New Roman" w:ascii="Times New Roman"/>
          <w:b/>
          <w:sz w:val="24"/>
          <w:szCs w:val="24"/>
        </w:rPr>
        <w:t>Zadarska 1 i 3</w:t>
      </w:r>
    </w:p>
    <w:p w:rsidRDefault="00344AA8" w:rsidP="00344AA8" w:rsidR="00344A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44AA8" w:rsidP="00344AA8" w:rsidR="00344AA8" w:rsidRPr="0031477E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31477E">
        <w:rPr>
          <w:rFonts w:cs="Times New Roman" w:hAnsi="Times New Roman" w:ascii="Times New Roman"/>
          <w:b/>
          <w:sz w:val="24"/>
          <w:szCs w:val="24"/>
        </w:rPr>
        <w:t>Obrazloženje</w:t>
      </w:r>
    </w:p>
    <w:p w:rsidRDefault="00344AA8" w:rsidP="00344AA8" w:rsidR="00344AA8" w:rsidRPr="00344A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44AA8" w:rsidP="00344AA8" w:rsidR="00344A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44AA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Pr="00344AA8">
        <w:rPr>
          <w:rFonts w:cs="Times New Roman" w:hAnsi="Times New Roman" w:ascii="Times New Roman"/>
          <w:sz w:val="24"/>
          <w:szCs w:val="24"/>
        </w:rPr>
        <w:t>Rješenjem ovog suda posl. br. St-</w:t>
      </w:r>
      <w:r w:rsidR="0031477E">
        <w:rPr>
          <w:rFonts w:cs="Times New Roman" w:hAnsi="Times New Roman" w:ascii="Times New Roman"/>
          <w:sz w:val="24"/>
          <w:szCs w:val="24"/>
        </w:rPr>
        <w:t>199/13-3 od 05. travnja 2013. godine pokrenut je prethodni postupak radi utvrđivanja uvjeta za otvaranje stečajnog postupka nad dužnikom T</w:t>
      </w:r>
      <w:r w:rsidRPr="00344AA8">
        <w:rPr>
          <w:rFonts w:cs="Times New Roman" w:hAnsi="Times New Roman" w:ascii="Times New Roman"/>
          <w:sz w:val="24"/>
          <w:szCs w:val="24"/>
        </w:rPr>
        <w:t>EHOMARKT - PROMO d.o.o. Pula, Šijanska cesta 1/a</w:t>
      </w:r>
      <w:r w:rsidR="0031477E">
        <w:rPr>
          <w:rFonts w:cs="Times New Roman" w:hAnsi="Times New Roman" w:ascii="Times New Roman"/>
          <w:sz w:val="24"/>
          <w:szCs w:val="24"/>
        </w:rPr>
        <w:t xml:space="preserve"> (dalje: dužnik), imenovan privremeni stečajni upravitelj</w:t>
      </w:r>
      <w:r w:rsidR="00A06817">
        <w:rPr>
          <w:rFonts w:cs="Times New Roman" w:hAnsi="Times New Roman" w:ascii="Times New Roman"/>
          <w:sz w:val="24"/>
          <w:szCs w:val="24"/>
        </w:rPr>
        <w:t xml:space="preserve">.  </w:t>
      </w:r>
    </w:p>
    <w:p w:rsidRDefault="0031477E" w:rsidP="0031477E" w:rsidR="0031477E" w:rsidRPr="0031477E">
      <w:pPr>
        <w:jc w:val="both"/>
        <w:rPr>
          <w:bCs/>
        </w:rPr>
      </w:pPr>
      <w:r w:rsidRPr="0031477E">
        <w:rPr>
          <w:bCs/>
        </w:rPr>
        <w:lastRenderedPageBreak/>
        <w:tab/>
        <w:t xml:space="preserve">Kako je u prethodnom postupku nedvojbeno utvrđeno postojanje stečajnog razloga iz čl.4. st.2. </w:t>
      </w:r>
      <w:r w:rsidR="00A06817" w:rsidRPr="00A06817">
        <w:rPr>
          <w:bCs/>
        </w:rPr>
        <w:t>Stečajnog zakona (Narodne novine, br. 44/96, 29/99, 129/00, 123/03, 197/03, 187/04, 82/06, 116/10</w:t>
      </w:r>
      <w:r w:rsidR="00A06817">
        <w:rPr>
          <w:bCs/>
        </w:rPr>
        <w:t xml:space="preserve">, </w:t>
      </w:r>
      <w:r w:rsidR="00A06817" w:rsidRPr="00A06817">
        <w:rPr>
          <w:bCs/>
        </w:rPr>
        <w:t>25/12</w:t>
      </w:r>
      <w:r w:rsidR="00A06817">
        <w:rPr>
          <w:bCs/>
        </w:rPr>
        <w:t xml:space="preserve"> i 133/12, </w:t>
      </w:r>
      <w:r w:rsidR="00A06817" w:rsidRPr="00A06817">
        <w:rPr>
          <w:bCs/>
        </w:rPr>
        <w:t xml:space="preserve">dalje: SZ </w:t>
      </w:r>
      <w:r w:rsidR="00A06817">
        <w:rPr>
          <w:bCs/>
        </w:rPr>
        <w:t>–</w:t>
      </w:r>
      <w:r w:rsidRPr="0031477E">
        <w:rPr>
          <w:bCs/>
        </w:rPr>
        <w:t>a</w:t>
      </w:r>
      <w:r w:rsidR="00A06817">
        <w:rPr>
          <w:bCs/>
        </w:rPr>
        <w:t>)</w:t>
      </w:r>
      <w:r w:rsidRPr="0031477E">
        <w:rPr>
          <w:bCs/>
        </w:rPr>
        <w:t>, a to je nesposobnost za plaćanje kao i činjenicu nedostatnosti</w:t>
      </w:r>
      <w:r w:rsidR="0073530E">
        <w:rPr>
          <w:bCs/>
        </w:rPr>
        <w:t xml:space="preserve"> dužnikove imovine u smislu čl.</w:t>
      </w:r>
      <w:smartTag w:element="metricconverter" w:uri="urn:schemas-microsoft-com:office:smarttags">
        <w:smartTagPr>
          <w:attr w:val="63. st" w:name="ProductID"/>
        </w:smartTagPr>
        <w:r w:rsidRPr="0031477E">
          <w:rPr>
            <w:bCs/>
          </w:rPr>
          <w:t>63. st</w:t>
        </w:r>
      </w:smartTag>
      <w:r w:rsidRPr="0031477E">
        <w:rPr>
          <w:bCs/>
        </w:rPr>
        <w:t xml:space="preserve">.1. SZ-a, te kako predujam za pokriće prethodnog i stečajnog postupka nije uplaćen u roku određenom rješenjem od 08. svibnja 2013. godine, </w:t>
      </w:r>
      <w:r>
        <w:rPr>
          <w:bCs/>
        </w:rPr>
        <w:t>sud</w:t>
      </w:r>
      <w:r w:rsidRPr="0031477E">
        <w:rPr>
          <w:bCs/>
        </w:rPr>
        <w:t xml:space="preserve"> je </w:t>
      </w:r>
      <w:r>
        <w:rPr>
          <w:bCs/>
        </w:rPr>
        <w:t xml:space="preserve">rješenjem od 26. kolovoza 2013. godine, </w:t>
      </w:r>
      <w:r w:rsidR="0073530E">
        <w:rPr>
          <w:bCs/>
        </w:rPr>
        <w:t>temeljem čl.</w:t>
      </w:r>
      <w:smartTag w:element="metricconverter" w:uri="urn:schemas-microsoft-com:office:smarttags">
        <w:smartTagPr>
          <w:attr w:val="63. st" w:name="ProductID"/>
        </w:smartTagPr>
        <w:r w:rsidRPr="0031477E">
          <w:rPr>
            <w:bCs/>
          </w:rPr>
          <w:t>63. st</w:t>
        </w:r>
      </w:smartTag>
      <w:r w:rsidRPr="0031477E">
        <w:rPr>
          <w:bCs/>
        </w:rPr>
        <w:t>.1. SZ-a nad dužnikom otvori</w:t>
      </w:r>
      <w:r>
        <w:rPr>
          <w:bCs/>
        </w:rPr>
        <w:t xml:space="preserve">o i istodobno zaključio </w:t>
      </w:r>
      <w:r w:rsidRPr="0031477E">
        <w:rPr>
          <w:bCs/>
        </w:rPr>
        <w:t>stečajni postupak</w:t>
      </w:r>
      <w:r>
        <w:rPr>
          <w:bCs/>
        </w:rPr>
        <w:t>.</w:t>
      </w:r>
      <w:r w:rsidRPr="0031477E">
        <w:rPr>
          <w:bCs/>
        </w:rPr>
        <w:t xml:space="preserve"> </w:t>
      </w:r>
    </w:p>
    <w:p w:rsidRDefault="0031477E" w:rsidP="00344AA8" w:rsidR="0031477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registarskog suda posl. broj Tt-14/8266-2 od 29. prosinca 2014. godine dužnik je brisan iz sudskog registra.</w:t>
      </w:r>
    </w:p>
    <w:p w:rsidRDefault="0031477E" w:rsidP="00344AA8" w:rsidR="007353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Stečajni vjerovnik je 22. ožujka 2016. godine podnio sudu prijedlog </w:t>
      </w:r>
      <w:r w:rsidR="00344AA8" w:rsidRPr="00344AA8">
        <w:rPr>
          <w:rFonts w:cs="Times New Roman" w:hAnsi="Times New Roman" w:ascii="Times New Roman"/>
          <w:sz w:val="24"/>
          <w:szCs w:val="24"/>
        </w:rPr>
        <w:t>za nastavak postupka radi naknadne diobe stečajne mase dužnika temeljem čl.199. st.1. toč.3. SZ-a. U prijedlogu je naveo da</w:t>
      </w:r>
      <w:r w:rsidR="0073530E">
        <w:rPr>
          <w:rFonts w:cs="Times New Roman" w:hAnsi="Times New Roman" w:ascii="Times New Roman"/>
          <w:sz w:val="24"/>
          <w:szCs w:val="24"/>
        </w:rPr>
        <w:t xml:space="preserve"> dužnik ima imovinu i to nekretnine upisane u zemljišnim knjigama Općinskog suda u Puli, k.o. Krnica.</w:t>
      </w:r>
      <w:r w:rsidR="00A06817">
        <w:rPr>
          <w:rFonts w:cs="Times New Roman" w:hAnsi="Times New Roman" w:ascii="Times New Roman"/>
          <w:sz w:val="24"/>
          <w:szCs w:val="24"/>
        </w:rPr>
        <w:t xml:space="preserve"> </w:t>
      </w:r>
      <w:r w:rsidR="0073530E">
        <w:rPr>
          <w:rFonts w:cs="Times New Roman" w:hAnsi="Times New Roman" w:ascii="Times New Roman"/>
          <w:sz w:val="24"/>
          <w:szCs w:val="24"/>
        </w:rPr>
        <w:t>Uz prijedlog je vjerovnik priložio izvatke iz zemljišnih knjiga za predmetne nekretnine</w:t>
      </w:r>
    </w:p>
    <w:p w:rsidRDefault="0073530E" w:rsidP="00344AA8" w:rsidR="00A0681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Odredbom čl.289</w:t>
      </w:r>
      <w:r w:rsidR="00344AA8" w:rsidRPr="00344AA8">
        <w:rPr>
          <w:rFonts w:cs="Times New Roman" w:hAnsi="Times New Roman" w:ascii="Times New Roman"/>
          <w:sz w:val="24"/>
          <w:szCs w:val="24"/>
        </w:rPr>
        <w:t xml:space="preserve">. st.1. </w:t>
      </w:r>
      <w:r>
        <w:rPr>
          <w:rFonts w:cs="Times New Roman" w:hAnsi="Times New Roman" w:ascii="Times New Roman"/>
          <w:sz w:val="24"/>
          <w:szCs w:val="24"/>
        </w:rPr>
        <w:t xml:space="preserve">t.3. </w:t>
      </w:r>
      <w:r w:rsidRPr="0073530E">
        <w:rPr>
          <w:rFonts w:cs="Times New Roman" w:hAnsi="Times New Roman" w:ascii="Times New Roman"/>
          <w:sz w:val="24"/>
          <w:szCs w:val="24"/>
        </w:rPr>
        <w:t xml:space="preserve">Stečajnog zakona </w:t>
      </w:r>
      <w:r w:rsidRPr="0073530E">
        <w:rPr>
          <w:rFonts w:cs="Times New Roman" w:hAnsi="Times New Roman" w:ascii="Times New Roman"/>
          <w:bCs/>
          <w:sz w:val="24"/>
          <w:szCs w:val="24"/>
        </w:rPr>
        <w:t>(Narodne novine br. 71/15, dalje: SZ-a</w:t>
      </w:r>
      <w:r w:rsidR="00A06817">
        <w:rPr>
          <w:rFonts w:cs="Times New Roman" w:hAnsi="Times New Roman" w:ascii="Times New Roman"/>
          <w:bCs/>
          <w:sz w:val="24"/>
          <w:szCs w:val="24"/>
        </w:rPr>
        <w:t>/15</w:t>
      </w:r>
      <w:r w:rsidRPr="0073530E">
        <w:rPr>
          <w:rFonts w:cs="Times New Roman" w:hAnsi="Times New Roman" w:ascii="Times New Roman"/>
          <w:bCs/>
          <w:sz w:val="24"/>
          <w:szCs w:val="24"/>
        </w:rPr>
        <w:t xml:space="preserve">) </w:t>
      </w:r>
      <w:r w:rsidR="00344AA8" w:rsidRPr="00344AA8">
        <w:rPr>
          <w:rFonts w:cs="Times New Roman" w:hAnsi="Times New Roman" w:ascii="Times New Roman"/>
          <w:sz w:val="24"/>
          <w:szCs w:val="24"/>
        </w:rPr>
        <w:t xml:space="preserve"> propisano je da </w:t>
      </w:r>
      <w:r>
        <w:rPr>
          <w:rFonts w:cs="Times New Roman" w:hAnsi="Times New Roman" w:ascii="Times New Roman"/>
          <w:sz w:val="24"/>
          <w:szCs w:val="24"/>
        </w:rPr>
        <w:t xml:space="preserve">sud </w:t>
      </w:r>
      <w:r w:rsidR="00344AA8" w:rsidRPr="00344AA8">
        <w:rPr>
          <w:rFonts w:cs="Times New Roman" w:hAnsi="Times New Roman" w:ascii="Times New Roman"/>
          <w:sz w:val="24"/>
          <w:szCs w:val="24"/>
        </w:rPr>
        <w:t>na prijedlog stečajnog upravitelja, kojega od stečajnih vjerovnika ili po službenoj dužnosti odredi nastav</w:t>
      </w:r>
      <w:r>
        <w:rPr>
          <w:rFonts w:cs="Times New Roman" w:hAnsi="Times New Roman" w:ascii="Times New Roman"/>
          <w:sz w:val="24"/>
          <w:szCs w:val="24"/>
        </w:rPr>
        <w:t xml:space="preserve">ljanje </w:t>
      </w:r>
      <w:r w:rsidR="00344AA8" w:rsidRPr="00344AA8">
        <w:rPr>
          <w:rFonts w:cs="Times New Roman" w:hAnsi="Times New Roman" w:ascii="Times New Roman"/>
          <w:sz w:val="24"/>
          <w:szCs w:val="24"/>
        </w:rPr>
        <w:t xml:space="preserve">postupka radi naknadne diobe, </w:t>
      </w:r>
      <w:r>
        <w:rPr>
          <w:rFonts w:cs="Times New Roman" w:hAnsi="Times New Roman" w:ascii="Times New Roman"/>
          <w:sz w:val="24"/>
          <w:szCs w:val="24"/>
        </w:rPr>
        <w:t xml:space="preserve">ako se nakon završnog ročišta pronađe imovina koja ulazi </w:t>
      </w:r>
      <w:r w:rsidR="00344AA8" w:rsidRPr="00344AA8">
        <w:rPr>
          <w:rFonts w:cs="Times New Roman" w:hAnsi="Times New Roman" w:ascii="Times New Roman"/>
          <w:sz w:val="24"/>
          <w:szCs w:val="24"/>
        </w:rPr>
        <w:t xml:space="preserve">u stečajnu masu. </w:t>
      </w:r>
    </w:p>
    <w:p w:rsidRDefault="00A06817" w:rsidP="00344AA8" w:rsidR="00344AA8" w:rsidRPr="00344A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344AA8" w:rsidRPr="00344AA8">
        <w:rPr>
          <w:rFonts w:cs="Times New Roman" w:hAnsi="Times New Roman" w:ascii="Times New Roman"/>
          <w:sz w:val="24"/>
          <w:szCs w:val="24"/>
        </w:rPr>
        <w:t xml:space="preserve">Prema </w:t>
      </w:r>
      <w:r>
        <w:rPr>
          <w:rFonts w:cs="Times New Roman" w:hAnsi="Times New Roman" w:ascii="Times New Roman"/>
          <w:sz w:val="24"/>
          <w:szCs w:val="24"/>
        </w:rPr>
        <w:t xml:space="preserve">stavku </w:t>
      </w:r>
      <w:r w:rsidR="00344AA8" w:rsidRPr="00344AA8">
        <w:rPr>
          <w:rFonts w:cs="Times New Roman" w:hAnsi="Times New Roman" w:ascii="Times New Roman"/>
          <w:sz w:val="24"/>
          <w:szCs w:val="24"/>
        </w:rPr>
        <w:t xml:space="preserve">2. istog članka </w:t>
      </w:r>
      <w:r w:rsidR="0073530E">
        <w:rPr>
          <w:rFonts w:cs="Times New Roman" w:hAnsi="Times New Roman" w:ascii="Times New Roman"/>
          <w:sz w:val="24"/>
          <w:szCs w:val="24"/>
        </w:rPr>
        <w:t>nastavljanje</w:t>
      </w:r>
      <w:r w:rsidR="00344AA8" w:rsidRPr="00344AA8">
        <w:rPr>
          <w:rFonts w:cs="Times New Roman" w:hAnsi="Times New Roman" w:ascii="Times New Roman"/>
          <w:sz w:val="24"/>
          <w:szCs w:val="24"/>
        </w:rPr>
        <w:t xml:space="preserve"> postupka</w:t>
      </w:r>
      <w:r w:rsidR="0073530E">
        <w:rPr>
          <w:rFonts w:cs="Times New Roman" w:hAnsi="Times New Roman" w:ascii="Times New Roman"/>
          <w:sz w:val="24"/>
          <w:szCs w:val="24"/>
        </w:rPr>
        <w:t xml:space="preserve"> radi naknadne diobe sud će odrediti bez obzira na to je li postupak bio zaključen.</w:t>
      </w:r>
    </w:p>
    <w:p w:rsidRDefault="0073530E" w:rsidP="00344AA8" w:rsidR="00344AA8" w:rsidRPr="00344A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344AA8" w:rsidRPr="00344AA8">
        <w:rPr>
          <w:rFonts w:cs="Times New Roman" w:hAnsi="Times New Roman" w:ascii="Times New Roman"/>
          <w:sz w:val="24"/>
          <w:szCs w:val="24"/>
        </w:rPr>
        <w:t xml:space="preserve">Budući je stečajni </w:t>
      </w:r>
      <w:r>
        <w:rPr>
          <w:rFonts w:cs="Times New Roman" w:hAnsi="Times New Roman" w:ascii="Times New Roman"/>
          <w:sz w:val="24"/>
          <w:szCs w:val="24"/>
        </w:rPr>
        <w:t>vjerovnik</w:t>
      </w:r>
      <w:r w:rsidR="00344AA8" w:rsidRPr="00344AA8">
        <w:rPr>
          <w:rFonts w:cs="Times New Roman" w:hAnsi="Times New Roman" w:ascii="Times New Roman"/>
          <w:sz w:val="24"/>
          <w:szCs w:val="24"/>
        </w:rPr>
        <w:t xml:space="preserve"> podnio sudu dokaz o imovini koja ulazi u stečajnu masu</w:t>
      </w:r>
      <w:r>
        <w:rPr>
          <w:rFonts w:cs="Times New Roman" w:hAnsi="Times New Roman" w:ascii="Times New Roman"/>
          <w:sz w:val="24"/>
          <w:szCs w:val="24"/>
        </w:rPr>
        <w:t xml:space="preserve"> dužnika</w:t>
      </w:r>
      <w:r w:rsidR="00344AA8" w:rsidRPr="00344AA8">
        <w:rPr>
          <w:rFonts w:cs="Times New Roman" w:hAnsi="Times New Roman" w:ascii="Times New Roman"/>
          <w:sz w:val="24"/>
          <w:szCs w:val="24"/>
        </w:rPr>
        <w:t xml:space="preserve">, valjalo je primjenom citiranog zakonskog propisa odrediti </w:t>
      </w:r>
      <w:r>
        <w:rPr>
          <w:rFonts w:cs="Times New Roman" w:hAnsi="Times New Roman" w:ascii="Times New Roman"/>
          <w:sz w:val="24"/>
          <w:szCs w:val="24"/>
        </w:rPr>
        <w:t>nastavljanje</w:t>
      </w:r>
      <w:r w:rsidR="00344AA8" w:rsidRPr="00344AA8">
        <w:rPr>
          <w:rFonts w:cs="Times New Roman" w:hAnsi="Times New Roman" w:ascii="Times New Roman"/>
          <w:sz w:val="24"/>
          <w:szCs w:val="24"/>
        </w:rPr>
        <w:t xml:space="preserve"> postupka radi naknadne diobe stečajne mase.</w:t>
      </w:r>
    </w:p>
    <w:p w:rsidRDefault="0073530E" w:rsidP="00344AA8" w:rsidR="00344AA8" w:rsidRPr="00344A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344AA8" w:rsidRPr="00344AA8">
        <w:rPr>
          <w:rFonts w:cs="Times New Roman" w:hAnsi="Times New Roman" w:ascii="Times New Roman"/>
          <w:sz w:val="24"/>
          <w:szCs w:val="24"/>
        </w:rPr>
        <w:t xml:space="preserve">U </w:t>
      </w:r>
      <w:r w:rsidR="00A06817">
        <w:rPr>
          <w:rFonts w:cs="Times New Roman" w:hAnsi="Times New Roman" w:ascii="Times New Roman"/>
          <w:sz w:val="24"/>
          <w:szCs w:val="24"/>
        </w:rPr>
        <w:t>nastavku</w:t>
      </w:r>
      <w:r w:rsidR="00344AA8" w:rsidRPr="00344AA8">
        <w:rPr>
          <w:rFonts w:cs="Times New Roman" w:hAnsi="Times New Roman" w:ascii="Times New Roman"/>
          <w:sz w:val="24"/>
          <w:szCs w:val="24"/>
        </w:rPr>
        <w:t xml:space="preserve"> postupka koji će se voditi u ime i za račun stečajne mase, stečajni upravitelj najprije će ispitati prijave tražbina, a nakon toga sud će pristupiti unovčenju predmetne nekretnine. Stečajni upravitelj će odmah po unovčenju naknadno pronađene stečajne mase, pristupiti diobi radi namirenja vjerovnika. </w:t>
      </w:r>
    </w:p>
    <w:p w:rsidRDefault="0073530E" w:rsidP="00344AA8" w:rsidR="00344AA8" w:rsidRPr="00344A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344AA8" w:rsidRPr="00344AA8">
        <w:rPr>
          <w:rFonts w:cs="Times New Roman" w:hAnsi="Times New Roman" w:ascii="Times New Roman"/>
          <w:sz w:val="24"/>
          <w:szCs w:val="24"/>
        </w:rPr>
        <w:t>Temeljem čl.</w:t>
      </w:r>
      <w:r w:rsidR="00A06817">
        <w:rPr>
          <w:rFonts w:cs="Times New Roman" w:hAnsi="Times New Roman" w:ascii="Times New Roman"/>
          <w:sz w:val="24"/>
          <w:szCs w:val="24"/>
        </w:rPr>
        <w:t>129</w:t>
      </w:r>
      <w:r w:rsidR="00344AA8" w:rsidRPr="00344AA8">
        <w:rPr>
          <w:rFonts w:cs="Times New Roman" w:hAnsi="Times New Roman" w:ascii="Times New Roman"/>
          <w:sz w:val="24"/>
          <w:szCs w:val="24"/>
        </w:rPr>
        <w:t xml:space="preserve">. i </w:t>
      </w:r>
      <w:r w:rsidR="00A06817">
        <w:rPr>
          <w:rFonts w:cs="Times New Roman" w:hAnsi="Times New Roman" w:ascii="Times New Roman"/>
          <w:sz w:val="24"/>
          <w:szCs w:val="24"/>
        </w:rPr>
        <w:t>130</w:t>
      </w:r>
      <w:r w:rsidR="00344AA8" w:rsidRPr="00344AA8">
        <w:rPr>
          <w:rFonts w:cs="Times New Roman" w:hAnsi="Times New Roman" w:ascii="Times New Roman"/>
          <w:sz w:val="24"/>
          <w:szCs w:val="24"/>
        </w:rPr>
        <w:t xml:space="preserve">. SZ-a sud je odlučio kao u preostalom dijelu izreke.  </w:t>
      </w:r>
    </w:p>
    <w:p w:rsidRDefault="00344AA8" w:rsidP="00344AA8" w:rsidR="00344AA8" w:rsidRPr="00344A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44AA8" w:rsidP="0073530E" w:rsidR="00344AA8" w:rsidRPr="00344AA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44AA8">
        <w:rPr>
          <w:rFonts w:cs="Times New Roman" w:hAnsi="Times New Roman" w:ascii="Times New Roman"/>
          <w:sz w:val="24"/>
          <w:szCs w:val="24"/>
        </w:rPr>
        <w:t xml:space="preserve">U Rijeci, </w:t>
      </w:r>
      <w:r w:rsidR="0073530E">
        <w:rPr>
          <w:rFonts w:cs="Times New Roman" w:hAnsi="Times New Roman" w:ascii="Times New Roman"/>
          <w:sz w:val="24"/>
          <w:szCs w:val="24"/>
        </w:rPr>
        <w:t>20. rujna 2016</w:t>
      </w:r>
      <w:r w:rsidRPr="00344AA8">
        <w:rPr>
          <w:rFonts w:cs="Times New Roman" w:hAnsi="Times New Roman" w:ascii="Times New Roman"/>
          <w:sz w:val="24"/>
          <w:szCs w:val="24"/>
        </w:rPr>
        <w:t>. godine</w:t>
      </w:r>
    </w:p>
    <w:p w:rsidRDefault="00344AA8" w:rsidP="00344AA8" w:rsidR="00344AA8" w:rsidRPr="00344A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44AA8" w:rsidP="0073530E" w:rsidR="00344AA8" w:rsidRPr="00344AA8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344AA8">
        <w:rPr>
          <w:rFonts w:cs="Times New Roman" w:hAnsi="Times New Roman" w:ascii="Times New Roman"/>
          <w:sz w:val="24"/>
          <w:szCs w:val="24"/>
        </w:rPr>
        <w:t xml:space="preserve">          </w:t>
      </w:r>
      <w:r w:rsidR="00A06817">
        <w:rPr>
          <w:rFonts w:cs="Times New Roman" w:hAnsi="Times New Roman" w:ascii="Times New Roman"/>
          <w:sz w:val="24"/>
          <w:szCs w:val="24"/>
        </w:rPr>
        <w:t>S</w:t>
      </w:r>
      <w:r w:rsidRPr="00344AA8">
        <w:rPr>
          <w:rFonts w:cs="Times New Roman" w:hAnsi="Times New Roman" w:ascii="Times New Roman"/>
          <w:sz w:val="24"/>
          <w:szCs w:val="24"/>
        </w:rPr>
        <w:t>udac</w:t>
      </w:r>
    </w:p>
    <w:p w:rsidRDefault="00344AA8" w:rsidP="0073530E" w:rsidR="00344AA8" w:rsidRPr="00344AA8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344AA8">
        <w:rPr>
          <w:rFonts w:cs="Times New Roman" w:hAnsi="Times New Roman" w:ascii="Times New Roman"/>
          <w:sz w:val="24"/>
          <w:szCs w:val="24"/>
        </w:rPr>
        <w:t xml:space="preserve">          Daniela Korlević </w:t>
      </w:r>
    </w:p>
    <w:p w:rsidRDefault="00344AA8" w:rsidP="00344AA8" w:rsidR="00344AA8" w:rsidRPr="00344A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44AA8" w:rsidP="00344AA8" w:rsidR="00344AA8" w:rsidRPr="00344A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44AA8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44AA8" w:rsidP="00344AA8" w:rsidR="00344AA8" w:rsidRPr="00344A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44AA8">
        <w:rPr>
          <w:rFonts w:cs="Times New Roman" w:hAnsi="Times New Roman" w:ascii="Times New Roman"/>
          <w:sz w:val="24"/>
          <w:szCs w:val="24"/>
        </w:rPr>
        <w:t xml:space="preserve">Protiv  rješenja kojim se određuje naknadna dioba pravo na žalbu ima dužnik pojedinac. </w:t>
      </w:r>
      <w:r w:rsidR="007C62B8" w:rsidRPr="007C62B8">
        <w:rPr>
          <w:rFonts w:cs="Times New Roman" w:hAnsi="Times New Roman" w:ascii="Times New Roman"/>
          <w:sz w:val="24"/>
          <w:szCs w:val="24"/>
        </w:rPr>
        <w:t>Žalba se podnosi istekom osmoga dana od dana objave pismena na mrežnoj stranici e-Oglasna ploča suda</w:t>
      </w:r>
      <w:r w:rsidR="007C62B8">
        <w:rPr>
          <w:rFonts w:cs="Times New Roman" w:hAnsi="Times New Roman" w:ascii="Times New Roman"/>
          <w:sz w:val="24"/>
          <w:szCs w:val="24"/>
        </w:rPr>
        <w:t>,</w:t>
      </w:r>
      <w:r w:rsidR="007C62B8" w:rsidRPr="007C62B8">
        <w:rPr>
          <w:rFonts w:cs="Times New Roman" w:hAnsi="Times New Roman" w:ascii="Times New Roman"/>
          <w:sz w:val="24"/>
          <w:szCs w:val="24"/>
        </w:rPr>
        <w:t xml:space="preserve"> </w:t>
      </w:r>
      <w:r w:rsidR="007C62B8" w:rsidRPr="00344AA8">
        <w:rPr>
          <w:rFonts w:cs="Times New Roman" w:hAnsi="Times New Roman" w:ascii="Times New Roman"/>
          <w:sz w:val="24"/>
          <w:szCs w:val="24"/>
        </w:rPr>
        <w:t>u dva primjerka</w:t>
      </w:r>
      <w:r w:rsidR="007C62B8" w:rsidRPr="007C62B8">
        <w:rPr>
          <w:rFonts w:cs="Times New Roman" w:hAnsi="Times New Roman" w:ascii="Times New Roman"/>
          <w:sz w:val="24"/>
          <w:szCs w:val="24"/>
        </w:rPr>
        <w:t xml:space="preserve">, a o žalbi odlučuje Visoki trgovački sud Republike Hrvatske. </w:t>
      </w:r>
      <w:r w:rsidRPr="00344AA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44AA8" w:rsidP="00344AA8" w:rsidR="00344AA8" w:rsidRPr="0073530E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</w:p>
    <w:p w:rsidRDefault="0073530E" w:rsidP="00344AA8" w:rsidR="0073530E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</w:p>
    <w:p w:rsidRDefault="00A06817" w:rsidP="00344AA8" w:rsidR="00A06817" w:rsidRPr="0073530E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</w:p>
    <w:p w:rsidRDefault="00344AA8" w:rsidP="00344AA8" w:rsidR="00344AA8" w:rsidRPr="0073530E">
      <w:pPr>
        <w:pStyle w:val="Bezproreda"/>
        <w:jc w:val="both"/>
        <w:rPr>
          <w:rFonts w:cs="Times New Roman" w:hAnsi="Times New Roman" w:ascii="Times New Roman"/>
          <w:b/>
          <w:sz w:val="20"/>
          <w:szCs w:val="24"/>
        </w:rPr>
      </w:pPr>
      <w:r w:rsidRPr="0073530E">
        <w:rPr>
          <w:rFonts w:cs="Times New Roman" w:hAnsi="Times New Roman" w:ascii="Times New Roman"/>
          <w:b/>
          <w:sz w:val="20"/>
          <w:szCs w:val="24"/>
        </w:rPr>
        <w:t>DNA:</w:t>
      </w:r>
    </w:p>
    <w:p w:rsidRDefault="00344AA8" w:rsidP="00344AA8" w:rsidR="00344AA8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  <w:r w:rsidRPr="0073530E">
        <w:rPr>
          <w:rFonts w:cs="Times New Roman" w:hAnsi="Times New Roman" w:ascii="Times New Roman"/>
          <w:sz w:val="20"/>
          <w:szCs w:val="24"/>
        </w:rPr>
        <w:t>-</w:t>
      </w:r>
      <w:r w:rsidR="0073530E">
        <w:rPr>
          <w:rFonts w:cs="Times New Roman" w:hAnsi="Times New Roman" w:ascii="Times New Roman"/>
          <w:sz w:val="20"/>
          <w:szCs w:val="24"/>
        </w:rPr>
        <w:t xml:space="preserve"> </w:t>
      </w:r>
      <w:r w:rsidRPr="0073530E">
        <w:rPr>
          <w:rFonts w:cs="Times New Roman" w:hAnsi="Times New Roman" w:ascii="Times New Roman"/>
          <w:sz w:val="20"/>
          <w:szCs w:val="24"/>
        </w:rPr>
        <w:t xml:space="preserve">stečajnom upravitelju </w:t>
      </w:r>
    </w:p>
    <w:p w:rsidRDefault="0073530E" w:rsidP="00344AA8" w:rsidR="0073530E" w:rsidRPr="0073530E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  <w:r>
        <w:rPr>
          <w:rFonts w:cs="Times New Roman" w:hAnsi="Times New Roman" w:ascii="Times New Roman"/>
          <w:sz w:val="20"/>
          <w:szCs w:val="24"/>
        </w:rPr>
        <w:t xml:space="preserve">- stečajnom vjerovniku po zz ŽDO Pula </w:t>
      </w:r>
    </w:p>
    <w:p w:rsidRDefault="00344AA8" w:rsidP="00344AA8" w:rsidR="00344AA8" w:rsidRPr="0073530E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  <w:r w:rsidRPr="0073530E">
        <w:rPr>
          <w:rFonts w:cs="Times New Roman" w:hAnsi="Times New Roman" w:ascii="Times New Roman"/>
          <w:sz w:val="20"/>
          <w:szCs w:val="24"/>
        </w:rPr>
        <w:t>-</w:t>
      </w:r>
      <w:r w:rsidR="0073530E">
        <w:rPr>
          <w:rFonts w:cs="Times New Roman" w:hAnsi="Times New Roman" w:ascii="Times New Roman"/>
          <w:sz w:val="20"/>
          <w:szCs w:val="24"/>
        </w:rPr>
        <w:t xml:space="preserve"> e-</w:t>
      </w:r>
      <w:r w:rsidRPr="0073530E">
        <w:rPr>
          <w:rFonts w:cs="Times New Roman" w:hAnsi="Times New Roman" w:ascii="Times New Roman"/>
          <w:sz w:val="20"/>
          <w:szCs w:val="24"/>
        </w:rPr>
        <w:t>oglasna ploča</w:t>
      </w:r>
    </w:p>
    <w:p w:rsidRDefault="00344AA8" w:rsidP="00344AA8" w:rsidR="00344AA8" w:rsidRPr="0073530E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  <w:r w:rsidRPr="0073530E">
        <w:rPr>
          <w:rFonts w:cs="Times New Roman" w:hAnsi="Times New Roman" w:ascii="Times New Roman"/>
          <w:sz w:val="20"/>
          <w:szCs w:val="24"/>
        </w:rPr>
        <w:t>-</w:t>
      </w:r>
      <w:r w:rsidR="0073530E">
        <w:rPr>
          <w:rFonts w:cs="Times New Roman" w:hAnsi="Times New Roman" w:ascii="Times New Roman"/>
          <w:sz w:val="20"/>
          <w:szCs w:val="24"/>
        </w:rPr>
        <w:t xml:space="preserve"> </w:t>
      </w:r>
      <w:r w:rsidRPr="0073530E">
        <w:rPr>
          <w:rFonts w:cs="Times New Roman" w:hAnsi="Times New Roman" w:ascii="Times New Roman"/>
          <w:sz w:val="20"/>
          <w:szCs w:val="24"/>
        </w:rPr>
        <w:t xml:space="preserve">z.k. odjelu Općinskog suda u </w:t>
      </w:r>
      <w:r w:rsidR="0073530E">
        <w:rPr>
          <w:rFonts w:cs="Times New Roman" w:hAnsi="Times New Roman" w:ascii="Times New Roman"/>
          <w:sz w:val="20"/>
          <w:szCs w:val="24"/>
        </w:rPr>
        <w:t xml:space="preserve">Puli – Pola </w:t>
      </w:r>
      <w:r w:rsidRPr="0073530E">
        <w:rPr>
          <w:rFonts w:cs="Times New Roman" w:hAnsi="Times New Roman" w:ascii="Times New Roman"/>
          <w:sz w:val="20"/>
          <w:szCs w:val="24"/>
        </w:rPr>
        <w:t xml:space="preserve">radi zabilježbe nastavka postupka </w:t>
      </w:r>
    </w:p>
    <w:p w:rsidRDefault="00344AA8" w:rsidP="00344AA8" w:rsidR="00344AA8" w:rsidRPr="0073530E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  <w:r w:rsidRPr="0073530E">
        <w:rPr>
          <w:rFonts w:cs="Times New Roman" w:hAnsi="Times New Roman" w:ascii="Times New Roman"/>
          <w:sz w:val="20"/>
          <w:szCs w:val="24"/>
        </w:rPr>
        <w:t>-</w:t>
      </w:r>
      <w:r w:rsidR="0073530E">
        <w:rPr>
          <w:rFonts w:cs="Times New Roman" w:hAnsi="Times New Roman" w:ascii="Times New Roman"/>
          <w:sz w:val="20"/>
          <w:szCs w:val="24"/>
        </w:rPr>
        <w:t xml:space="preserve"> s</w:t>
      </w:r>
      <w:r w:rsidRPr="0073530E">
        <w:rPr>
          <w:rFonts w:cs="Times New Roman" w:hAnsi="Times New Roman" w:ascii="Times New Roman"/>
          <w:sz w:val="20"/>
          <w:szCs w:val="24"/>
        </w:rPr>
        <w:t>udski registar SS Pazin</w:t>
      </w:r>
    </w:p>
    <w:p w:rsidRDefault="00344AA8" w:rsidP="00344AA8" w:rsidR="00344AA8" w:rsidRPr="0073530E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</w:p>
    <w:p w:rsidRDefault="00344AA8" w:rsidP="00344AA8" w:rsidR="00344AA8" w:rsidRPr="0073530E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  <w:r w:rsidRPr="0073530E">
        <w:rPr>
          <w:rFonts w:cs="Times New Roman" w:hAnsi="Times New Roman" w:ascii="Times New Roman"/>
          <w:sz w:val="20"/>
          <w:szCs w:val="24"/>
        </w:rPr>
        <w:t xml:space="preserve">U Rijeci, </w:t>
      </w:r>
      <w:r w:rsidR="0073530E">
        <w:rPr>
          <w:rFonts w:cs="Times New Roman" w:hAnsi="Times New Roman" w:ascii="Times New Roman"/>
          <w:sz w:val="20"/>
          <w:szCs w:val="24"/>
        </w:rPr>
        <w:t xml:space="preserve">20.9.2016. godine </w:t>
      </w:r>
    </w:p>
    <w:p w:rsidRDefault="00344AA8" w:rsidP="00344AA8" w:rsidR="00344AA8" w:rsidRPr="0073530E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</w:p>
    <w:p w:rsidRDefault="00344AA8" w:rsidP="00344AA8" w:rsidR="00344AA8" w:rsidRPr="0073530E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  <w:r w:rsidRPr="0073530E">
        <w:rPr>
          <w:rFonts w:cs="Times New Roman" w:hAnsi="Times New Roman" w:ascii="Times New Roman"/>
          <w:sz w:val="20"/>
          <w:szCs w:val="24"/>
        </w:rPr>
        <w:t>Stečajni sudac</w:t>
      </w:r>
    </w:p>
    <w:p w:rsidRDefault="00344AA8" w:rsidP="00344AA8" w:rsidR="000C5F81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  <w:r w:rsidRPr="0073530E">
        <w:rPr>
          <w:rFonts w:cs="Times New Roman" w:hAnsi="Times New Roman" w:ascii="Times New Roman"/>
          <w:sz w:val="20"/>
          <w:szCs w:val="24"/>
        </w:rPr>
        <w:t>Daniela Korlević</w:t>
      </w:r>
    </w:p>
    <w:sectPr w:rsidR="000C5F8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530E" w:rsidP="0073530E" w:rsidR="0073530E">
      <w:r>
        <w:separator/>
      </w:r>
    </w:p>
  </w:endnote>
  <w:endnote w:id="0" w:type="continuationSeparator">
    <w:p w:rsidRDefault="0073530E" w:rsidP="0073530E" w:rsidR="00735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530E" w:rsidP="0073530E" w:rsidR="0073530E">
      <w:r>
        <w:separator/>
      </w:r>
    </w:p>
  </w:footnote>
  <w:footnote w:id="0" w:type="continuationSeparator">
    <w:p w:rsidRDefault="0073530E" w:rsidP="0073530E" w:rsidR="0073530E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A685A"/>
    <w:multiLevelType w:val="hybridMultilevel"/>
    <w:tmpl w:val="ECF06840"/>
    <w:lvl w:tplc="C3CC12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4AA8"/>
    <w:rsid w:val="000C5F81"/>
    <w:rsid w:val="000C6442"/>
    <w:rsid w:val="00137240"/>
    <w:rsid w:val="001E1958"/>
    <w:rsid w:val="00242A56"/>
    <w:rsid w:val="002521B2"/>
    <w:rsid w:val="0031477E"/>
    <w:rsid w:val="00344AA8"/>
    <w:rsid w:val="00352ABF"/>
    <w:rsid w:val="003677B5"/>
    <w:rsid w:val="003B7B26"/>
    <w:rsid w:val="0049758C"/>
    <w:rsid w:val="00512FF5"/>
    <w:rsid w:val="005E437E"/>
    <w:rsid w:val="006A0A45"/>
    <w:rsid w:val="006A11DA"/>
    <w:rsid w:val="0073530E"/>
    <w:rsid w:val="007468B5"/>
    <w:rsid w:val="0076352A"/>
    <w:rsid w:val="007761DE"/>
    <w:rsid w:val="007A4FA0"/>
    <w:rsid w:val="007C62B8"/>
    <w:rsid w:val="007C7CB5"/>
    <w:rsid w:val="00875E96"/>
    <w:rsid w:val="0098534D"/>
    <w:rsid w:val="009D66F4"/>
    <w:rsid w:val="00A06817"/>
    <w:rsid w:val="00A52ACB"/>
    <w:rsid w:val="00A5606C"/>
    <w:rsid w:val="00B27523"/>
    <w:rsid w:val="00B838FD"/>
    <w:rsid w:val="00BA1C5A"/>
    <w:rsid w:val="00C44CDD"/>
    <w:rsid w:val="00D42E28"/>
    <w:rsid w:val="00D623EE"/>
    <w:rsid w:val="00DE343F"/>
    <w:rsid w:val="00EA1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47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4AA8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1E1958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53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530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353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3530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353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3530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2A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2A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2AC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2A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2A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47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4AA8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1E1958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53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530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353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3530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353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3530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2A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2A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2AC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2A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2A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St-732/2016</izvorni_sadrzaj>
    <derivirana_varijabla naziv="DomainObject.Predmet.OznakaBroj_1">St-732/2016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St-199/13</izvorni_sadrzaj>
    <derivirana_varijabla naziv="DomainObject.Predmet.PrimjedbaSuca_1">Nastavak postupka radi naknadne diobe,
veza St-199/13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TEHOMARKT - PROMO d.o.o.</izvorni_sadrzaj>
    <derivirana_varijabla naziv="DomainObject.Predmet.ProtustrankaFormated_1">  Stečajna masa TEHOMARKT - PROMO d.o.o.</derivirana_varijabla>
  </DomainObject.Predmet.ProtustrankaFormated>
  <DomainObject.Predmet.ProtustrankaFormatedOIB>
    <izvorni_sadrzaj>  Stečajna masa TEHOMARKT - PROMO d.o.o., OIB 99550193148</izvorni_sadrzaj>
    <derivirana_varijabla naziv="DomainObject.Predmet.ProtustrankaFormatedOIB_1">  Stečajna masa TEHOMARKT - PROMO d.o.o., OIB 99550193148</derivirana_varijabla>
  </DomainObject.Predmet.ProtustrankaFormatedOIB>
  <DomainObject.Predmet.ProtustrankaFormatedWithAdress>
    <izvorni_sadrzaj> Stečajna masa TEHOMARKT - PROMO d.o.o., Šijanska 1a, 52100 Pula</izvorni_sadrzaj>
    <derivirana_varijabla naziv="DomainObject.Predmet.ProtustrankaFormatedWithAdress_1"> Stečajna masa TEHOMARKT - PROMO d.o.o., Šijanska 1a, 52100 Pula</derivirana_varijabla>
  </DomainObject.Predmet.ProtustrankaFormatedWithAdress>
  <DomainObject.Predmet.ProtustrankaFormatedWithAdressOIB>
    <izvorni_sadrzaj> Stečajna masa TEHOMARKT - PROMO d.o.o., OIB 99550193148, Šijanska 1a, 52100 Pula</izvorni_sadrzaj>
    <derivirana_varijabla naziv="DomainObject.Predmet.ProtustrankaFormatedWithAdressOIB_1"> Stečajna masa TEHOMARKT - PROMO d.o.o., OIB 99550193148, Šijanska 1a, 52100 Pula</derivirana_varijabla>
  </DomainObject.Predmet.ProtustrankaFormatedWithAdressOIB>
  <DomainObject.Predmet.ProtustrankaWithAdress>
    <izvorni_sadrzaj>Stečajna masa TEHOMARKT - PROMO d.o.o. Šijanska 1a, 52100 Pula</izvorni_sadrzaj>
    <derivirana_varijabla naziv="DomainObject.Predmet.ProtustrankaWithAdress_1">Stečajna masa TEHOMARKT - PROMO d.o.o. Šijanska 1a, 52100 Pula</derivirana_varijabla>
  </DomainObject.Predmet.ProtustrankaWithAdress>
  <DomainObject.Predmet.ProtustrankaWithAdressOIB>
    <izvorni_sadrzaj>Stečajna masa TEHOMARKT - PROMO d.o.o., OIB 99550193148, Šijanska 1a, 52100 Pula</izvorni_sadrzaj>
    <derivirana_varijabla naziv="DomainObject.Predmet.ProtustrankaWithAdressOIB_1">Stečajna masa TEHOMARKT - PROMO d.o.o., OIB 99550193148, Šijanska 1a, 52100 Pula</derivirana_varijabla>
  </DomainObject.Predmet.ProtustrankaWithAdressOIB>
  <DomainObject.Predmet.ProtustrankaNazivFormated>
    <izvorni_sadrzaj>Stečajna masa TEHOMARKT - PROMO d.o.o.</izvorni_sadrzaj>
    <derivirana_varijabla naziv="DomainObject.Predmet.ProtustrankaNazivFormated_1">Stečajna masa TEHOMARKT - PROMO d.o.o.</derivirana_varijabla>
  </DomainObject.Predmet.ProtustrankaNazivFormated>
  <DomainObject.Predmet.ProtustrankaNazivFormatedOIB>
    <izvorni_sadrzaj>Stečajna masa TEHOMARKT - PROMO d.o.o., OIB 99550193148</izvorni_sadrzaj>
    <derivirana_varijabla naziv="DomainObject.Predmet.ProtustrankaNazivFormatedOIB_1">Stečajna masa TEHOMARKT - PROMO d.o.o., OIB 99550193148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Pula</izvorni_sadrzaj>
    <derivirana_varijabla naziv="DomainObject.Predmet.StrankaFormated_1">  POREZNA UPRAVA  Pula</derivirana_varijabla>
  </DomainObject.Predmet.StrankaFormated>
  <DomainObject.Predmet.StrankaFormatedOIB>
    <izvorni_sadrzaj>  POREZNA UPRAVA  Pula, OIB 18683136487</izvorni_sadrzaj>
    <derivirana_varijabla naziv="DomainObject.Predmet.StrankaFormatedOIB_1">  POREZNA UPRAVA  Pula, OIB 18683136487</derivirana_varijabla>
  </DomainObject.Predmet.StrankaFormatedOIB>
  <DomainObject.Predmet.StrankaFormatedWithAdress>
    <izvorni_sadrzaj> POREZNA UPRAVA  Pula, Carrarina 5, 52100 Pula</izvorni_sadrzaj>
    <derivirana_varijabla naziv="DomainObject.Predmet.StrankaFormatedWithAdress_1"> POREZNA UPRAVA  Pula, Carrarina 5, 52100 Pula</derivirana_varijabla>
  </DomainObject.Predmet.StrankaFormatedWithAdress>
  <DomainObject.Predmet.StrankaFormatedWithAdressOIB>
    <izvorni_sadrzaj> POREZNA UPRAVA  Pula, OIB 18683136487, Carrarina 5, 52100 Pula</izvorni_sadrzaj>
    <derivirana_varijabla naziv="DomainObject.Predmet.StrankaFormatedWithAdressOIB_1"> POREZNA UPRAVA  Pula, OIB 18683136487, Carrarina 5, 52100 Pula</derivirana_varijabla>
  </DomainObject.Predmet.StrankaFormatedWithAdressOIB>
  <DomainObject.Predmet.StrankaWithAdress>
    <izvorni_sadrzaj>POREZNA UPRAVA  Pula Carrarina 5,52100 Pula</izvorni_sadrzaj>
    <derivirana_varijabla naziv="DomainObject.Predmet.StrankaWithAdress_1">POREZNA UPRAVA  Pula Carrarina 5,52100 Pula</derivirana_varijabla>
  </DomainObject.Predmet.StrankaWithAdress>
  <DomainObject.Predmet.StrankaWithAdressOIB>
    <izvorni_sadrzaj>POREZNA UPRAVA  Pula, OIB 18683136487, Carrarina 5,52100 Pula</izvorni_sadrzaj>
    <derivirana_varijabla naziv="DomainObject.Predmet.StrankaWithAdressOIB_1">POREZNA UPRAVA  Pula, OIB 18683136487, Carrarina 5,52100 Pula</derivirana_varijabla>
  </DomainObject.Predmet.StrankaWithAdressOIB>
  <DomainObject.Predmet.StrankaNazivFormated>
    <izvorni_sadrzaj>POREZNA UPRAVA  Pula</izvorni_sadrzaj>
    <derivirana_varijabla naziv="DomainObject.Predmet.StrankaNazivFormated_1">POREZNA UPRAVA  Pula</derivirana_varijabla>
  </DomainObject.Predmet.StrankaNazivFormated>
  <DomainObject.Predmet.StrankaNazivFormatedOIB>
    <izvorni_sadrzaj>POREZNA UPRAVA  Pula, OIB 18683136487</izvorni_sadrzaj>
    <derivirana_varijabla naziv="DomainObject.Predmet.StrankaNazivFormatedOIB_1">POREZNA UPRAVA  Pula,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POREZNA UPRAVA  Pula</item>
    </izvorni_sadrzaj>
    <derivirana_varijabla naziv="DomainObject.Predmet.StrankaListFormated_1">
      <item>POREZNA UPRAVA  Pula</item>
    </derivirana_varijabla>
  </DomainObject.Predmet.StrankaListFormated>
  <DomainObject.Predmet.StrankaListFormatedOIB>
    <izvorni_sadrzaj>
      <item>POREZNA UPRAVA  Pula, OIB 18683136487</item>
    </izvorni_sadrzaj>
    <derivirana_varijabla naziv="DomainObject.Predmet.StrankaListFormatedOIB_1">
      <item>POREZNA UPRAVA  Pula, OIB 18683136487</item>
    </derivirana_varijabla>
  </DomainObject.Predmet.StrankaListFormatedOIB>
  <DomainObject.Predmet.StrankaListFormatedWithAdress>
    <izvorni_sadrzaj>
      <item>POREZNA UPRAVA  Pula, Carrarina 5, 52100 Pula</item>
    </izvorni_sadrzaj>
    <derivirana_varijabla naziv="DomainObject.Predmet.StrankaListFormatedWithAdress_1">
      <item>POREZNA UPRAVA  Pula, Carrarina 5, 52100 Pula</item>
    </derivirana_varijabla>
  </DomainObject.Predmet.StrankaListFormatedWithAdress>
  <DomainObject.Predmet.StrankaListFormatedWithAdressOIB>
    <izvorni_sadrzaj>
      <item>POREZNA UPRAVA  Pula, OIB 18683136487, Carrarina 5, 52100 Pula</item>
    </izvorni_sadrzaj>
    <derivirana_varijabla naziv="DomainObject.Predmet.StrankaListFormatedWithAdressOIB_1">
      <item>POREZNA UPRAVA  Pula, OIB 18683136487, Carrarina 5, 52100 Pula</item>
    </derivirana_varijabla>
  </DomainObject.Predmet.StrankaListFormatedWithAdressOIB>
  <DomainObject.Predmet.StrankaListNazivFormated>
    <izvorni_sadrzaj>
      <item>POREZNA UPRAVA  Pula</item>
    </izvorni_sadrzaj>
    <derivirana_varijabla naziv="DomainObject.Predmet.StrankaListNazivFormated_1">
      <item>POREZNA UPRAVA  Pula</item>
    </derivirana_varijabla>
  </DomainObject.Predmet.StrankaListNazivFormated>
  <DomainObject.Predmet.StrankaListNazivFormatedOIB>
    <izvorni_sadrzaj>
      <item>POREZNA UPRAVA  Pula, OIB 18683136487</item>
    </izvorni_sadrzaj>
    <derivirana_varijabla naziv="DomainObject.Predmet.StrankaListNazivFormatedOIB_1">
      <item>POREZNA UPRAVA  Pula, OIB 18683136487</item>
    </derivirana_varijabla>
  </DomainObject.Predmet.StrankaListNazivFormatedOIB>
  <DomainObject.Predmet.ProtuStrankaListFormated>
    <izvorni_sadrzaj>
      <item>Stečajna masa TEHOMARKT - PROMO d.o.o.</item>
    </izvorni_sadrzaj>
    <derivirana_varijabla naziv="DomainObject.Predmet.ProtuStrankaListFormated_1">
      <item>Stečajna masa TEHOMARKT - PROMO d.o.o.</item>
    </derivirana_varijabla>
  </DomainObject.Predmet.ProtuStrankaListFormated>
  <DomainObject.Predmet.ProtuStrankaListFormatedOIB>
    <izvorni_sadrzaj>
      <item>Stečajna masa TEHOMARKT - PROMO d.o.o., OIB 99550193148</item>
    </izvorni_sadrzaj>
    <derivirana_varijabla naziv="DomainObject.Predmet.ProtuStrankaListFormatedOIB_1">
      <item>Stečajna masa TEHOMARKT - PROMO d.o.o., OIB 99550193148</item>
    </derivirana_varijabla>
  </DomainObject.Predmet.ProtuStrankaListFormatedOIB>
  <DomainObject.Predmet.ProtuStrankaListFormatedWithAdress>
    <izvorni_sadrzaj>
      <item>Stečajna masa TEHOMARKT - PROMO d.o.o., Šijanska 1a, 52100 Pula</item>
    </izvorni_sadrzaj>
    <derivirana_varijabla naziv="DomainObject.Predmet.ProtuStrankaListFormatedWithAdress_1">
      <item>Stečajna masa TEHOMARKT - PROMO d.o.o., Šijanska 1a, 52100 Pula</item>
    </derivirana_varijabla>
  </DomainObject.Predmet.ProtuStrankaListFormatedWithAdress>
  <DomainObject.Predmet.ProtuStrankaListFormatedWithAdressOIB>
    <izvorni_sadrzaj>
      <item>Stečajna masa TEHOMARKT - PROMO d.o.o., OIB 99550193148, Šijanska 1a, 52100 Pula</item>
    </izvorni_sadrzaj>
    <derivirana_varijabla naziv="DomainObject.Predmet.ProtuStrankaListFormatedWithAdressOIB_1">
      <item>Stečajna masa TEHOMARKT - PROMO d.o.o., OIB 99550193148, Šijanska 1a, 52100 Pula</item>
    </derivirana_varijabla>
  </DomainObject.Predmet.ProtuStrankaListFormatedWithAdressOIB>
  <DomainObject.Predmet.ProtuStrankaListNazivFormated>
    <izvorni_sadrzaj>
      <item>Stečajna masa TEHOMARKT - PROMO d.o.o.</item>
    </izvorni_sadrzaj>
    <derivirana_varijabla naziv="DomainObject.Predmet.ProtuStrankaListNazivFormated_1">
      <item>Stečajna masa TEHOMARKT - PROMO d.o.o.</item>
    </derivirana_varijabla>
  </DomainObject.Predmet.ProtuStrankaListNazivFormated>
  <DomainObject.Predmet.ProtuStrankaListNazivFormatedOIB>
    <izvorni_sadrzaj>
      <item>Stečajna masa TEHOMARKT - PROMO d.o.o., OIB 99550193148</item>
    </izvorni_sadrzaj>
    <derivirana_varijabla naziv="DomainObject.Predmet.ProtuStrankaListNazivFormatedOIB_1">
      <item>Stečajna masa TEHOMARKT - PROMO d.o.o., OIB 99550193148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Pula</izvorni_sadrzaj>
    <derivirana_varijabla naziv="DomainObject.Predmet.StrankaIDrugi_1">POREZNA UPRAVA  Pula</derivirana_varijabla>
  </DomainObject.Predmet.StrankaIDrugi>
  <DomainObject.Predmet.ProtustrankaIDrugi>
    <izvorni_sadrzaj>Stečajna masa TEHOMARKT - PROMO d.o.o.</izvorni_sadrzaj>
    <derivirana_varijabla naziv="DomainObject.Predmet.ProtustrankaIDrugi_1">Stečajna masa TEHOMARKT - PROMO d.o.o.</derivirana_varijabla>
  </DomainObject.Predmet.ProtustrankaIDrugi>
  <DomainObject.Predmet.StrankaIDrugiAdressOIB>
    <izvorni_sadrzaj>POREZNA UPRAVA  Pula, OIB 18683136487, Carrarina 5, 52100 Pula</izvorni_sadrzaj>
    <derivirana_varijabla naziv="DomainObject.Predmet.StrankaIDrugiAdressOIB_1">POREZNA UPRAVA  Pula, OIB 18683136487, Carrarina 5, 52100 Pula</derivirana_varijabla>
  </DomainObject.Predmet.StrankaIDrugiAdressOIB>
  <DomainObject.Predmet.ProtustrankaIDrugiAdressOIB>
    <izvorni_sadrzaj>Stečajna masa TEHOMARKT - PROMO d.o.o., OIB 99550193148, Šijanska 1a, 52100 Pula</izvorni_sadrzaj>
    <derivirana_varijabla naziv="DomainObject.Predmet.ProtustrankaIDrugiAdressOIB_1">Stečajna masa TEHOMARKT - PROMO d.o.o., OIB 99550193148, Šijanska 1a,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 Pula</item>
      <item>Stečajna masa TEHOMARKT - PROMO d.o.o.</item>
    </izvorni_sadrzaj>
    <derivirana_varijabla naziv="DomainObject.Predmet.SudioniciListNaziv_1">
      <item>POREZNA UPRAVA  Pula</item>
      <item>Stečajna masa TEHOMARKT - PROMO d.o.o.</item>
    </derivirana_varijabla>
  </DomainObject.Predmet.SudioniciListNaziv>
  <DomainObject.Predmet.SudioniciListAdressOIB>
    <izvorni_sadrzaj>
      <item>POREZNA UPRAVA  Pula, OIB 18683136487, Carrarina 5,52100 Pula</item>
      <item>Stečajna masa TEHOMARKT - PROMO d.o.o., OIB 99550193148, Šijanska 1a,52100 Pula</item>
    </izvorni_sadrzaj>
    <derivirana_varijabla naziv="DomainObject.Predmet.SudioniciListAdressOIB_1">
      <item>POREZNA UPRAVA  Pula, OIB 18683136487, Carrarina 5,52100 Pula</item>
      <item>Stečajna masa TEHOMARKT - PROMO d.o.o., OIB 99550193148, Šijanska 1a,52100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99550193148</item>
    </izvorni_sadrzaj>
    <derivirana_varijabla naziv="DomainObject.Predmet.SudioniciListNazivOIB_1">
      <item>, OIB 18683136487</item>
      <item>, OIB 99550193148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1095</properties:Words>
  <properties:Characters>6011</properties:Characters>
  <properties:Lines>149</properties:Lines>
  <properties:Paragraphs>58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2016-09-20T11:49:00Z</dcterms:created>
  <dc:creator>Jasna Radulović</dc:creator>
  <cp:lastModifiedBy>Jasna Radulović</cp:lastModifiedBy>
  <cp:lastPrinted>2016-09-20T12:55:00Z</cp:lastPrinted>
  <dcterms:modified xmlns:xsi="http://www.w3.org/2001/XMLSchema-instance" xsi:type="dcterms:W3CDTF">2016-09-20T12:57:00Z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