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2642cf2" w14:paraId="2642cf2" w:rsidRDefault="002D1640" w:rsidP="00924C53" w:rsidR="00407BFC">
      <w:pPr>
        <w:jc w:val="right"/>
        <w15:collapsed w:val="false"/>
      </w:pPr>
      <w:r>
        <w:br w:clear="all" w:type="textWrapping"/>
      </w:r>
      <w:r w:rsidR="00B2687A" w:rsidRPr="001A4844">
        <w:t>Poslovni broj: 4. St-</w:t>
      </w:r>
      <w:r w:rsidR="009C3DB3">
        <w:t>1556/2016-7</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9C3DB3">
        <w:rPr>
          <w:rFonts w:cs="Times New Roman"/>
          <w:szCs w:val="24"/>
        </w:rPr>
        <w:t>PRORA</w:t>
      </w:r>
      <w:r w:rsidR="00740D04" w:rsidRPr="00740D04">
        <w:rPr>
          <w:rFonts w:cs="Times New Roman"/>
          <w:szCs w:val="24"/>
        </w:rPr>
        <w:t xml:space="preserve"> d.o.o.</w:t>
      </w:r>
      <w:r w:rsidR="00740D04">
        <w:rPr>
          <w:rFonts w:cs="Times New Roman"/>
          <w:szCs w:val="24"/>
        </w:rPr>
        <w:t xml:space="preserve">, </w:t>
      </w:r>
      <w:r w:rsidR="009C3DB3">
        <w:rPr>
          <w:rFonts w:cs="Times New Roman"/>
          <w:szCs w:val="24"/>
        </w:rPr>
        <w:t>Marina Getaldića 15 4, Split</w:t>
      </w:r>
      <w:r w:rsidR="00740D04">
        <w:rPr>
          <w:rFonts w:cs="Times New Roman"/>
          <w:szCs w:val="24"/>
        </w:rPr>
        <w:t xml:space="preserve">, OIB: </w:t>
      </w:r>
      <w:r w:rsidR="009C3DB3" w:rsidRPr="009C3DB3">
        <w:rPr>
          <w:rFonts w:cs="Times New Roman"/>
          <w:szCs w:val="24"/>
        </w:rPr>
        <w:t>84382137585</w:t>
      </w:r>
      <w:r>
        <w:t xml:space="preserve">, </w:t>
      </w:r>
      <w:r w:rsidR="009C3DB3">
        <w:t>14</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9C3DB3">
        <w:rPr>
          <w:rFonts w:cs="Times New Roman"/>
          <w:szCs w:val="24"/>
        </w:rPr>
        <w:t>PRORA</w:t>
      </w:r>
      <w:r w:rsidR="009C3DB3" w:rsidRPr="00740D04">
        <w:rPr>
          <w:rFonts w:cs="Times New Roman"/>
          <w:szCs w:val="24"/>
        </w:rPr>
        <w:t xml:space="preserve"> d.o.o.</w:t>
      </w:r>
      <w:r w:rsidR="009C3DB3">
        <w:rPr>
          <w:rFonts w:cs="Times New Roman"/>
          <w:szCs w:val="24"/>
        </w:rPr>
        <w:t xml:space="preserve">, Marina Getaldića 15 4, Split, OIB: </w:t>
      </w:r>
      <w:r w:rsidR="009C3DB3" w:rsidRPr="009C3DB3">
        <w:rPr>
          <w:rFonts w:cs="Times New Roman"/>
          <w:szCs w:val="24"/>
        </w:rPr>
        <w:t>84382137585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C3DB3">
        <w:t>26</w:t>
      </w:r>
      <w:r w:rsidR="00886E3D">
        <w:t>.</w:t>
      </w:r>
      <w:r w:rsidR="003F620B">
        <w:t xml:space="preserve"> </w:t>
      </w:r>
      <w:r w:rsidR="003A3702">
        <w:t>veljače</w:t>
      </w:r>
      <w:r>
        <w:t xml:space="preserve"> </w:t>
      </w:r>
      <w:r w:rsidR="003A3702">
        <w:t>2019</w:t>
      </w:r>
      <w:r>
        <w:t xml:space="preserve">. u </w:t>
      </w:r>
      <w:r w:rsidR="00713135">
        <w:t>10:30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9C3DB3" w:rsidR="009C3DB3" w:rsidRPr="009C3DB3">
      <w:pPr>
        <w:jc w:val="both"/>
        <w:rPr>
          <w:szCs w:val="24"/>
        </w:rPr>
      </w:pPr>
      <w:r>
        <w:t>III. Na zakazano r</w:t>
      </w:r>
      <w:r w:rsidR="004C179A">
        <w:t>očište se pozivaju predlagatelj,</w:t>
      </w:r>
      <w:r>
        <w:t xml:space="preserve"> zatim </w:t>
      </w:r>
      <w:r>
        <w:rPr>
          <w:szCs w:val="24"/>
        </w:rPr>
        <w:t xml:space="preserve">zastupnik po zakonu dužnika </w:t>
      </w:r>
      <w:r w:rsidR="009C3DB3" w:rsidRPr="009C3DB3">
        <w:rPr>
          <w:szCs w:val="24"/>
        </w:rPr>
        <w:t>Mirela Rešetar, Ploče, Nazora Vladimira 37</w:t>
      </w:r>
      <w:r w:rsidR="009C3DB3">
        <w:rPr>
          <w:szCs w:val="24"/>
        </w:rPr>
        <w:t xml:space="preserve">, OIB: 84451310824. </w:t>
      </w:r>
    </w:p>
    <w:p w:rsidRDefault="00740D04" w:rsidP="00B2687A" w:rsidR="008B658F" w:rsidRPr="009C3DB3">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9C3DB3" w:rsidRPr="009C3DB3">
        <w:rPr>
          <w:szCs w:val="24"/>
        </w:rPr>
        <w:t>Mirel</w:t>
      </w:r>
      <w:r w:rsidR="009C3DB3">
        <w:rPr>
          <w:szCs w:val="24"/>
        </w:rPr>
        <w:t>i</w:t>
      </w:r>
      <w:r w:rsidR="009C3DB3" w:rsidRPr="009C3DB3">
        <w:rPr>
          <w:szCs w:val="24"/>
        </w:rPr>
        <w:t xml:space="preserve"> Rešetar</w:t>
      </w:r>
      <w:r w:rsidR="009C3DB3">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9C3DB3">
        <w:t>28. lipnja 2016</w:t>
      </w:r>
      <w:r>
        <w:t xml:space="preserve">. predložio otvaranje stečajnog postupka nad dužnikom </w:t>
      </w:r>
      <w:r w:rsidR="009C3DB3">
        <w:rPr>
          <w:rFonts w:cs="Times New Roman"/>
          <w:szCs w:val="24"/>
        </w:rPr>
        <w:t>PRORA</w:t>
      </w:r>
      <w:r w:rsidR="009C3DB3" w:rsidRPr="00740D04">
        <w:rPr>
          <w:rFonts w:cs="Times New Roman"/>
          <w:szCs w:val="24"/>
        </w:rPr>
        <w:t xml:space="preserve"> d.o.o.</w:t>
      </w:r>
      <w:r w:rsidR="009C3DB3">
        <w:rPr>
          <w:rFonts w:cs="Times New Roman"/>
          <w:szCs w:val="24"/>
        </w:rPr>
        <w:t xml:space="preserve">, Marina Getaldića 15 4, Split, OIB: </w:t>
      </w:r>
      <w:r w:rsidR="009C3DB3" w:rsidRPr="009C3DB3">
        <w:rPr>
          <w:rFonts w:cs="Times New Roman"/>
          <w:szCs w:val="24"/>
        </w:rPr>
        <w:t>84382137585</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9C3DB3">
        <w:t>1. rujna 2015</w:t>
      </w:r>
      <w:r>
        <w:t xml:space="preserve">. u Očevidniku redoslijeda osnova za plaćanje ima evidentirane neizvršene osnove za plaćanje u neprekinutom razdoblju od </w:t>
      </w:r>
      <w:r w:rsidR="009C3DB3">
        <w:t>341</w:t>
      </w:r>
      <w:r>
        <w:t xml:space="preserve"> dana, u ukupnom iznosu od </w:t>
      </w:r>
      <w:r w:rsidR="009C3DB3">
        <w:t>1.627.053,27</w:t>
      </w:r>
      <w:r>
        <w:t xml:space="preserve"> kuna, te da prema podacima HZMO ima </w:t>
      </w:r>
      <w:r w:rsidR="009C3DB3">
        <w:t>4 zaposlena</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lastRenderedPageBreak/>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w:t>
      </w:r>
      <w:r w:rsidR="009C3DB3">
        <w:t>14</w:t>
      </w:r>
      <w:r>
        <w:t xml:space="preserve">.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9609FE">
        <w:t>,v.r.</w:t>
      </w:r>
    </w:p>
    <w:p w:rsidRDefault="009609FE" w:rsidP="0071700F" w:rsidR="009609F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609FE" w:rsidP="0071700F" w:rsidR="009609F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609FE" w:rsidP="004C179A" w:rsidR="009609FE"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609FE">
          <w:rPr>
            <w:noProof/>
          </w:rPr>
          <w:t>3</w:t>
        </w:r>
        <w:r>
          <w:fldChar w:fldCharType="end"/>
        </w:r>
      </w:sdtContent>
    </w:sdt>
    <w:r>
      <w:tab/>
    </w:r>
    <w:r w:rsidR="00B2687A">
      <w:tab/>
    </w:r>
    <w:r w:rsidR="00B2687A">
      <w:tab/>
    </w:r>
    <w:r w:rsidR="00B2687A" w:rsidRPr="001A4844">
      <w:t>Poslovni broj: 4. St-</w:t>
    </w:r>
    <w:r w:rsidR="009C3DB3">
      <w:t>1556/2016-7</w:t>
    </w:r>
  </w:p>
  <w:p w:rsidRDefault="009609F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6A7981"/>
    <w:rsid w:val="006B18A6"/>
    <w:rsid w:val="00713135"/>
    <w:rsid w:val="0071519E"/>
    <w:rsid w:val="00740D04"/>
    <w:rsid w:val="007E19EC"/>
    <w:rsid w:val="007F7A84"/>
    <w:rsid w:val="00814EDB"/>
    <w:rsid w:val="00815142"/>
    <w:rsid w:val="00853B3E"/>
    <w:rsid w:val="00886E3D"/>
    <w:rsid w:val="008B658F"/>
    <w:rsid w:val="00924C53"/>
    <w:rsid w:val="009609FE"/>
    <w:rsid w:val="00981D37"/>
    <w:rsid w:val="0099118D"/>
    <w:rsid w:val="009C3DB3"/>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609FE"/>
    <w:rPr>
      <w:color w:val="808080"/>
      <w:bdr w:space="0" w:sz="0" w:color="auto" w:val="none"/>
      <w:shd w:fill="auto" w:color="auto" w:val="clear"/>
    </w:rPr>
  </w:style>
  <w:style w:customStyle="true" w:styleId="eSPISCCParagraphDefaultFont" w:type="character">
    <w:name w:val="eSPIS_CC_Paragraph Default Font"/>
    <w:basedOn w:val="Zadanifontodlomka"/>
    <w:rsid w:val="009609F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609F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609F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609F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609F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609FE"/>
    <w:rPr>
      <w:color w:val="808080"/>
      <w:bdr w:color="auto" w:space="0" w:sz="0" w:val="none"/>
      <w:shd w:color="auto" w:fill="auto" w:val="clear"/>
    </w:rPr>
  </w:style>
  <w:style w:customStyle="1" w:styleId="eSPISCCParagraphDefaultFont" w:type="character">
    <w:name w:val="eSPIS_CC_Paragraph Default Font"/>
    <w:basedOn w:val="Zadanifontodlomka"/>
    <w:rsid w:val="009609F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609F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609F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609F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609F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PRORA d.o.o., za trgovinu i usluge</izvorni_sadrzaj>
    <derivirana_varijabla naziv="DomainObject.Predmet.ProtustrankaFormated_1">  PRORA d.o.o., za trgovinu i usluge</derivirana_varijabla>
  </DomainObject.Predmet.ProtustrankaFormated>
  <DomainObject.Predmet.ProtustrankaFormatedOIB>
    <izvorni_sadrzaj>  PRORA d.o.o., za trgovinu i usluge, OIB 84382137585</izvorni_sadrzaj>
    <derivirana_varijabla naziv="DomainObject.Predmet.ProtustrankaFormatedOIB_1">  PRORA d.o.o., za trgovinu i usluge, OIB 84382137585</derivirana_varijabla>
  </DomainObject.Predmet.ProtustrankaFormatedOIB>
  <DomainObject.Predmet.ProtustrankaFormatedWithAdress>
    <izvorni_sadrzaj> PRORA d.o.o., za trgovinu i usluge, Marina Getaldića 15/4, 21000 Split</izvorni_sadrzaj>
    <derivirana_varijabla naziv="DomainObject.Predmet.ProtustrankaFormatedWithAdress_1"> PRORA d.o.o., za trgovinu i usluge, Marina Getaldića 15/4, 21000 Split</derivirana_varijabla>
  </DomainObject.Predmet.ProtustrankaFormatedWithAdress>
  <DomainObject.Predmet.ProtustrankaFormatedWithAdressOIB>
    <izvorni_sadrzaj> PRORA d.o.o., za trgovinu i usluge, OIB 84382137585, Marina Getaldića 15/4, 21000 Split</izvorni_sadrzaj>
    <derivirana_varijabla naziv="DomainObject.Predmet.ProtustrankaFormatedWithAdressOIB_1"> PRORA d.o.o., za trgovinu i usluge, OIB 84382137585, Marina Getaldića 15/4, 21000 Split</derivirana_varijabla>
  </DomainObject.Predmet.ProtustrankaFormatedWithAdressOIB>
  <DomainObject.Predmet.ProtustrankaWithAdress>
    <izvorni_sadrzaj>PRORA d.o.o., za trgovinu i usluge Marina Getaldića 15/4, 21000 Split</izvorni_sadrzaj>
    <derivirana_varijabla naziv="DomainObject.Predmet.ProtustrankaWithAdress_1">PRORA d.o.o., za trgovinu i usluge Marina Getaldića 15/4, 21000 Split</derivirana_varijabla>
  </DomainObject.Predmet.ProtustrankaWithAdress>
  <DomainObject.Predmet.ProtustrankaWithAdressOIB>
    <izvorni_sadrzaj>PRORA d.o.o., za trgovinu i usluge, OIB 84382137585, Marina Getaldića 15/4, 21000 Split</izvorni_sadrzaj>
    <derivirana_varijabla naziv="DomainObject.Predmet.ProtustrankaWithAdressOIB_1">PRORA d.o.o., za trgovinu i usluge, OIB 84382137585, Marina Getaldića 15/4, 21000 Split</derivirana_varijabla>
  </DomainObject.Predmet.ProtustrankaWithAdressOIB>
  <DomainObject.Predmet.ProtustrankaNazivFormated>
    <izvorni_sadrzaj>PRORA d.o.o., za trgovinu i usluge</izvorni_sadrzaj>
    <derivirana_varijabla naziv="DomainObject.Predmet.ProtustrankaNazivFormated_1">PRORA d.o.o., za trgovinu i usluge</derivirana_varijabla>
  </DomainObject.Predmet.ProtustrankaNazivFormated>
  <DomainObject.Predmet.ProtustrankaNazivFormatedOIB>
    <izvorni_sadrzaj>PRORA d.o.o., za trgovinu i usluge, OIB 84382137585</izvorni_sadrzaj>
    <derivirana_varijabla naziv="DomainObject.Predmet.ProtustrankaNazivFormatedOIB_1">PRORA d.o.o., za trgovinu i usluge, OIB 84382137585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1627053.27</izvorni_sadrzaj>
    <derivirana_varijabla naziv="DomainObject.Predmet.TrenutnaVrijednost_1">1627053.27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PRORA d.o.o., za trgovinu i usluge</item>
    </izvorni_sadrzaj>
    <derivirana_varijabla naziv="DomainObject.Predmet.ProtuStrankaListFormated_1">
      <item>PRORA d.o.o., za trgovinu i usluge</item>
    </derivirana_varijabla>
  </DomainObject.Predmet.ProtuStrankaListFormated>
  <DomainObject.Predmet.ProtuStrankaListFormatedOIB>
    <izvorni_sadrzaj>
      <item>PRORA d.o.o., za trgovinu i usluge, OIB 84382137585</item>
    </izvorni_sadrzaj>
    <derivirana_varijabla naziv="DomainObject.Predmet.ProtuStrankaListFormatedOIB_1">
      <item>PRORA d.o.o., za trgovinu i usluge, OIB 84382137585</item>
    </derivirana_varijabla>
  </DomainObject.Predmet.ProtuStrankaListFormatedOIB>
  <DomainObject.Predmet.ProtuStrankaListFormatedWithAdress>
    <izvorni_sadrzaj>
      <item>PRORA d.o.o., za trgovinu i usluge, Marina Getaldića 15/4, 21000 Split</item>
    </izvorni_sadrzaj>
    <derivirana_varijabla naziv="DomainObject.Predmet.ProtuStrankaListFormatedWithAdress_1">
      <item>PRORA d.o.o., za trgovinu i usluge, Marina Getaldića 15/4, 21000 Split</item>
    </derivirana_varijabla>
  </DomainObject.Predmet.ProtuStrankaListFormatedWithAdress>
  <DomainObject.Predmet.ProtuStrankaListFormatedWithAdressOIB>
    <izvorni_sadrzaj>
      <item>PRORA d.o.o., za trgovinu i usluge, OIB 84382137585, Marina Getaldića 15/4, 21000 Split</item>
    </izvorni_sadrzaj>
    <derivirana_varijabla naziv="DomainObject.Predmet.ProtuStrankaListFormatedWithAdressOIB_1">
      <item>PRORA d.o.o., za trgovinu i usluge, OIB 84382137585, Marina Getaldića 15/4, 21000 Split</item>
    </derivirana_varijabla>
  </DomainObject.Predmet.ProtuStrankaListFormatedWithAdressOIB>
  <DomainObject.Predmet.ProtuStrankaListNazivFormated>
    <izvorni_sadrzaj>
      <item>PRORA d.o.o., za trgovinu i usluge</item>
    </izvorni_sadrzaj>
    <derivirana_varijabla naziv="DomainObject.Predmet.ProtuStrankaListNazivFormated_1">
      <item>PRORA d.o.o., za trgovinu i usluge</item>
    </derivirana_varijabla>
  </DomainObject.Predmet.ProtuStrankaListNazivFormated>
  <DomainObject.Predmet.ProtuStrankaListNazivFormatedOIB>
    <izvorni_sadrzaj>
      <item>PRORA d.o.o., za trgovinu i usluge, OIB 84382137585</item>
    </izvorni_sadrzaj>
    <derivirana_varijabla naziv="DomainObject.Predmet.ProtuStrankaListNazivFormatedOIB_1">
      <item>PRORA d.o.o., za trgovinu i usluge, OIB 84382137585</item>
    </derivirana_varijabla>
  </DomainObject.Predmet.ProtuStrankaListNazivFormatedOIB>
  <DomainObject.Predmet.OstaliListFormated>
    <izvorni_sadrzaj>
      <item>Mirela Rešetar</item>
    </izvorni_sadrzaj>
    <derivirana_varijabla naziv="DomainObject.Predmet.OstaliListFormated_1">
      <item>Mirela Rešetar</item>
    </derivirana_varijabla>
  </DomainObject.Predmet.OstaliListFormated>
  <DomainObject.Predmet.OstaliListFormatedOIB>
    <izvorni_sadrzaj>
      <item>Mirela Rešetar, OIB 84451310824</item>
    </izvorni_sadrzaj>
    <derivirana_varijabla naziv="DomainObject.Predmet.OstaliListFormatedOIB_1">
      <item>Mirela Rešetar, OIB 84451310824</item>
    </derivirana_varijabla>
  </DomainObject.Predmet.OstaliListFormatedOIB>
  <DomainObject.Predmet.OstaliListFormatedWithAdress>
    <izvorni_sadrzaj>
      <item>Mirela Rešetar, Put Radoševca 13, 21000 Split</item>
    </izvorni_sadrzaj>
    <derivirana_varijabla naziv="DomainObject.Predmet.OstaliListFormatedWithAdress_1">
      <item>Mirela Rešetar, Put Radoševca 13, 21000 Split</item>
    </derivirana_varijabla>
  </DomainObject.Predmet.OstaliListFormatedWithAdress>
  <DomainObject.Predmet.OstaliListFormatedWithAdressOIB>
    <izvorni_sadrzaj>
      <item>Mirela Rešetar, OIB 84451310824, Put Radoševca 13, 21000 Split</item>
    </izvorni_sadrzaj>
    <derivirana_varijabla naziv="DomainObject.Predmet.OstaliListFormatedWithAdressOIB_1">
      <item>Mirela Rešetar, OIB 84451310824, Put Radoševca 13, 21000 Split</item>
    </derivirana_varijabla>
  </DomainObject.Predmet.OstaliListFormatedWithAdressOIB>
  <DomainObject.Predmet.OstaliListNazivFormated>
    <izvorni_sadrzaj>
      <item>Mirela Rešetar</item>
    </izvorni_sadrzaj>
    <derivirana_varijabla naziv="DomainObject.Predmet.OstaliListNazivFormated_1">
      <item>Mirela Rešetar</item>
    </derivirana_varijabla>
  </DomainObject.Predmet.OstaliListNazivFormated>
  <DomainObject.Predmet.OstaliListNazivFormatedOIB>
    <izvorni_sadrzaj>
      <item>Mirela Rešetar, OIB 84451310824</item>
    </izvorni_sadrzaj>
    <derivirana_varijabla naziv="DomainObject.Predmet.OstaliListNazivFormatedOIB_1">
      <item>Mirela Rešetar, OIB 84451310824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PRORA d.o.o., za trgovinu i usluge</izvorni_sadrzaj>
    <derivirana_varijabla naziv="DomainObject.Predmet.ProtustrankaIDrugi_1">PRORA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PRORA d.o.o., za trgovinu i usluge, OIB 84382137585, Marina Getaldića 15/4, 21000 Split</izvorni_sadrzaj>
    <derivirana_varijabla naziv="DomainObject.Predmet.ProtustrankaIDrugiAdressOIB_1">PRORA d.o.o., za trgovinu i usluge, OIB 84382137585, Marina Getaldića 15/4,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PRORA d.o.o., za trgovinu i usluge</item>
      <item>FINANCIJSKA AGENCIJA, RC SPLIT</item>
      <item>Mirela Rešetar</item>
    </izvorni_sadrzaj>
    <derivirana_varijabla naziv="DomainObject.Predmet.SudioniciListNaziv_1">
      <item>PRORA d.o.o., za trgovinu i usluge</item>
      <item>FINANCIJSKA AGENCIJA, RC SPLIT</item>
      <item>Mirela Rešetar</item>
    </derivirana_varijabla>
  </DomainObject.Predmet.SudioniciListNaziv>
  <DomainObject.Predmet.SudioniciListAdressOIB>
    <izvorni_sadrzaj>
      <item>PRORA d.o.o., za trgovinu i usluge, OIB 84382137585, Marina Getaldića 15/4,21000 Split</item>
      <item>FINANCIJSKA AGENCIJA, RC SPLIT, OIB 85821130368, Mažuranićevo šetalište 24 b,21000 Split</item>
      <item>Mirela Rešetar, OIB 84451310824, Put Radoševca 13,21000 Split</item>
    </izvorni_sadrzaj>
    <derivirana_varijabla naziv="DomainObject.Predmet.SudioniciListAdressOIB_1">
      <item>PRORA d.o.o., za trgovinu i usluge, OIB 84382137585, Marina Getaldića 15/4,21000 Split</item>
      <item>FINANCIJSKA AGENCIJA, RC SPLIT, OIB 85821130368, Mažuranićevo šetalište 24 b,21000 Split</item>
      <item>Mirela Rešetar, OIB 84451310824, Put Radoševca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84382137585</item>
      <item>, OIB 85821130368</item>
      <item>, OIB 84451310824</item>
    </izvorni_sadrzaj>
    <derivirana_varijabla naziv="DomainObject.Predmet.SudioniciListNazivOIB_1">
      <item>, OIB 84382137585</item>
      <item>, OIB 85821130368</item>
      <item>, OIB 84451310824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5649</properties:Characters>
  <properties:Lines>132</properties:Lines>
  <properties:Paragraphs>44</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2019-01-14T09:02:00Z</cp:lastPrinted>
  <dcterms:modified xmlns:xsi="http://www.w3.org/2001/XMLSchema-instance" xsi:type="dcterms:W3CDTF">2019-01-14T09:02:00Z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