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0bca" w14:paraId="2860bca" w:rsidRDefault="00C51286" w:rsidP="00C51286" w:rsidR="00C51286">
      <w:pPr>
        <w:jc w:val="both"/>
        <w15:collapsed w:val="false"/>
      </w:pPr>
      <w:r>
        <w:t xml:space="preserve">   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2.png@01D1FA25.09CA93A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1FA25.09CA9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286" w:rsidP="00C51286" w:rsidR="00C51286">
      <w:pPr>
        <w:jc w:val="both"/>
      </w:pPr>
      <w:r>
        <w:rPr>
          <w:b/>
          <w:bCs/>
        </w:rPr>
        <w:t> </w:t>
      </w:r>
      <w:r w:rsidR="007C2DBC">
        <w:rPr>
          <w:b/>
          <w:bCs/>
        </w:rPr>
        <w:t>R</w:t>
      </w:r>
      <w:r>
        <w:t>epublika Hrvatska</w:t>
      </w:r>
    </w:p>
    <w:p w:rsidRDefault="00C51286" w:rsidP="00C51286" w:rsidR="00C51286">
      <w:pPr>
        <w:jc w:val="both"/>
      </w:pPr>
      <w:r>
        <w:t>Trgovački sud u Osijeku</w:t>
      </w:r>
    </w:p>
    <w:p w:rsidRDefault="00C51286" w:rsidP="00C51286" w:rsidR="00E348FA">
      <w:pPr>
        <w:jc w:val="both"/>
      </w:pPr>
      <w:r>
        <w:t>Stalna služba u Slavonskom Brodu</w:t>
      </w:r>
      <w:r>
        <w:tab/>
      </w:r>
      <w:r>
        <w:tab/>
      </w:r>
      <w:r>
        <w:tab/>
      </w:r>
      <w:r w:rsidR="000D6A28">
        <w:t xml:space="preserve">           </w:t>
      </w:r>
      <w:r w:rsidR="000D6A28">
        <w:tab/>
      </w:r>
      <w:r w:rsidR="000D6A28">
        <w:tab/>
        <w:t>3-St-</w:t>
      </w:r>
      <w:proofErr w:type="spellStart"/>
      <w:r w:rsidR="000D6A28">
        <w:t>894</w:t>
      </w:r>
      <w:proofErr w:type="spellEnd"/>
      <w:r w:rsidR="000D6A28">
        <w:t>/</w:t>
      </w:r>
      <w:proofErr w:type="spellStart"/>
      <w:r w:rsidR="000D6A28">
        <w:t>2016</w:t>
      </w:r>
      <w:proofErr w:type="spellEnd"/>
      <w:r w:rsidR="000D6A28">
        <w:t>-</w:t>
      </w:r>
      <w:proofErr w:type="spellStart"/>
      <w:r w:rsidR="000D6A28">
        <w:t>90</w:t>
      </w:r>
      <w:proofErr w:type="spellEnd"/>
      <w:r w:rsidR="00E348FA">
        <w:tab/>
      </w:r>
    </w:p>
    <w:p w:rsidRDefault="00C51286" w:rsidP="00C51286" w:rsidR="00C51286">
      <w:pPr>
        <w:jc w:val="both"/>
      </w:pPr>
      <w:r>
        <w:t xml:space="preserve">Trg pobjede </w:t>
      </w:r>
      <w:proofErr w:type="spellStart"/>
      <w:r>
        <w:t>13</w:t>
      </w:r>
      <w:proofErr w:type="spellEnd"/>
    </w:p>
    <w:p w:rsidRDefault="00C51286" w:rsidP="00C51286" w:rsidR="00C51286">
      <w:pPr>
        <w:jc w:val="both"/>
      </w:pPr>
      <w:proofErr w:type="spellStart"/>
      <w:r>
        <w:t>35</w:t>
      </w:r>
      <w:proofErr w:type="spellEnd"/>
      <w:r>
        <w:t xml:space="preserve"> </w:t>
      </w:r>
      <w:proofErr w:type="spellStart"/>
      <w:r>
        <w:t>000</w:t>
      </w:r>
      <w:proofErr w:type="spellEnd"/>
      <w:r w:rsidR="000A15CC">
        <w:t xml:space="preserve">  </w:t>
      </w:r>
      <w:r>
        <w:t>Slavonski Brod</w:t>
      </w:r>
    </w:p>
    <w:p w:rsidRDefault="00C51286" w:rsidP="00C51286" w:rsidR="00C51286">
      <w:pPr>
        <w:jc w:val="center"/>
        <w:rPr>
          <w:b/>
          <w:color w:val="222222"/>
        </w:rPr>
      </w:pPr>
      <w:r>
        <w:rPr>
          <w:b/>
          <w:color w:val="222222"/>
        </w:rPr>
        <w:t>R E P U B L I K A  H R VA T S K A</w:t>
      </w:r>
    </w:p>
    <w:p w:rsidRDefault="00C51286" w:rsidP="00C51286" w:rsidR="00C51286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 </w:t>
      </w:r>
    </w:p>
    <w:p w:rsidRDefault="00C51286" w:rsidP="00A8295A" w:rsidR="00C51286">
      <w:r>
        <w:rPr>
          <w:color w:val="222222"/>
        </w:rPr>
        <w:t xml:space="preserve">            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sucu Danijeli Martini Maoduš,  u stečajnom postupku nad dužnikom  </w:t>
      </w:r>
      <w:r>
        <w:rPr>
          <w:b/>
          <w:color w:val="222222"/>
        </w:rPr>
        <w:t xml:space="preserve">TRG d.o.o., Slavonski Brod, u stečaju, Nikole Zrinskog </w:t>
      </w:r>
      <w:proofErr w:type="spellStart"/>
      <w:r>
        <w:rPr>
          <w:b/>
          <w:color w:val="222222"/>
        </w:rPr>
        <w:t>20A</w:t>
      </w:r>
      <w:proofErr w:type="spellEnd"/>
      <w:r>
        <w:rPr>
          <w:b/>
          <w:color w:val="222222"/>
        </w:rPr>
        <w:t xml:space="preserve">, OIB: </w:t>
      </w:r>
      <w:proofErr w:type="spellStart"/>
      <w:r>
        <w:rPr>
          <w:b/>
          <w:color w:val="222222"/>
        </w:rPr>
        <w:t>91376759491</w:t>
      </w:r>
      <w:proofErr w:type="spellEnd"/>
      <w:r>
        <w:rPr>
          <w:color w:val="222222"/>
        </w:rPr>
        <w:t>, zastupano po  stečajnom upravitelju Milanu Staniću iz Slavonskog Broda,</w:t>
      </w:r>
      <w:r>
        <w:t xml:space="preserve">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>.</w:t>
      </w:r>
    </w:p>
    <w:p w:rsidRDefault="00C51286" w:rsidP="00C51286" w:rsidR="00C51286">
      <w:pPr>
        <w:jc w:val="both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t>r i j e š i o  j e</w:t>
      </w:r>
    </w:p>
    <w:p w:rsidRDefault="00C51286" w:rsidP="00C51286" w:rsidR="00C51286">
      <w:pPr>
        <w:ind w:firstLine="708" w:left="12"/>
        <w:jc w:val="both"/>
        <w:rPr>
          <w:color w:val="222222"/>
        </w:rPr>
      </w:pPr>
      <w:r>
        <w:t>Ispravlja se dispozitiv  rješenja o dosudi broj</w:t>
      </w:r>
      <w:r w:rsidR="001374A0">
        <w:t xml:space="preserve"> 3-St-</w:t>
      </w:r>
      <w:proofErr w:type="spellStart"/>
      <w:r w:rsidR="001374A0">
        <w:t>894</w:t>
      </w:r>
      <w:proofErr w:type="spellEnd"/>
      <w:r w:rsidR="001374A0">
        <w:t>/</w:t>
      </w:r>
      <w:proofErr w:type="spellStart"/>
      <w:r w:rsidR="001374A0">
        <w:t>2016</w:t>
      </w:r>
      <w:proofErr w:type="spellEnd"/>
      <w:r w:rsidR="001374A0">
        <w:t>-</w:t>
      </w:r>
      <w:proofErr w:type="spellStart"/>
      <w:r w:rsidR="00C928D2">
        <w:t>76</w:t>
      </w:r>
      <w:proofErr w:type="spellEnd"/>
      <w:r w:rsidR="001374A0">
        <w:t xml:space="preserve"> od </w:t>
      </w:r>
      <w:r>
        <w:t xml:space="preserve">  </w:t>
      </w:r>
      <w:proofErr w:type="spellStart"/>
      <w:r>
        <w:rPr>
          <w:color w:val="222222"/>
        </w:rPr>
        <w:t>11</w:t>
      </w:r>
      <w:proofErr w:type="spellEnd"/>
      <w:r>
        <w:rPr>
          <w:color w:val="222222"/>
        </w:rPr>
        <w:t xml:space="preserve">. prosinca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C51286" w:rsidP="00C51286" w:rsidR="00C51286">
      <w:pPr>
        <w:ind w:firstLine="720"/>
        <w:jc w:val="both"/>
      </w:pPr>
      <w:r>
        <w:t xml:space="preserve">tako da u </w:t>
      </w:r>
      <w:proofErr w:type="spellStart"/>
      <w:r>
        <w:t>toč</w:t>
      </w:r>
      <w:proofErr w:type="spellEnd"/>
      <w:r>
        <w:t>. IX, dispozitiva rješenja</w:t>
      </w:r>
      <w:r w:rsidR="00C928D2">
        <w:t>,</w:t>
      </w:r>
      <w:r>
        <w:t xml:space="preserve">  na </w:t>
      </w:r>
      <w:proofErr w:type="spellStart"/>
      <w:r>
        <w:t>14</w:t>
      </w:r>
      <w:proofErr w:type="spellEnd"/>
      <w:r>
        <w:t>. stranici rješenja</w:t>
      </w:r>
      <w:r w:rsidR="00C928D2">
        <w:t>,</w:t>
      </w:r>
      <w:r>
        <w:t xml:space="preserve"> iza riječi: "Općinskog suda" umjesto u "Slavonskom  Brodu" treba pisati u "Đakovu".</w:t>
      </w:r>
    </w:p>
    <w:p w:rsidRDefault="00C51286" w:rsidP="00C51286" w:rsidR="00C51286">
      <w:pPr>
        <w:jc w:val="center"/>
      </w:pPr>
      <w:r>
        <w:t>Obrazloženje</w:t>
      </w:r>
    </w:p>
    <w:p w:rsidRDefault="00C51286" w:rsidP="00C51286" w:rsidR="00C51286">
      <w:pPr>
        <w:ind w:firstLine="720"/>
        <w:jc w:val="both"/>
      </w:pPr>
      <w:r>
        <w:t>U tekstu  rješenja o dosudi  potkrala se je greška u pisanju, zbog korištenja obrazaca.</w:t>
      </w:r>
    </w:p>
    <w:p w:rsidRDefault="00C51286" w:rsidP="00C51286" w:rsidR="00C51286">
      <w:pPr>
        <w:ind w:firstLine="720"/>
        <w:jc w:val="both"/>
      </w:pPr>
      <w:r>
        <w:t xml:space="preserve">Kako se greška u pisanju 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>
          <w:t>342</w:t>
        </w:r>
        <w:proofErr w:type="spellEnd"/>
        <w:r>
          <w:t xml:space="preserve"> st</w:t>
        </w:r>
      </w:smartTag>
      <w:r>
        <w:t xml:space="preserve">. 1. Zakona o parničnom postupku (Narodne novine  </w:t>
      </w:r>
      <w:proofErr w:type="spellStart"/>
      <w:r>
        <w:t>53</w:t>
      </w:r>
      <w:proofErr w:type="spellEnd"/>
      <w:r>
        <w:t>/</w:t>
      </w:r>
      <w:proofErr w:type="spellStart"/>
      <w:r>
        <w:t>91</w:t>
      </w:r>
      <w:proofErr w:type="spellEnd"/>
      <w:r>
        <w:t xml:space="preserve">, </w:t>
      </w:r>
      <w:proofErr w:type="spellStart"/>
      <w:r>
        <w:t>91</w:t>
      </w:r>
      <w:proofErr w:type="spellEnd"/>
      <w:r>
        <w:t>/</w:t>
      </w:r>
      <w:proofErr w:type="spellStart"/>
      <w:r>
        <w:t>92</w:t>
      </w:r>
      <w:proofErr w:type="spellEnd"/>
      <w:r>
        <w:t xml:space="preserve">, </w:t>
      </w:r>
      <w:proofErr w:type="spellStart"/>
      <w:r>
        <w:t>112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01</w:t>
      </w:r>
      <w:proofErr w:type="spellEnd"/>
      <w:r>
        <w:t xml:space="preserve">, </w:t>
      </w:r>
      <w:proofErr w:type="spellStart"/>
      <w:r>
        <w:t>117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05</w:t>
      </w:r>
      <w:proofErr w:type="spellEnd"/>
      <w:r>
        <w:t>, 2/</w:t>
      </w:r>
      <w:proofErr w:type="spellStart"/>
      <w:r>
        <w:t>07</w:t>
      </w:r>
      <w:proofErr w:type="spellEnd"/>
      <w:r>
        <w:t xml:space="preserve">, </w:t>
      </w:r>
      <w:proofErr w:type="spellStart"/>
      <w:r>
        <w:t>84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96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08</w:t>
      </w:r>
      <w:proofErr w:type="spellEnd"/>
      <w:r>
        <w:t xml:space="preserve">, </w:t>
      </w:r>
      <w:proofErr w:type="spellStart"/>
      <w:r>
        <w:t>57</w:t>
      </w:r>
      <w:proofErr w:type="spellEnd"/>
      <w:r>
        <w:t>/</w:t>
      </w:r>
      <w:proofErr w:type="spellStart"/>
      <w:r>
        <w:t>11</w:t>
      </w:r>
      <w:proofErr w:type="spellEnd"/>
      <w:r>
        <w:t xml:space="preserve"> i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89</w:t>
      </w:r>
      <w:proofErr w:type="spellEnd"/>
      <w:r>
        <w:t>/</w:t>
      </w:r>
      <w:proofErr w:type="spellStart"/>
      <w:r>
        <w:t>14</w:t>
      </w:r>
      <w:proofErr w:type="spellEnd"/>
      <w:r>
        <w:t xml:space="preserve"> broj dalje: </w:t>
      </w:r>
      <w:proofErr w:type="spellStart"/>
      <w:r>
        <w:t>ZPP</w:t>
      </w:r>
      <w:proofErr w:type="spellEnd"/>
      <w:r>
        <w:t>), koji se supsidijarno primjenjuje u ovom postupku.</w:t>
      </w:r>
    </w:p>
    <w:p w:rsidRDefault="00C51286" w:rsidP="00C51286" w:rsidR="00C51286">
      <w:pPr>
        <w:jc w:val="center"/>
      </w:pPr>
      <w:r>
        <w:t xml:space="preserve">U Slavonskom Brodu dana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>.</w:t>
      </w:r>
    </w:p>
    <w:p w:rsidRDefault="00C51286" w:rsidP="00C51286" w:rsidR="00C51286">
      <w:r>
        <w:t xml:space="preserve">                                                                                               STEČAJNI SUDAC:</w:t>
      </w:r>
    </w:p>
    <w:p w:rsidRDefault="00C51286" w:rsidP="00C51286" w:rsidR="00C51286">
      <w:r>
        <w:t xml:space="preserve">                                                                                             Daniela Martini Maoduš</w:t>
      </w:r>
    </w:p>
    <w:p w:rsidRDefault="000B581F" w:rsidP="00310599" w:rsidR="000B581F">
      <w:pPr>
        <w:jc w:val="both"/>
        <w:rPr>
          <w:sz w:val="18"/>
          <w:szCs w:val="18"/>
        </w:rPr>
      </w:pPr>
    </w:p>
    <w:p w:rsidRDefault="000B581F" w:rsidP="00310599" w:rsidR="000B581F">
      <w:pPr>
        <w:jc w:val="both"/>
        <w:rPr>
          <w:sz w:val="18"/>
          <w:szCs w:val="18"/>
        </w:rPr>
      </w:pPr>
    </w:p>
    <w:p w:rsidRDefault="00310599" w:rsidP="00310599" w:rsidR="00310599">
      <w:pPr>
        <w:jc w:val="both"/>
        <w:rPr>
          <w:sz w:val="18"/>
          <w:szCs w:val="18"/>
        </w:rPr>
      </w:pPr>
      <w:bookmarkStart w:name="_GoBack" w:id="0"/>
      <w:bookmarkEnd w:id="0"/>
      <w:r>
        <w:rPr>
          <w:sz w:val="18"/>
          <w:szCs w:val="18"/>
        </w:rPr>
        <w:lastRenderedPageBreak/>
        <w:t>NAPUTAK O PRAVNOM LIJEKU:Protiv ovog rješenja imaju pravo žalbe stranke i sve osobe</w:t>
      </w:r>
    </w:p>
    <w:p w:rsidRDefault="00310599" w:rsidP="00310599" w:rsidR="003105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koje su polagale pravo na namirenje iz </w:t>
      </w:r>
      <w:proofErr w:type="spellStart"/>
      <w:r>
        <w:rPr>
          <w:sz w:val="18"/>
          <w:szCs w:val="18"/>
        </w:rPr>
        <w:t>kupovnine</w:t>
      </w:r>
      <w:proofErr w:type="spellEnd"/>
      <w:r>
        <w:rPr>
          <w:sz w:val="18"/>
          <w:szCs w:val="18"/>
        </w:rPr>
        <w:t xml:space="preserve">. Žalba </w:t>
      </w:r>
      <w:proofErr w:type="spellStart"/>
      <w:r>
        <w:rPr>
          <w:sz w:val="18"/>
          <w:szCs w:val="18"/>
        </w:rPr>
        <w:t>seulaže</w:t>
      </w:r>
      <w:proofErr w:type="spellEnd"/>
      <w:r>
        <w:rPr>
          <w:sz w:val="18"/>
          <w:szCs w:val="18"/>
        </w:rPr>
        <w:t xml:space="preserve"> u roku od 8 dana od dana primitka ovog rješenja. Smatra</w:t>
      </w:r>
    </w:p>
    <w:p w:rsidRDefault="00310599" w:rsidP="00310599" w:rsidR="00310599">
      <w:pPr>
        <w:jc w:val="both"/>
        <w:rPr>
          <w:sz w:val="18"/>
          <w:szCs w:val="18"/>
        </w:rPr>
      </w:pPr>
      <w:r>
        <w:rPr>
          <w:sz w:val="18"/>
          <w:szCs w:val="18"/>
        </w:rPr>
        <w:t>se da je rješenje primljeno osmog dana po isticanju rješenja</w:t>
      </w:r>
    </w:p>
    <w:p w:rsidRDefault="00310599" w:rsidP="00310599" w:rsidR="003105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suda.</w:t>
      </w:r>
    </w:p>
    <w:p w:rsidRDefault="00310599" w:rsidP="00310599" w:rsidR="00310599">
      <w:pPr>
        <w:jc w:val="both"/>
      </w:pPr>
    </w:p>
    <w:p w:rsidRDefault="00310599" w:rsidP="00310599" w:rsidR="00310599">
      <w:pPr>
        <w:jc w:val="both"/>
      </w:pPr>
    </w:p>
    <w:p w:rsidRDefault="00310599" w:rsidP="00310599" w:rsidR="00310599">
      <w:pPr>
        <w:jc w:val="both"/>
      </w:pPr>
    </w:p>
    <w:p w:rsidRDefault="00310599" w:rsidP="00310599" w:rsidR="00310599">
      <w:pPr>
        <w:jc w:val="both"/>
      </w:pPr>
      <w:r>
        <w:t>DNA</w:t>
      </w:r>
    </w:p>
    <w:p w:rsidRDefault="00310599" w:rsidP="00310599" w:rsidR="00310599">
      <w:pPr>
        <w:jc w:val="both"/>
      </w:pPr>
      <w:r>
        <w:t>-</w:t>
      </w:r>
      <w:proofErr w:type="spellStart"/>
      <w:r>
        <w:t>eOglasna</w:t>
      </w:r>
      <w:proofErr w:type="spellEnd"/>
      <w:r>
        <w:t xml:space="preserve"> ploča suda </w:t>
      </w:r>
      <w:r>
        <w:t>, radi dostave</w:t>
      </w:r>
    </w:p>
    <w:p w:rsidRDefault="00310599" w:rsidP="00310599" w:rsidR="00310599">
      <w:pPr>
        <w:jc w:val="both"/>
      </w:pPr>
      <w:r>
        <w:t xml:space="preserve">-po pravomoćnosti </w:t>
      </w:r>
      <w:r>
        <w:t xml:space="preserve"> </w:t>
      </w:r>
      <w:proofErr w:type="spellStart"/>
      <w:r>
        <w:t>Zk</w:t>
      </w:r>
      <w:proofErr w:type="spellEnd"/>
      <w:r>
        <w:t>, odjelu Opć. suda Đakovo</w:t>
      </w:r>
    </w:p>
    <w:p w:rsidRDefault="00310599" w:rsidP="00310599" w:rsidR="00310599">
      <w:pPr>
        <w:jc w:val="both"/>
      </w:pPr>
      <w:r>
        <w:t xml:space="preserve">-kalendar </w:t>
      </w:r>
      <w:proofErr w:type="spellStart"/>
      <w:r>
        <w:t>17</w:t>
      </w:r>
      <w:proofErr w:type="spellEnd"/>
      <w:r>
        <w:t xml:space="preserve"> dana</w:t>
      </w:r>
    </w:p>
    <w:p w:rsidRDefault="00C51286" w:rsidP="00C51286" w:rsidR="00C51286"/>
    <w:p w:rsidRDefault="00C51286" w:rsidP="00C51286" w:rsidR="00C51286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2C6" w:rsidP="00537B78" w:rsidR="000312C6">
      <w:r>
        <w:separator/>
      </w:r>
    </w:p>
  </w:endnote>
  <w:endnote w:id="0" w:type="continuationSeparator">
    <w:p w:rsidRDefault="000312C6" w:rsidP="00537B78" w:rsidR="00031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2C6" w:rsidP="00537B78" w:rsidR="000312C6">
      <w:r>
        <w:separator/>
      </w:r>
    </w:p>
  </w:footnote>
  <w:footnote w:id="0" w:type="continuationSeparator">
    <w:p w:rsidRDefault="000312C6" w:rsidP="00537B78" w:rsidR="000312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12C6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5CC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581F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A28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4A0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1EE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849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599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5CF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299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CB4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2DBC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95A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286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8D2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FE9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8F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51286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51286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098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65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1FA25.09CA93A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St-894/2016-90</izvorni_sadrzaj>
    <derivirana_varijabla naziv="DomainObject.Oznaka_1">St-894/2016-90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St-894/2016</izvorni_sadrzaj>
    <derivirana_varijabla naziv="DomainObject.Predmet.OznakaBroj_1">St-894/2016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II, dio i prilozi kod Dubi.
III i  IV  dio ref</izvorni_sadrzaj>
    <derivirana_varijabla naziv="DomainObject.Predmet.PrimjedbaSuca_1">I, II, dio i prilozi kod Dubi.
III i  IV  dio ref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d.o.o. za poslovanje nekretninama, trgovinu i usluge</izvorni_sadrzaj>
    <derivirana_varijabla naziv="DomainObject.Predmet.ProtustrankaFormated_1">  TRG d.o.o. za poslovanje nekretninama, trgovinu i usluge</derivirana_varijabla>
  </DomainObject.Predmet.ProtustrankaFormated>
  <DomainObject.Predmet.ProtustrankaFormatedOIB>
    <izvorni_sadrzaj>  TRG d.o.o. za poslovanje nekretninama, trgovinu i usluge, OIB 91376759491</izvorni_sadrzaj>
    <derivirana_varijabla naziv="DomainObject.Predmet.ProtustrankaFormatedOIB_1">  TRG d.o.o. za poslovanje nekretninama, trgovinu i usluge, OIB 91376759491</derivirana_varijabla>
  </DomainObject.Predmet.ProtustrankaFormatedOIB>
  <DomainObject.Predmet.ProtustrankaFormatedWithAdress>
    <izvorni_sadrzaj> TRG d.o.o. za poslovanje nekretninama, trgovinu i usluge, Nikole Zrinskog 20/A, 35000 Slavonski Brod</izvorni_sadrzaj>
    <derivirana_varijabla naziv="DomainObject.Predmet.ProtustrankaFormatedWithAdress_1"> TRG d.o.o. za poslovanje nekretninama, trgovinu i usluge, Nikole Zrinskog 20/A, 35000 Slavonski Brod</derivirana_varijabla>
  </DomainObject.Predmet.ProtustrankaFormatedWithAdress>
  <DomainObject.Predmet.ProtustrankaFormatedWithAdressOIB>
    <izvorni_sadrzaj> TRG d.o.o. za poslovanje nekretninama, trgovinu i usluge, OIB 91376759491, Nikole Zrinskog 20/A, 35000 Slavonski Brod</izvorni_sadrzaj>
    <derivirana_varijabla naziv="DomainObject.Predmet.ProtustrankaFormatedWithAdressOIB_1"> TRG d.o.o. za poslovanje nekretninama, trgovinu i usluge, OIB 91376759491, Nikole Zrinskog 20/A, 35000 Slavonski Brod</derivirana_varijabla>
  </DomainObject.Predmet.ProtustrankaFormatedWithAdressOIB>
  <DomainObject.Predmet.ProtustrankaWithAdress>
    <izvorni_sadrzaj>TRG d.o.o. za poslovanje nekretninama, trgovinu i usluge Nikole Zrinskog 20/A, 35000 Slavonski Brod</izvorni_sadrzaj>
    <derivirana_varijabla naziv="DomainObject.Predmet.ProtustrankaWithAdress_1">TRG d.o.o. za poslovanje nekretninama, trgovinu i usluge Nikole Zrinskog 20/A, 35000 Slavonski Brod</derivirana_varijabla>
  </DomainObject.Predmet.ProtustrankaWithAdress>
  <DomainObject.Predmet.ProtustrankaWithAdressOIB>
    <izvorni_sadrzaj>TRG d.o.o. za poslovanje nekretninama, trgovinu i usluge, OIB 91376759491, Nikole Zrinskog 20/A, 35000 Slavonski Brod</izvorni_sadrzaj>
    <derivirana_varijabla naziv="DomainObject.Predmet.ProtustrankaWithAdressOIB_1">TRG d.o.o. za poslovanje nekretninama, trgovinu i usluge, OIB 91376759491, Nikole Zrinskog 20/A, 35000 Slavonski Brod</derivirana_varijabla>
  </DomainObject.Predmet.ProtustrankaWithAdressOIB>
  <DomainObject.Predmet.ProtustrankaNazivFormated>
    <izvorni_sadrzaj>TRG d.o.o. za poslovanje nekretninama, trgovinu i usluge</izvorni_sadrzaj>
    <derivirana_varijabla naziv="DomainObject.Predmet.ProtustrankaNazivFormated_1">TRG d.o.o. za poslovanje nekretninama, trgovinu i usluge</derivirana_varijabla>
  </DomainObject.Predmet.ProtustrankaNazivFormated>
  <DomainObject.Predmet.ProtustrankaNazivFormatedOIB>
    <izvorni_sadrzaj>TRG d.o.o. za poslovanje nekretninama, trgovinu i usluge, OIB 91376759491</izvorni_sadrzaj>
    <derivirana_varijabla naziv="DomainObject.Predmet.ProtustrankaNazivFormatedOIB_1">TRG d.o.o. za poslovanje nekretninama, trgovinu i usluge, OIB 91376759491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PU SLAVONSKI BROD</izvorni_sadrzaj>
    <derivirana_varijabla naziv="DomainObject.Predmet.StrankaFormated_1">  MF POREZNA UPRAVA PU SLAVONSKI BROD</derivirana_varijabla>
  </DomainObject.Predmet.StrankaFormated>
  <DomainObject.Predmet.StrankaFormatedOIB>
    <izvorni_sadrzaj>  MF POREZNA UPRAVA PU SLAVONSKI BROD, OIB 18683136487</izvorni_sadrzaj>
    <derivirana_varijabla naziv="DomainObject.Predmet.StrankaFormatedOIB_1">  MF POREZNA UPRAVA PU SLAVONSKI BROD, OIB 18683136487</derivirana_varijabla>
  </DomainObject.Predmet.StrankaFormatedOIB>
  <DomainObject.Predmet.StrankaFormatedWithAdress>
    <izvorni_sadrzaj> MF POREZNA UPRAVA PU SLAVONSKI BROD</izvorni_sadrzaj>
    <derivirana_varijabla naziv="DomainObject.Predmet.StrankaFormatedWithAdress_1"> MF POREZNA UPRAVA PU SLAVONSKI BROD</derivirana_varijabla>
  </DomainObject.Predmet.StrankaFormatedWithAdress>
  <DomainObject.Predmet.StrankaFormatedWithAdressOIB>
    <izvorni_sadrzaj> MF POREZNA UPRAVA PU SLAVONSKI BROD, OIB 18683136487</izvorni_sadrzaj>
    <derivirana_varijabla naziv="DomainObject.Predmet.StrankaFormatedWithAdressOIB_1"> MF POREZNA UPRAVA PU SLAVONSKI BROD, OIB 18683136487</derivirana_varijabla>
  </DomainObject.Predmet.StrankaFormatedWithAdressOIB>
  <DomainObject.Predmet.StrankaWithAdress>
    <izvorni_sadrzaj>MF POREZNA UPRAVA PU SLAVONSKI BROD </izvorni_sadrzaj>
    <derivirana_varijabla naziv="DomainObject.Predmet.StrankaWithAdress_1">MF POREZNA UPRAVA PU SLAVONSKI BROD </derivirana_varijabla>
  </DomainObject.Predmet.StrankaWithAdress>
  <DomainObject.Predmet.StrankaWithAdressOIB>
    <izvorni_sadrzaj>MF POREZNA UPRAVA PU SLAVONSKI BROD, OIB 18683136487</izvorni_sadrzaj>
    <derivirana_varijabla naziv="DomainObject.Predmet.StrankaWithAdressOIB_1">MF POREZNA UPRAVA PU SLAVONSKI BROD, OIB 18683136487</derivirana_varijabla>
  </DomainObject.Predmet.StrankaWithAdressOIB>
  <DomainObject.Predmet.StrankaNazivFormated>
    <izvorni_sadrzaj>MF POREZNA UPRAVA PU SLAVONSKI BROD</izvorni_sadrzaj>
    <derivirana_varijabla naziv="DomainObject.Predmet.StrankaNazivFormated_1">MF POREZNA UPRAVA PU SLAVONSKI BROD</derivirana_varijabla>
  </DomainObject.Predmet.StrankaNazivFormated>
  <DomainObject.Predmet.StrankaNazivFormatedOIB>
    <izvorni_sadrzaj>MF POREZNA UPRAVA PU SLAVONSKI BROD, OIB 18683136487</izvorni_sadrzaj>
    <derivirana_varijabla naziv="DomainObject.Predmet.StrankaNazivFormatedOIB_1">MF POREZNA UPRAVA PU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MF POREZNA UPRAVA PU SLAVONSKI BROD</item>
    </izvorni_sadrzaj>
    <derivirana_varijabla naziv="DomainObject.Predmet.StrankaListFormated_1">
      <item>MF POREZNA UPRAVA PU SLAVONSKI BROD</item>
    </derivirana_varijabla>
  </DomainObject.Predmet.StrankaListFormated>
  <DomainObject.Predmet.StrankaListFormatedOIB>
    <izvorni_sadrzaj>
      <item>MF POREZNA UPRAVA PU SLAVONSKI BROD, OIB 18683136487</item>
    </izvorni_sadrzaj>
    <derivirana_varijabla naziv="DomainObject.Predmet.StrankaListFormatedOIB_1">
      <item>MF POREZNA UPRAVA PU SLAVONSKI BROD, OIB 18683136487</item>
    </derivirana_varijabla>
  </DomainObject.Predmet.StrankaListFormatedOIB>
  <DomainObject.Predmet.StrankaListFormatedWithAdress>
    <izvorni_sadrzaj>
      <item>MF POREZNA UPRAVA PU SLAVONSKI BROD</item>
    </izvorni_sadrzaj>
    <derivirana_varijabla naziv="DomainObject.Predmet.StrankaListFormatedWithAdress_1">
      <item>MF POREZNA UPRAVA PU SLAVONSKI BROD</item>
    </derivirana_varijabla>
  </DomainObject.Predmet.StrankaListFormatedWithAdress>
  <DomainObject.Predmet.StrankaListFormatedWithAdressOIB>
    <izvorni_sadrzaj>
      <item>MF POREZNA UPRAVA PU SLAVONSKI BROD, OIB 18683136487</item>
    </izvorni_sadrzaj>
    <derivirana_varijabla naziv="DomainObject.Predmet.StrankaListFormatedWithAdressOIB_1">
      <item>MF POREZNA UPRAVA PU SLAVONSKI BROD, OIB 18683136487</item>
    </derivirana_varijabla>
  </DomainObject.Predmet.StrankaListFormatedWithAdressOIB>
  <DomainObject.Predmet.StrankaListNazivFormated>
    <izvorni_sadrzaj>
      <item>MF POREZNA UPRAVA PU SLAVONSKI BROD</item>
    </izvorni_sadrzaj>
    <derivirana_varijabla naziv="DomainObject.Predmet.StrankaListNazivFormated_1">
      <item>MF POREZNA UPRAVA PU SLAVONSKI BROD</item>
    </derivirana_varijabla>
  </DomainObject.Predmet.StrankaListNazivFormated>
  <DomainObject.Predmet.StrankaListNazivFormatedOIB>
    <izvorni_sadrzaj>
      <item>MF POREZNA UPRAVA PU SLAVONSKI BROD, OIB 18683136487</item>
    </izvorni_sadrzaj>
    <derivirana_varijabla naziv="DomainObject.Predmet.StrankaListNazivFormatedOIB_1">
      <item>MF POREZNA UPRAVA PU SLAVONSKI BROD, OIB 18683136487</item>
    </derivirana_varijabla>
  </DomainObject.Predmet.StrankaListNazivFormatedOIB>
  <DomainObject.Predmet.ProtuStrankaListFormated>
    <izvorni_sadrzaj>
      <item>TRG d.o.o. za poslovanje nekretninama, trgovinu i usluge</item>
    </izvorni_sadrzaj>
    <derivirana_varijabla naziv="DomainObject.Predmet.ProtuStrankaListFormated_1">
      <item>TRG d.o.o. za poslovanje nekretninama, trgovinu i usluge</item>
    </derivirana_varijabla>
  </DomainObject.Predmet.ProtuStrankaListFormated>
  <DomainObject.Predmet.ProtuStrankaListFormatedOIB>
    <izvorni_sadrzaj>
      <item>TRG d.o.o. za poslovanje nekretninama, trgovinu i usluge, OIB 91376759491</item>
    </izvorni_sadrzaj>
    <derivirana_varijabla naziv="DomainObject.Predmet.ProtuStrankaListFormatedOIB_1">
      <item>TRG d.o.o. za poslovanje nekretninama, trgovinu i usluge, OIB 91376759491</item>
    </derivirana_varijabla>
  </DomainObject.Predmet.ProtuStrankaListFormatedOIB>
  <DomainObject.Predmet.ProtuStrankaListFormatedWithAdress>
    <izvorni_sadrzaj>
      <item>TRG d.o.o. za poslovanje nekretninama, trgovinu i usluge, Nikole Zrinskog 20/A, 35000 Slavonski Brod</item>
    </izvorni_sadrzaj>
    <derivirana_varijabla naziv="DomainObject.Predmet.ProtuStrankaListFormatedWithAdress_1">
      <item>TRG d.o.o. za poslovanje nekretninama, trgovinu i usluge, Nikole Zrinskog 20/A, 35000 Slavonski Brod</item>
    </derivirana_varijabla>
  </DomainObject.Predmet.ProtuStrankaListFormatedWithAdress>
  <DomainObject.Predmet.ProtuStrankaListFormatedWithAdressOIB>
    <izvorni_sadrzaj>
      <item>TRG d.o.o. za poslovanje nekretninama, trgovinu i usluge, OIB 91376759491, Nikole Zrinskog 20/A, 35000 Slavonski Brod</item>
    </izvorni_sadrzaj>
    <derivirana_varijabla naziv="DomainObject.Predmet.ProtuStrankaListFormatedWithAdressOIB_1">
      <item>TRG d.o.o. za poslovanje nekretninama, trgovinu i usluge, OIB 91376759491, Nikole Zrinskog 20/A, 35000 Slavonski Brod</item>
    </derivirana_varijabla>
  </DomainObject.Predmet.ProtuStrankaListFormatedWithAdressOIB>
  <DomainObject.Predmet.ProtuStrankaListNazivFormated>
    <izvorni_sadrzaj>
      <item>TRG d.o.o. za poslovanje nekretninama, trgovinu i usluge</item>
    </izvorni_sadrzaj>
    <derivirana_varijabla naziv="DomainObject.Predmet.ProtuStrankaListNazivFormated_1">
      <item>TRG d.o.o. za poslovanje nekretninama, trgovinu i usluge</item>
    </derivirana_varijabla>
  </DomainObject.Predmet.ProtuStrankaListNazivFormated>
  <DomainObject.Predmet.ProtuStrankaListNazivFormatedOIB>
    <izvorni_sadrzaj>
      <item>TRG d.o.o. za poslovanje nekretninama, trgovinu i usluge, OIB 91376759491</item>
    </izvorni_sadrzaj>
    <derivirana_varijabla naziv="DomainObject.Predmet.ProtuStrankaListNazivFormatedOIB_1">
      <item>TRG d.o.o. za poslovanje nekretninama, trgovinu i usluge, OIB 91376759491</item>
    </derivirana_varijabla>
  </DomainObject.Predmet.ProtuStrankaListNazivFormatedOIB>
  <DomainObject.Predmet.OstaliListFormated>
    <izvorni_sadrzaj>
      <item>ŽUPANIJSKO DRŽAVNO ODVJETNIŠTVO SLAVONSKI BROD</item>
      <item>ŽELJKO ČUGURA</item>
      <item>MILAN STANIĆ</item>
    </izvorni_sadrzaj>
    <derivirana_varijabla naziv="DomainObject.Predmet.OstaliListFormated_1">
      <item>ŽUPANIJSKO DRŽAVNO ODVJETNIŠTVO SLAVONSKI BROD</item>
      <item>ŽELJKO ČUGURA</item>
      <item>MILAN STANIĆ</item>
    </derivirana_varijabla>
  </DomainObject.Predmet.OstaliListFormated>
  <DomainObject.Predmet.OstaliListFormatedOIB>
    <izvorni_sadrzaj>
      <item>ŽUPANIJSKO DRŽAVNO ODVJETNIŠTVO SLAVONSKI BROD</item>
      <item>ŽELJKO ČUGURA</item>
      <item>MILAN STANIĆ</item>
    </izvorni_sadrzaj>
    <derivirana_varijabla naziv="DomainObject.Predmet.OstaliListFormatedOIB_1">
      <item>ŽUPANIJSKO DRŽAVNO ODVJETNIŠTVO SLAVONSKI BROD</item>
      <item>ŽELJKO ČUGURA</item>
      <item>MILAN STANIĆ</item>
    </derivirana_varijabla>
  </DomainObject.Predmet.OstaliListFormatedOIB>
  <DomainObject.Predmet.OstaliListFormatedWithAdress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_1">
      <item>ŽUPANIJSKO DRŽAVNO ODVJETNIŠTVO SLAVONSKI BROD</item>
      <item>ŽELJKO ČUGURA</item>
      <item>MILAN STANIĆ, VINOGRADSKA, 35000 Slavonski Brod</item>
    </derivirana_varijabla>
  </DomainObject.Predmet.OstaliListFormatedWithAdress>
  <DomainObject.Predmet.OstaliListFormatedWithAdressOIB>
    <izvorni_sadrzaj>
      <item>ŽUPANIJSKO DRŽAVNO ODVJETNIŠTVO SLAVONSKI BROD</item>
      <item>ŽELJKO ČUGURA</item>
      <item>MILAN STANIĆ, VINOGRADSKA, 35000 Slavonski Brod</item>
    </izvorni_sadrzaj>
    <derivirana_varijabla naziv="DomainObject.Predmet.OstaliListFormatedWithAdressOIB_1">
      <item>ŽUPANIJSKO DRŽAVNO ODVJETNIŠTVO SLAVONSKI BROD</item>
      <item>ŽELJKO ČUGURA</item>
      <item>MILAN STANIĆ, VINOGRADSKA, 35000 Slavonski Brod</item>
    </derivirana_varijabla>
  </DomainObject.Predmet.OstaliListFormatedWithAdressOIB>
  <DomainObject.Predmet.OstaliListNazivFormated>
    <izvorni_sadrzaj>
      <item>ŽUPANIJSKO DRŽAVNO ODVJETNIŠTVO SLAVONSKI BROD</item>
      <item>ŽELJKO ČUGURA</item>
      <item>MILAN STANIĆ</item>
    </izvorni_sadrzaj>
    <derivirana_varijabla naziv="DomainObject.Predmet.OstaliListNazivFormated_1">
      <item>ŽUPANIJSKO DRŽAVNO ODVJETNIŠTVO SLAVONSKI BROD</item>
      <item>ŽELJKO ČUGURA</item>
      <item>MILAN STANIĆ</item>
    </derivirana_varijabla>
  </DomainObject.Predmet.OstaliListNazivFormated>
  <DomainObject.Predmet.OstaliListNazivFormatedOIB>
    <izvorni_sadrzaj>
      <item>ŽUPANIJSKO DRŽAVNO ODVJETNIŠTVO SLAVONSKI BROD</item>
      <item>ŽELJKO ČUGURA</item>
      <item>MILAN STANIĆ</item>
    </izvorni_sadrzaj>
    <derivirana_varijabla naziv="DomainObject.Predmet.OstaliListNazivFormatedOIB_1">
      <item>ŽUPANIJSKO DRŽAVNO ODVJETNIŠTVO SLAVONSKI BROD</item>
      <item>ŽELJKO ČUGURA</item>
      <item>MILAN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St-894/2016-90</izvorni_sadrzaj>
    <derivirana_varijabla naziv="DomainObject.PoslovniBrojDokumenta_1">St-894/2016-90</derivirana_varijabla>
  </DomainObject.PoslovniBrojDokumenta>
  <DomainObject.Predmet.StrankaIDrugi>
    <izvorni_sadrzaj>MF POREZNA UPRAVA PU SLAVONSKI BROD</izvorni_sadrzaj>
    <derivirana_varijabla naziv="DomainObject.Predmet.StrankaIDrugi_1">MF POREZNA UPRAVA PU SLAVONSKI BROD</derivirana_varijabla>
  </DomainObject.Predmet.StrankaIDrugi>
  <DomainObject.Predmet.ProtustrankaIDrugi>
    <izvorni_sadrzaj>TRG d.o.o. za poslovanje nekretninama, trgovinu i usluge</izvorni_sadrzaj>
    <derivirana_varijabla naziv="DomainObject.Predmet.ProtustrankaIDrugi_1">TRG d.o.o. za poslovanje nekretninama, trgovinu i usluge</derivirana_varijabla>
  </DomainObject.Predmet.ProtustrankaIDrugi>
  <DomainObject.Predmet.StrankaIDrugiAdressOIB>
    <izvorni_sadrzaj>MF POREZNA UPRAVA PU SLAVONSKI BROD, OIB 18683136487</izvorni_sadrzaj>
    <derivirana_varijabla naziv="DomainObject.Predmet.StrankaIDrugiAdressOIB_1">MF POREZNA UPRAVA PU SLAVONSKI BROD, OIB 18683136487</derivirana_varijabla>
  </DomainObject.Predmet.StrankaIDrugiAdressOIB>
  <DomainObject.Predmet.ProtustrankaIDrugiAdressOIB>
    <izvorni_sadrzaj>TRG d.o.o. za poslovanje nekretninama, trgovinu i usluge, OIB 91376759491, Nikole Zrinskog 20/A, 35000 Slavonski Brod</izvorni_sadrzaj>
    <derivirana_varijabla naziv="DomainObject.Predmet.ProtustrankaIDrugiAdressOIB_1">TRG d.o.o. za poslovanje nekretninama, trgovinu i usluge, OIB 91376759491, Nikole Zrinskog 20/A,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 d.o.o. za poslovanje nekretninama, trgovinu i usluge</item>
      <item>MF POREZNA UPRAVA PU SLAVONSKI BROD</item>
      <item>ŽUPANIJSKO DRŽAVNO ODVJETNIŠTVO SLAVONSKI BROD</item>
      <item>ŽELJKO ČUGURA</item>
      <item>MILAN STANIĆ</item>
    </izvorni_sadrzaj>
    <derivirana_varijabla naziv="DomainObject.Predmet.SudioniciListNaziv_1">
      <item>TRG d.o.o. za poslovanje nekretninama, trgovinu i usluge</item>
      <item>MF POREZNA UPRAVA PU SLAVONSKI BROD</item>
      <item>ŽUPANIJSKO DRŽAVNO ODVJETNIŠTVO SLAVONSKI BROD</item>
      <item>ŽELJKO ČUGURA</item>
      <item>MILAN STANIĆ</item>
    </derivirana_varijabla>
  </DomainObject.Predmet.SudioniciListNaziv>
  <DomainObject.Predmet.SudioniciListAdressOIB>
    <izvorni_sadrzaj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izvorni_sadrzaj>
    <derivirana_varijabla naziv="DomainObject.Predmet.SudioniciListAdressOIB_1">
      <item>TRG d.o.o. za poslovanje nekretninama, trgovinu i usluge, OIB 91376759491, Nikole Zrinskog 20/A,35000 Slavonski Brod</item>
      <item>MF POREZNA UPRAVA PU SLAVONSKI BROD, OIB 18683136487</item>
      <item>ŽUPANIJSKO DRŽAVNO ODVJETNIŠTVO SLAVONSKI BROD</item>
      <item>ŽELJKO ČUGURA</item>
      <item>MILAN STANIĆ, VINOGRADSKA,35000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D1F69-26BE-468E-8C7C-9FCF0B1E4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267</properties:Words>
  <properties:Characters>1313</properties:Characters>
  <properties:Lines>41</properties:Lines>
  <properties:Paragraphs>25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2019-02-11T07:17:00Z</dcterms:modified>
  <cp:revision>30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St-894/2016-90 / Odluka - Rješenje - ispravak rješenja (odluka_St-894_2016-90.docx)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