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d20ae" w14:paraId="56d20ae" w:rsidRDefault="003C5FAC" w:rsidP="00F25D50" w:rsidR="003C5FAC">
      <w:pPr>
        <w15:collapsed w:val="false"/>
        <w:rPr>
          <w:b/>
          <w:bCs/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</w:t>
            </w:r>
            <w:r w:rsidR="00F25D50">
              <w:rPr>
                <w:sz w:val="24"/>
                <w:szCs w:val="24"/>
              </w:rPr>
              <w:t xml:space="preserve">  </w:t>
            </w:r>
            <w:r w:rsidRPr="003C5FAC">
              <w:rPr>
                <w:sz w:val="24"/>
                <w:szCs w:val="24"/>
              </w:rPr>
              <w:t>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</w:t>
            </w:r>
            <w:r w:rsidR="00F25D50">
              <w:rPr>
                <w:sz w:val="24"/>
                <w:szCs w:val="24"/>
              </w:rPr>
              <w:t xml:space="preserve">   </w:t>
            </w:r>
            <w:r w:rsidRPr="003C5FAC">
              <w:rPr>
                <w:sz w:val="24"/>
                <w:szCs w:val="24"/>
              </w:rPr>
              <w:t xml:space="preserve"> Zagreb, </w:t>
            </w:r>
            <w:proofErr w:type="spellStart"/>
            <w:r w:rsidRPr="003C5FAC">
              <w:rPr>
                <w:sz w:val="24"/>
                <w:szCs w:val="24"/>
              </w:rPr>
              <w:t>Amruševa</w:t>
            </w:r>
            <w:proofErr w:type="spellEnd"/>
            <w:r w:rsidRPr="003C5FAC">
              <w:rPr>
                <w:sz w:val="24"/>
                <w:szCs w:val="24"/>
              </w:rPr>
              <w:t xml:space="preserve"> 2/II</w:t>
            </w:r>
          </w:p>
        </w:tc>
      </w:tr>
    </w:tbl>
    <w:p w:rsidRDefault="00EB6A72" w:rsidP="00EB6A72" w:rsidR="00EB6A72" w:rsidRPr="001F122F">
      <w:pPr>
        <w:jc w:val="right"/>
        <w:rPr>
          <w:sz w:val="24"/>
          <w:szCs w:val="24"/>
        </w:rPr>
      </w:pPr>
      <w:r w:rsidRPr="001F122F">
        <w:rPr>
          <w:b/>
          <w:sz w:val="24"/>
          <w:szCs w:val="24"/>
        </w:rPr>
        <w:tab/>
        <w:t xml:space="preserve">  </w:t>
      </w:r>
      <w:r w:rsidRPr="001F122F">
        <w:rPr>
          <w:sz w:val="24"/>
          <w:szCs w:val="24"/>
        </w:rPr>
        <w:t xml:space="preserve">  </w:t>
      </w:r>
      <w:r w:rsidR="001A00C9">
        <w:rPr>
          <w:sz w:val="24"/>
          <w:szCs w:val="24"/>
        </w:rPr>
        <w:t>89</w:t>
      </w:r>
      <w:r w:rsidRPr="001F122F">
        <w:rPr>
          <w:b/>
          <w:sz w:val="24"/>
          <w:szCs w:val="24"/>
        </w:rPr>
        <w:t xml:space="preserve">. </w:t>
      </w:r>
      <w:r w:rsidRPr="001F122F">
        <w:rPr>
          <w:sz w:val="24"/>
          <w:szCs w:val="24"/>
        </w:rPr>
        <w:t>St-</w:t>
      </w:r>
      <w:r w:rsidR="00226BB2">
        <w:rPr>
          <w:sz w:val="24"/>
          <w:szCs w:val="24"/>
        </w:rPr>
        <w:t>4603</w:t>
      </w:r>
      <w:r w:rsidRPr="001F122F">
        <w:rPr>
          <w:sz w:val="24"/>
          <w:szCs w:val="24"/>
        </w:rPr>
        <w:t>/16</w:t>
      </w:r>
      <w:r w:rsidR="001A00C9">
        <w:rPr>
          <w:sz w:val="24"/>
          <w:szCs w:val="24"/>
        </w:rPr>
        <w:t>-</w:t>
      </w:r>
      <w:r w:rsidR="008D3B77">
        <w:rPr>
          <w:sz w:val="24"/>
          <w:szCs w:val="24"/>
        </w:rPr>
        <w:t>50</w:t>
      </w:r>
      <w:r w:rsidRPr="001F122F">
        <w:rPr>
          <w:sz w:val="24"/>
          <w:szCs w:val="24"/>
        </w:rPr>
        <w:t xml:space="preserve">      </w:t>
      </w:r>
    </w:p>
    <w:p w:rsidRDefault="00EB6A72" w:rsidP="00EB6A72" w:rsidR="00EB6A72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EB6A72" w:rsidP="009D3523" w:rsidR="00EB6A72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>R E P U B L I K A  H R V A T S K A</w:t>
      </w:r>
    </w:p>
    <w:p w:rsidRDefault="009D3523" w:rsidP="009D3523" w:rsidR="009D3523">
      <w:pPr>
        <w:jc w:val="center"/>
        <w:rPr>
          <w:sz w:val="24"/>
          <w:szCs w:val="24"/>
        </w:rPr>
      </w:pPr>
    </w:p>
    <w:p w:rsidRDefault="00E04800" w:rsidP="009D3523" w:rsidR="00E04800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EB6A72" w:rsidP="00EB6A72" w:rsidR="00EB6A72" w:rsidRPr="00C73023">
      <w:pPr>
        <w:jc w:val="center"/>
        <w:rPr>
          <w:b/>
          <w:sz w:val="24"/>
          <w:szCs w:val="24"/>
        </w:rPr>
      </w:pPr>
    </w:p>
    <w:p w:rsidRDefault="008D3B77" w:rsidP="00226BB2" w:rsidR="00226BB2" w:rsidRPr="00470B2D">
      <w:pPr>
        <w:pStyle w:val="Tijeloteksta"/>
        <w:rPr>
          <w:bCs/>
        </w:rPr>
      </w:pPr>
      <w:r>
        <w:tab/>
      </w:r>
      <w:r w:rsidR="00226BB2" w:rsidRPr="00470B2D">
        <w:t xml:space="preserve">Trgovački sud u Zagrebu, po sucu Nikolini Dorić Hadžisejdić, u stečajnom postupku nad dužnikom XIAOMEI-TRGOVINA d.o.o. u stečaju, Zagreb, </w:t>
      </w:r>
      <w:proofErr w:type="spellStart"/>
      <w:r w:rsidR="00226BB2" w:rsidRPr="00470B2D">
        <w:t>Dankovečka</w:t>
      </w:r>
      <w:proofErr w:type="spellEnd"/>
      <w:r w:rsidR="00226BB2" w:rsidRPr="00470B2D">
        <w:t xml:space="preserve"> 3, OIB: 98620052801</w:t>
      </w:r>
      <w:r w:rsidR="00226BB2">
        <w:t>, 5</w:t>
      </w:r>
      <w:r w:rsidR="00226BB2" w:rsidRPr="00470B2D">
        <w:t xml:space="preserve">. </w:t>
      </w:r>
      <w:r w:rsidR="00226BB2">
        <w:t>travnja 2019</w:t>
      </w:r>
      <w:r w:rsidR="00226BB2" w:rsidRPr="00470B2D">
        <w:t>.,</w:t>
      </w:r>
    </w:p>
    <w:p w:rsidRDefault="00C73023" w:rsidP="00C73023" w:rsidR="00C73023" w:rsidRPr="00AA298D">
      <w:pPr>
        <w:ind w:firstLine="720"/>
        <w:jc w:val="both"/>
      </w:pPr>
    </w:p>
    <w:p w:rsidRDefault="00795035" w:rsidP="00E04800" w:rsidR="00E04800" w:rsidRPr="001A00C9">
      <w:pPr>
        <w:jc w:val="center"/>
        <w:rPr>
          <w:sz w:val="24"/>
        </w:rPr>
      </w:pPr>
      <w:r w:rsidRPr="001A00C9">
        <w:rPr>
          <w:sz w:val="24"/>
          <w:szCs w:val="24"/>
        </w:rPr>
        <w:t xml:space="preserve">        </w:t>
      </w:r>
      <w:r w:rsidR="001A00C9" w:rsidRPr="001A00C9">
        <w:rPr>
          <w:sz w:val="24"/>
          <w:szCs w:val="24"/>
        </w:rPr>
        <w:t>z a k l j u č i o      j e</w:t>
      </w:r>
    </w:p>
    <w:p w:rsidRDefault="00405D9D" w:rsidP="000D5698" w:rsidR="00405D9D">
      <w:pPr>
        <w:ind w:firstLine="720"/>
        <w:jc w:val="both"/>
        <w:rPr>
          <w:sz w:val="24"/>
          <w:szCs w:val="24"/>
        </w:rPr>
      </w:pPr>
    </w:p>
    <w:p w:rsidRDefault="00914FD0" w:rsidP="000D5698" w:rsidR="0046586E" w:rsidRPr="002533E9">
      <w:pPr>
        <w:ind w:firstLine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46586E" w:rsidRPr="002533E9">
        <w:rPr>
          <w:sz w:val="24"/>
          <w:szCs w:val="24"/>
        </w:rPr>
        <w:t>Saziva se skupština vjerovnika u stečajnom postupku nad</w:t>
      </w:r>
      <w:r w:rsidR="005E1588">
        <w:rPr>
          <w:sz w:val="24"/>
          <w:szCs w:val="24"/>
        </w:rPr>
        <w:t xml:space="preserve"> </w:t>
      </w:r>
      <w:r w:rsidR="005E1588" w:rsidRPr="006B1001">
        <w:rPr>
          <w:sz w:val="24"/>
          <w:szCs w:val="24"/>
        </w:rPr>
        <w:t>dužnikom</w:t>
      </w:r>
      <w:r w:rsidR="007377C7" w:rsidRPr="002533E9">
        <w:rPr>
          <w:sz w:val="24"/>
          <w:szCs w:val="24"/>
        </w:rPr>
        <w:t xml:space="preserve"> </w:t>
      </w:r>
      <w:r w:rsidR="00226BB2" w:rsidRPr="00470B2D">
        <w:rPr>
          <w:sz w:val="24"/>
        </w:rPr>
        <w:t xml:space="preserve">XIAOMEI-TRGOVINA d.o.o. u stečaju, Zagreb, </w:t>
      </w:r>
      <w:proofErr w:type="spellStart"/>
      <w:r w:rsidR="00226BB2" w:rsidRPr="00470B2D">
        <w:rPr>
          <w:sz w:val="24"/>
        </w:rPr>
        <w:t>Dankovečka</w:t>
      </w:r>
      <w:proofErr w:type="spellEnd"/>
      <w:r w:rsidR="00226BB2" w:rsidRPr="00470B2D">
        <w:rPr>
          <w:sz w:val="24"/>
        </w:rPr>
        <w:t xml:space="preserve"> 3, OIB: 98620052801</w:t>
      </w:r>
      <w:r w:rsidR="00DD420E">
        <w:rPr>
          <w:sz w:val="24"/>
          <w:szCs w:val="24"/>
        </w:rPr>
        <w:t>,</w:t>
      </w:r>
      <w:r w:rsidR="0095407F" w:rsidRPr="00672F75">
        <w:rPr>
          <w:sz w:val="24"/>
          <w:szCs w:val="24"/>
        </w:rPr>
        <w:t xml:space="preserve"> </w:t>
      </w:r>
      <w:r w:rsidR="00CC208C">
        <w:rPr>
          <w:sz w:val="24"/>
          <w:szCs w:val="24"/>
        </w:rPr>
        <w:t>za</w:t>
      </w:r>
      <w:r w:rsidR="0046586E" w:rsidRPr="002533E9">
        <w:rPr>
          <w:sz w:val="24"/>
          <w:szCs w:val="24"/>
        </w:rPr>
        <w:t>:</w:t>
      </w:r>
    </w:p>
    <w:p w:rsidRDefault="0046586E" w:rsidP="0046586E" w:rsidR="0046586E" w:rsidRPr="002533E9">
      <w:pPr>
        <w:ind w:left="720"/>
        <w:jc w:val="both"/>
        <w:rPr>
          <w:sz w:val="24"/>
          <w:szCs w:val="24"/>
        </w:rPr>
      </w:pPr>
    </w:p>
    <w:p w:rsidRDefault="009D3523" w:rsidP="0046586E" w:rsidR="0046586E" w:rsidRPr="001A00C9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26BB2">
        <w:rPr>
          <w:b/>
          <w:sz w:val="24"/>
          <w:szCs w:val="24"/>
        </w:rPr>
        <w:t>26</w:t>
      </w:r>
      <w:r w:rsidR="00E04800" w:rsidRPr="00C73023">
        <w:rPr>
          <w:b/>
          <w:sz w:val="24"/>
          <w:szCs w:val="24"/>
        </w:rPr>
        <w:t>.</w:t>
      </w:r>
      <w:r w:rsidR="001A00C9" w:rsidRPr="009D3523">
        <w:rPr>
          <w:b/>
          <w:sz w:val="24"/>
          <w:szCs w:val="24"/>
        </w:rPr>
        <w:t xml:space="preserve"> </w:t>
      </w:r>
      <w:r w:rsidR="00226BB2">
        <w:rPr>
          <w:b/>
          <w:sz w:val="24"/>
          <w:szCs w:val="24"/>
        </w:rPr>
        <w:t>travnja</w:t>
      </w:r>
      <w:r w:rsidR="00C73023">
        <w:rPr>
          <w:b/>
          <w:sz w:val="24"/>
          <w:szCs w:val="24"/>
        </w:rPr>
        <w:t xml:space="preserve"> 2019</w:t>
      </w:r>
      <w:r w:rsidR="001A00C9" w:rsidRPr="009D3523">
        <w:rPr>
          <w:b/>
          <w:sz w:val="24"/>
          <w:szCs w:val="24"/>
        </w:rPr>
        <w:t xml:space="preserve">. u </w:t>
      </w:r>
      <w:r w:rsidR="00226BB2">
        <w:rPr>
          <w:b/>
          <w:sz w:val="24"/>
          <w:szCs w:val="24"/>
        </w:rPr>
        <w:t>10</w:t>
      </w:r>
      <w:r w:rsidR="00B063E4" w:rsidRPr="009D3523">
        <w:rPr>
          <w:b/>
          <w:sz w:val="24"/>
          <w:szCs w:val="24"/>
        </w:rPr>
        <w:t>:</w:t>
      </w:r>
      <w:r w:rsidR="00C73023">
        <w:rPr>
          <w:b/>
          <w:sz w:val="24"/>
          <w:szCs w:val="24"/>
        </w:rPr>
        <w:t>30</w:t>
      </w:r>
      <w:r w:rsidR="00B063E4">
        <w:rPr>
          <w:sz w:val="24"/>
          <w:szCs w:val="24"/>
        </w:rPr>
        <w:t xml:space="preserve"> </w:t>
      </w:r>
      <w:r w:rsidR="0046586E" w:rsidRPr="001A00C9">
        <w:rPr>
          <w:sz w:val="24"/>
          <w:szCs w:val="24"/>
        </w:rPr>
        <w:t>sati</w:t>
      </w:r>
      <w:r w:rsidR="008C614C" w:rsidRPr="001A00C9">
        <w:rPr>
          <w:sz w:val="24"/>
          <w:szCs w:val="24"/>
        </w:rPr>
        <w:t xml:space="preserve"> u zgradi </w:t>
      </w:r>
      <w:r w:rsidR="0046586E" w:rsidRPr="001A00C9">
        <w:rPr>
          <w:sz w:val="24"/>
          <w:szCs w:val="24"/>
        </w:rPr>
        <w:t xml:space="preserve">Trgovačkog suda u Zagrebu, Petrinjska 8, </w:t>
      </w:r>
      <w:r w:rsidR="00CE2C45">
        <w:rPr>
          <w:sz w:val="24"/>
          <w:szCs w:val="24"/>
        </w:rPr>
        <w:t>soba 89</w:t>
      </w:r>
      <w:r w:rsidR="00BA468E" w:rsidRPr="001A00C9">
        <w:rPr>
          <w:sz w:val="24"/>
          <w:szCs w:val="24"/>
        </w:rPr>
        <w:t>/II</w:t>
      </w:r>
      <w:r w:rsidR="00AC0234" w:rsidRPr="001A00C9">
        <w:rPr>
          <w:sz w:val="24"/>
          <w:szCs w:val="24"/>
        </w:rPr>
        <w:t xml:space="preserve"> </w:t>
      </w:r>
      <w:r w:rsidR="00B063E4">
        <w:rPr>
          <w:sz w:val="24"/>
          <w:szCs w:val="24"/>
        </w:rPr>
        <w:t>(ulična zgrada)</w:t>
      </w:r>
      <w:r w:rsidR="00E57C63" w:rsidRPr="001A00C9">
        <w:rPr>
          <w:sz w:val="24"/>
          <w:szCs w:val="24"/>
        </w:rPr>
        <w:t>,</w:t>
      </w:r>
      <w:r w:rsidR="008C614C" w:rsidRPr="001A00C9">
        <w:rPr>
          <w:sz w:val="24"/>
          <w:szCs w:val="24"/>
        </w:rPr>
        <w:t xml:space="preserve"> </w:t>
      </w:r>
      <w:r w:rsidR="0046586E" w:rsidRPr="001A00C9">
        <w:rPr>
          <w:sz w:val="24"/>
          <w:szCs w:val="24"/>
        </w:rPr>
        <w:t>s</w:t>
      </w:r>
      <w:r w:rsidR="00B063E4">
        <w:rPr>
          <w:sz w:val="24"/>
          <w:szCs w:val="24"/>
        </w:rPr>
        <w:t xml:space="preserve"> Dnevnim redom</w:t>
      </w:r>
      <w:r w:rsidR="0046586E" w:rsidRPr="001A00C9">
        <w:rPr>
          <w:sz w:val="24"/>
          <w:szCs w:val="24"/>
        </w:rPr>
        <w:t>:</w:t>
      </w:r>
    </w:p>
    <w:p w:rsidRDefault="008C1FD1" w:rsidP="008214DC" w:rsidR="008C1FD1">
      <w:pPr>
        <w:ind w:left="709"/>
        <w:jc w:val="both"/>
        <w:rPr>
          <w:sz w:val="24"/>
          <w:szCs w:val="24"/>
        </w:rPr>
      </w:pPr>
    </w:p>
    <w:p w:rsidRDefault="00226BB2" w:rsidP="00226BB2" w:rsidR="00226BB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052BA1">
        <w:rPr>
          <w:sz w:val="24"/>
          <w:szCs w:val="24"/>
        </w:rPr>
        <w:t xml:space="preserve"> </w:t>
      </w:r>
      <w:r w:rsidRPr="00B063E4">
        <w:rPr>
          <w:sz w:val="24"/>
          <w:szCs w:val="24"/>
        </w:rPr>
        <w:t>Izvješće stečajnog upravitelja o dosadašn</w:t>
      </w:r>
      <w:r>
        <w:rPr>
          <w:sz w:val="24"/>
          <w:szCs w:val="24"/>
        </w:rPr>
        <w:t xml:space="preserve">jem tijeku stečajnog postupka, </w:t>
      </w:r>
      <w:r w:rsidRPr="00B063E4">
        <w:rPr>
          <w:sz w:val="24"/>
          <w:szCs w:val="24"/>
        </w:rPr>
        <w:t xml:space="preserve">stanju stečajne mase te izračunu dospjelih i budućih troškova stečajnog </w:t>
      </w:r>
      <w:r w:rsidRPr="00B063E4">
        <w:rPr>
          <w:sz w:val="24"/>
          <w:szCs w:val="24"/>
        </w:rPr>
        <w:tab/>
        <w:t>postupka te unovčenju stečajne mase.</w:t>
      </w:r>
    </w:p>
    <w:p w:rsidRDefault="00226BB2" w:rsidP="00226BB2" w:rsidR="00226BB2" w:rsidRPr="00C37D5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Očitovanje skupštine vjerovnika </w:t>
      </w:r>
      <w:r w:rsidRPr="00C37D5D">
        <w:rPr>
          <w:sz w:val="24"/>
          <w:szCs w:val="24"/>
        </w:rPr>
        <w:t xml:space="preserve">u pogledu obustave </w:t>
      </w:r>
      <w:r>
        <w:rPr>
          <w:sz w:val="24"/>
          <w:szCs w:val="24"/>
        </w:rPr>
        <w:t xml:space="preserve">i zaključenja </w:t>
      </w:r>
      <w:r w:rsidRPr="00C37D5D">
        <w:rPr>
          <w:sz w:val="24"/>
          <w:szCs w:val="24"/>
        </w:rPr>
        <w:t xml:space="preserve">stečajnog </w:t>
      </w:r>
      <w:r>
        <w:rPr>
          <w:sz w:val="24"/>
          <w:szCs w:val="24"/>
        </w:rPr>
        <w:t xml:space="preserve">             </w:t>
      </w:r>
      <w:r w:rsidRPr="00C37D5D">
        <w:rPr>
          <w:sz w:val="24"/>
          <w:szCs w:val="24"/>
        </w:rPr>
        <w:t>postupka zbog nedostatnosti stečajne mase za pokriće troškova stečajnog postupka.</w:t>
      </w:r>
    </w:p>
    <w:p w:rsidRDefault="00226BB2" w:rsidP="00226BB2" w:rsidR="00226BB2" w:rsidRPr="00C37D5D">
      <w:pPr>
        <w:ind w:left="709"/>
        <w:jc w:val="both"/>
        <w:rPr>
          <w:sz w:val="24"/>
          <w:szCs w:val="24"/>
        </w:rPr>
      </w:pPr>
    </w:p>
    <w:p w:rsidRDefault="00226BB2" w:rsidP="00226BB2" w:rsidR="00226BB2">
      <w:pPr>
        <w:ind w:firstLine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II.</w:t>
      </w:r>
      <w:r>
        <w:rPr>
          <w:sz w:val="24"/>
          <w:szCs w:val="24"/>
        </w:rPr>
        <w:t xml:space="preserve"> </w:t>
      </w:r>
      <w:r w:rsidRPr="00C37D5D">
        <w:rPr>
          <w:sz w:val="24"/>
          <w:szCs w:val="24"/>
        </w:rPr>
        <w:t xml:space="preserve">Na skupštinu vjerovnika se pozivaju: vjerovnici stečajne mase, stečajni vjerovnici i stečajni upravitelj. </w:t>
      </w:r>
    </w:p>
    <w:p w:rsidRDefault="00226BB2" w:rsidP="00226BB2" w:rsidR="00226BB2">
      <w:pPr>
        <w:ind w:firstLine="709"/>
        <w:jc w:val="both"/>
        <w:rPr>
          <w:sz w:val="24"/>
          <w:szCs w:val="24"/>
        </w:rPr>
      </w:pPr>
    </w:p>
    <w:p w:rsidRDefault="00226BB2" w:rsidP="00226BB2" w:rsidR="00226BB2" w:rsidRPr="00C37D5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III. V</w:t>
      </w:r>
      <w:r w:rsidRPr="00C37D5D">
        <w:rPr>
          <w:sz w:val="24"/>
          <w:szCs w:val="24"/>
        </w:rPr>
        <w:t>jerovnici stečajne mase, stečajni vjerovnici i stečajni upravitelj</w:t>
      </w:r>
      <w:r>
        <w:rPr>
          <w:sz w:val="24"/>
          <w:szCs w:val="24"/>
        </w:rPr>
        <w:t xml:space="preserve"> mogu se</w:t>
      </w:r>
      <w:r w:rsidRPr="00E57C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pogledu obustave i zaključenja stečajnog postupka </w:t>
      </w:r>
      <w:r w:rsidRPr="00C37D5D">
        <w:rPr>
          <w:sz w:val="24"/>
          <w:szCs w:val="24"/>
        </w:rPr>
        <w:t>zbog nedostatnosti stečajne mase za pokriće troškova stečajnog postupka</w:t>
      </w:r>
      <w:r>
        <w:rPr>
          <w:sz w:val="24"/>
          <w:szCs w:val="24"/>
        </w:rPr>
        <w:t xml:space="preserve"> i pisano očitovati prije održavanja skupštine vjerovnika. </w:t>
      </w:r>
    </w:p>
    <w:p w:rsidRDefault="00226BB2" w:rsidP="00226BB2" w:rsidR="00226BB2" w:rsidRPr="00C37D5D">
      <w:pPr>
        <w:ind w:firstLine="630"/>
        <w:jc w:val="both"/>
        <w:rPr>
          <w:sz w:val="24"/>
          <w:szCs w:val="24"/>
        </w:rPr>
      </w:pPr>
    </w:p>
    <w:p w:rsidRDefault="00226BB2" w:rsidP="00226BB2" w:rsidR="00226BB2">
      <w:pPr>
        <w:ind w:left="360"/>
        <w:jc w:val="center"/>
        <w:rPr>
          <w:sz w:val="24"/>
          <w:szCs w:val="24"/>
        </w:rPr>
      </w:pPr>
    </w:p>
    <w:p w:rsidRDefault="00226BB2" w:rsidP="00226BB2" w:rsidR="00226BB2" w:rsidRPr="00C37D5D">
      <w:pPr>
        <w:ind w:left="360"/>
        <w:jc w:val="center"/>
        <w:rPr>
          <w:sz w:val="24"/>
          <w:szCs w:val="24"/>
        </w:rPr>
      </w:pPr>
    </w:p>
    <w:p w:rsidRDefault="00226BB2" w:rsidP="00226BB2" w:rsidR="00226BB2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226BB2" w:rsidP="00226BB2" w:rsidR="00226BB2">
      <w:pPr>
        <w:jc w:val="center"/>
        <w:rPr>
          <w:sz w:val="24"/>
          <w:szCs w:val="24"/>
        </w:rPr>
      </w:pPr>
    </w:p>
    <w:p w:rsidRDefault="00226BB2" w:rsidP="00226BB2" w:rsidR="00226BB2" w:rsidRPr="00C37D5D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  <w:t xml:space="preserve">Podneskom od </w:t>
      </w:r>
      <w:r>
        <w:rPr>
          <w:sz w:val="24"/>
          <w:szCs w:val="24"/>
        </w:rPr>
        <w:t>25. siječnja 2019.</w:t>
      </w:r>
      <w:r w:rsidRPr="00C37D5D">
        <w:rPr>
          <w:sz w:val="24"/>
          <w:szCs w:val="24"/>
        </w:rPr>
        <w:t xml:space="preserve"> stečajn</w:t>
      </w:r>
      <w:r>
        <w:rPr>
          <w:sz w:val="24"/>
          <w:szCs w:val="24"/>
        </w:rPr>
        <w:t xml:space="preserve">i  </w:t>
      </w:r>
      <w:r w:rsidRPr="00C37D5D">
        <w:rPr>
          <w:sz w:val="24"/>
          <w:szCs w:val="24"/>
        </w:rPr>
        <w:t>upravitelj je obavijesti</w:t>
      </w:r>
      <w:r>
        <w:rPr>
          <w:sz w:val="24"/>
          <w:szCs w:val="24"/>
        </w:rPr>
        <w:t>o</w:t>
      </w:r>
      <w:r w:rsidRPr="00C37D5D">
        <w:rPr>
          <w:sz w:val="24"/>
          <w:szCs w:val="24"/>
        </w:rPr>
        <w:t xml:space="preserve"> </w:t>
      </w:r>
      <w:r>
        <w:rPr>
          <w:sz w:val="24"/>
          <w:szCs w:val="24"/>
        </w:rPr>
        <w:t>sud</w:t>
      </w:r>
      <w:r w:rsidRPr="00C37D5D">
        <w:rPr>
          <w:sz w:val="24"/>
          <w:szCs w:val="24"/>
        </w:rPr>
        <w:t xml:space="preserve"> da kod dužnika više nema im</w:t>
      </w:r>
      <w:r>
        <w:rPr>
          <w:sz w:val="24"/>
          <w:szCs w:val="24"/>
        </w:rPr>
        <w:t>ovine koja bi se mogla unovčiti</w:t>
      </w:r>
      <w:r w:rsidRPr="00C37D5D">
        <w:rPr>
          <w:sz w:val="24"/>
          <w:szCs w:val="24"/>
        </w:rPr>
        <w:t xml:space="preserve"> te </w:t>
      </w:r>
      <w:r>
        <w:rPr>
          <w:sz w:val="24"/>
          <w:szCs w:val="24"/>
        </w:rPr>
        <w:t>je naveo da stečajna masa nije dostatna ni za namirenje dospjelih troškova stečajnog postupka te p</w:t>
      </w:r>
      <w:r w:rsidRPr="00C37D5D">
        <w:rPr>
          <w:sz w:val="24"/>
          <w:szCs w:val="24"/>
        </w:rPr>
        <w:t>redloži</w:t>
      </w:r>
      <w:r>
        <w:rPr>
          <w:sz w:val="24"/>
          <w:szCs w:val="24"/>
        </w:rPr>
        <w:t>o</w:t>
      </w:r>
      <w:r w:rsidRPr="00C37D5D">
        <w:rPr>
          <w:sz w:val="24"/>
          <w:szCs w:val="24"/>
        </w:rPr>
        <w:t xml:space="preserve">  obustavu i zaključenje stečajnog postupka s</w:t>
      </w:r>
      <w:r>
        <w:rPr>
          <w:sz w:val="24"/>
          <w:szCs w:val="24"/>
        </w:rPr>
        <w:t>u</w:t>
      </w:r>
      <w:r w:rsidRPr="00C37D5D">
        <w:rPr>
          <w:sz w:val="24"/>
          <w:szCs w:val="24"/>
        </w:rPr>
        <w:t>klad</w:t>
      </w:r>
      <w:r>
        <w:rPr>
          <w:sz w:val="24"/>
          <w:szCs w:val="24"/>
        </w:rPr>
        <w:t>no</w:t>
      </w:r>
      <w:r w:rsidRPr="00C37D5D">
        <w:rPr>
          <w:sz w:val="24"/>
          <w:szCs w:val="24"/>
        </w:rPr>
        <w:t xml:space="preserve"> odredb</w:t>
      </w:r>
      <w:r>
        <w:rPr>
          <w:sz w:val="24"/>
          <w:szCs w:val="24"/>
        </w:rPr>
        <w:t>i</w:t>
      </w:r>
      <w:r w:rsidRPr="00C37D5D">
        <w:rPr>
          <w:sz w:val="24"/>
          <w:szCs w:val="24"/>
        </w:rPr>
        <w:t xml:space="preserve"> čl</w:t>
      </w:r>
      <w:r>
        <w:rPr>
          <w:sz w:val="24"/>
          <w:szCs w:val="24"/>
        </w:rPr>
        <w:t xml:space="preserve">. </w:t>
      </w:r>
      <w:r w:rsidRPr="00C37D5D">
        <w:rPr>
          <w:sz w:val="24"/>
          <w:szCs w:val="24"/>
        </w:rPr>
        <w:t>2</w:t>
      </w:r>
      <w:r>
        <w:rPr>
          <w:sz w:val="24"/>
          <w:szCs w:val="24"/>
        </w:rPr>
        <w:t>93.</w:t>
      </w:r>
      <w:r w:rsidRPr="00C37D5D">
        <w:rPr>
          <w:sz w:val="24"/>
          <w:szCs w:val="24"/>
        </w:rPr>
        <w:t xml:space="preserve"> Stečajnog zakona (</w:t>
      </w:r>
      <w:r>
        <w:rPr>
          <w:sz w:val="24"/>
          <w:szCs w:val="24"/>
        </w:rPr>
        <w:t>„</w:t>
      </w:r>
      <w:r w:rsidRPr="00C37D5D">
        <w:rPr>
          <w:sz w:val="24"/>
          <w:szCs w:val="24"/>
        </w:rPr>
        <w:t>N</w:t>
      </w:r>
      <w:r>
        <w:rPr>
          <w:sz w:val="24"/>
          <w:szCs w:val="24"/>
        </w:rPr>
        <w:t>arodne novine“</w:t>
      </w:r>
      <w:r w:rsidRPr="00C37D5D">
        <w:rPr>
          <w:sz w:val="24"/>
          <w:szCs w:val="24"/>
        </w:rPr>
        <w:t xml:space="preserve"> br. </w:t>
      </w:r>
      <w:r>
        <w:rPr>
          <w:sz w:val="24"/>
          <w:szCs w:val="24"/>
        </w:rPr>
        <w:t>71/15 i 104/17 d</w:t>
      </w:r>
      <w:r w:rsidRPr="00C37D5D">
        <w:rPr>
          <w:sz w:val="24"/>
          <w:szCs w:val="24"/>
        </w:rPr>
        <w:t>alje: SZ)</w:t>
      </w:r>
      <w:r>
        <w:rPr>
          <w:sz w:val="24"/>
          <w:szCs w:val="24"/>
        </w:rPr>
        <w:t xml:space="preserve">, </w:t>
      </w:r>
    </w:p>
    <w:p w:rsidRDefault="00226BB2" w:rsidP="00226BB2" w:rsidR="00226BB2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  <w:t>Slijedom prijedloga stečajn</w:t>
      </w:r>
      <w:r>
        <w:rPr>
          <w:sz w:val="24"/>
          <w:szCs w:val="24"/>
        </w:rPr>
        <w:t>og</w:t>
      </w:r>
      <w:r w:rsidRPr="00C37D5D">
        <w:rPr>
          <w:sz w:val="24"/>
          <w:szCs w:val="24"/>
        </w:rPr>
        <w:t xml:space="preserve"> upravitelj</w:t>
      </w:r>
      <w:r>
        <w:rPr>
          <w:sz w:val="24"/>
          <w:szCs w:val="24"/>
        </w:rPr>
        <w:t xml:space="preserve">a, </w:t>
      </w:r>
      <w:r w:rsidRPr="00C37D5D">
        <w:rPr>
          <w:sz w:val="24"/>
          <w:szCs w:val="24"/>
        </w:rPr>
        <w:t>a temeljem čl</w:t>
      </w:r>
      <w:r>
        <w:rPr>
          <w:sz w:val="24"/>
          <w:szCs w:val="24"/>
        </w:rPr>
        <w:t>.</w:t>
      </w:r>
      <w:r w:rsidRPr="00C37D5D">
        <w:rPr>
          <w:sz w:val="24"/>
          <w:szCs w:val="24"/>
        </w:rPr>
        <w:t xml:space="preserve"> 2</w:t>
      </w:r>
      <w:r>
        <w:rPr>
          <w:sz w:val="24"/>
          <w:szCs w:val="24"/>
        </w:rPr>
        <w:t>9</w:t>
      </w:r>
      <w:r w:rsidRPr="00C37D5D">
        <w:rPr>
          <w:sz w:val="24"/>
          <w:szCs w:val="24"/>
        </w:rPr>
        <w:t>3. st</w:t>
      </w:r>
      <w:r>
        <w:rPr>
          <w:sz w:val="24"/>
          <w:szCs w:val="24"/>
        </w:rPr>
        <w:t>.</w:t>
      </w:r>
      <w:r w:rsidRPr="00C37D5D">
        <w:rPr>
          <w:sz w:val="24"/>
          <w:szCs w:val="24"/>
        </w:rPr>
        <w:t xml:space="preserve"> 2. SZ-a i čl</w:t>
      </w:r>
      <w:r>
        <w:rPr>
          <w:sz w:val="24"/>
          <w:szCs w:val="24"/>
        </w:rPr>
        <w:t>.</w:t>
      </w:r>
      <w:r w:rsidRPr="00C37D5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104. </w:t>
      </w:r>
      <w:r w:rsidRPr="00C37D5D">
        <w:rPr>
          <w:sz w:val="24"/>
          <w:szCs w:val="24"/>
        </w:rPr>
        <w:t>st</w:t>
      </w:r>
      <w:r>
        <w:rPr>
          <w:sz w:val="24"/>
          <w:szCs w:val="24"/>
        </w:rPr>
        <w:t xml:space="preserve">. </w:t>
      </w:r>
      <w:r w:rsidRPr="00C37D5D">
        <w:rPr>
          <w:sz w:val="24"/>
          <w:szCs w:val="24"/>
        </w:rPr>
        <w:t xml:space="preserve">1. SZ-a, stečajni je sudac sazvao skupštinu na koju je osim stečajnih vjerovnika i stečajnog </w:t>
      </w:r>
      <w:r w:rsidRPr="00C37D5D">
        <w:rPr>
          <w:sz w:val="24"/>
          <w:szCs w:val="24"/>
        </w:rPr>
        <w:lastRenderedPageBreak/>
        <w:t xml:space="preserve">upravitelja pozvao i vjerovnike stečajne mase, a radi </w:t>
      </w:r>
      <w:r>
        <w:rPr>
          <w:sz w:val="24"/>
          <w:szCs w:val="24"/>
        </w:rPr>
        <w:t xml:space="preserve">očitovanja </w:t>
      </w:r>
      <w:r w:rsidRPr="00C37D5D">
        <w:rPr>
          <w:sz w:val="24"/>
          <w:szCs w:val="24"/>
        </w:rPr>
        <w:t>u pogledu obustave stečajnog postupka zbog nedostatnosti stečajne mase za pokriće troškova stečajnog postupka.</w:t>
      </w:r>
    </w:p>
    <w:p w:rsidRDefault="00226BB2" w:rsidP="00226BB2" w:rsidR="00226BB2">
      <w:pPr>
        <w:jc w:val="both"/>
        <w:rPr>
          <w:sz w:val="24"/>
          <w:szCs w:val="24"/>
        </w:rPr>
      </w:pPr>
    </w:p>
    <w:p w:rsidRDefault="00226BB2" w:rsidP="00226BB2" w:rsidR="00226BB2" w:rsidRPr="009D352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9D3523">
        <w:rPr>
          <w:sz w:val="24"/>
          <w:szCs w:val="24"/>
        </w:rPr>
        <w:t>Mogućnost pisanog očitovanja prije održavanja skupštine vjerovnika (stavak III) vjerovnika stečajne mase, stečajnih vjerovnika i stečajnog upravitelj proizlazi iz čl. 293. st. 2. SZ-a.</w:t>
      </w:r>
    </w:p>
    <w:p w:rsidRDefault="00226BB2" w:rsidP="00226BB2" w:rsidR="00226BB2">
      <w:pPr>
        <w:ind w:firstLine="720"/>
        <w:jc w:val="both"/>
        <w:rPr>
          <w:sz w:val="24"/>
          <w:szCs w:val="24"/>
        </w:rPr>
      </w:pPr>
    </w:p>
    <w:p w:rsidRDefault="00226BB2" w:rsidP="00226BB2" w:rsidR="00226BB2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>
        <w:rPr>
          <w:sz w:val="24"/>
          <w:szCs w:val="24"/>
        </w:rPr>
        <w:t>5. travnja 2019.</w:t>
      </w:r>
    </w:p>
    <w:p w:rsidRDefault="00226BB2" w:rsidP="00226BB2" w:rsidR="00226BB2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 xml:space="preserve">Sudac: </w:t>
      </w:r>
    </w:p>
    <w:p w:rsidRDefault="00226BB2" w:rsidP="00226BB2" w:rsidR="00226BB2">
      <w:pPr>
        <w:pStyle w:val="Tijeloteksta"/>
        <w:ind w:left="907"/>
        <w:jc w:val="right"/>
        <w:rPr>
          <w:szCs w:val="24"/>
        </w:rPr>
      </w:pPr>
      <w:r w:rsidRPr="00CC208C">
        <w:rPr>
          <w:szCs w:val="24"/>
        </w:rPr>
        <w:t>Nikolina Dorić Hadžisejdić</w:t>
      </w:r>
      <w:r w:rsidR="0041523B">
        <w:rPr>
          <w:szCs w:val="24"/>
        </w:rPr>
        <w:t>, v.r.</w:t>
      </w:r>
    </w:p>
    <w:p w:rsidRDefault="00226BB2" w:rsidP="00226BB2" w:rsidR="00226BB2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226BB2" w:rsidP="00226BB2" w:rsidR="00226BB2">
      <w:pPr>
        <w:jc w:val="both"/>
        <w:rPr>
          <w:sz w:val="24"/>
        </w:rPr>
      </w:pPr>
      <w:r>
        <w:rPr>
          <w:sz w:val="24"/>
        </w:rPr>
        <w:t>Protiv zaključka žalba nije dopuštena (čl.19. st. 7. SZ-a)</w:t>
      </w:r>
    </w:p>
    <w:p w:rsidRDefault="00226BB2" w:rsidP="00226BB2" w:rsidR="00226BB2" w:rsidRPr="00C37D5D">
      <w:pPr>
        <w:pStyle w:val="Tijeloteksta"/>
        <w:rPr>
          <w:szCs w:val="24"/>
        </w:rPr>
      </w:pPr>
    </w:p>
    <w:p w:rsidRDefault="00226BB2" w:rsidP="00226BB2" w:rsidR="00226BB2" w:rsidRPr="00C37D5D">
      <w:pPr>
        <w:rPr>
          <w:sz w:val="24"/>
          <w:szCs w:val="24"/>
        </w:rPr>
      </w:pPr>
    </w:p>
    <w:p w:rsidRDefault="0041523B" w:rsidP="007B64C7" w:rsidR="0041523B" w:rsidRPr="0041523B">
      <w:pPr>
        <w:ind w:firstLine="708" w:left="3540"/>
        <w:jc w:val="right"/>
        <w:rPr>
          <w:sz w:val="24"/>
          <w:szCs w:val="24"/>
        </w:rPr>
      </w:pPr>
      <w:r w:rsidRPr="0041523B">
        <w:rPr>
          <w:sz w:val="24"/>
          <w:szCs w:val="24"/>
        </w:rPr>
        <w:t xml:space="preserve">Za točnost </w:t>
      </w:r>
      <w:proofErr w:type="spellStart"/>
      <w:r w:rsidRPr="0041523B">
        <w:rPr>
          <w:sz w:val="24"/>
          <w:szCs w:val="24"/>
        </w:rPr>
        <w:t>otpravka</w:t>
      </w:r>
      <w:proofErr w:type="spellEnd"/>
      <w:r w:rsidRPr="0041523B">
        <w:rPr>
          <w:sz w:val="24"/>
          <w:szCs w:val="24"/>
        </w:rPr>
        <w:t>-ovlašteni službenik:</w:t>
      </w:r>
    </w:p>
    <w:p w:rsidRDefault="0041523B" w:rsidP="007B64C7" w:rsidR="0041523B" w:rsidRPr="0041523B">
      <w:pPr>
        <w:ind w:firstLine="708" w:left="3540"/>
        <w:jc w:val="right"/>
        <w:rPr>
          <w:sz w:val="24"/>
          <w:szCs w:val="24"/>
        </w:rPr>
      </w:pPr>
      <w:r w:rsidRPr="0041523B">
        <w:rPr>
          <w:sz w:val="24"/>
          <w:szCs w:val="24"/>
        </w:rPr>
        <w:t xml:space="preserve">                                       Valentina Gabud</w:t>
      </w:r>
    </w:p>
    <w:p w:rsidRDefault="00226BB2" w:rsidP="00226BB2" w:rsidR="00226BB2" w:rsidRPr="0041523B">
      <w:pPr>
        <w:rPr>
          <w:sz w:val="24"/>
          <w:szCs w:val="24"/>
        </w:rPr>
      </w:pPr>
    </w:p>
    <w:sectPr w:rsidSect="00F25D50" w:rsidR="00226BB2" w:rsidRPr="0041523B">
      <w:headerReference w:type="even" r:id="rId10"/>
      <w:headerReference w:type="default" r:id="rId11"/>
      <w:headerReference w:type="first" r:id="rId12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134F7E" w:rsidP="0073490B" w:rsidR="00FA480E" w:rsidRPr="00134F7E">
    <w:pPr>
      <w:pStyle w:val="Zaglavlje"/>
      <w:jc w:val="right"/>
      <w:rPr>
        <w:sz w:val="24"/>
        <w:szCs w:val="24"/>
      </w:rPr>
    </w:pPr>
    <w:r w:rsidRPr="00134F7E">
      <w:rPr>
        <w:sz w:val="24"/>
        <w:szCs w:val="24"/>
      </w:rPr>
      <w:t>89.St-</w:t>
    </w:r>
    <w:r w:rsidR="00226BB2">
      <w:rPr>
        <w:sz w:val="24"/>
        <w:szCs w:val="24"/>
      </w:rPr>
      <w:t>4603</w:t>
    </w:r>
    <w:r w:rsidR="00BD3AF0">
      <w:rPr>
        <w:sz w:val="24"/>
        <w:szCs w:val="24"/>
      </w:rPr>
      <w:t>/16-</w:t>
    </w:r>
    <w:r w:rsidR="008D3B77">
      <w:rPr>
        <w:sz w:val="24"/>
        <w:szCs w:val="24"/>
      </w:rPr>
      <w:t>50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D50" w:rsidR="00F25D50">
    <w:pPr>
      <w:pStyle w:val="Zaglavlje"/>
    </w:pPr>
    <w:r>
      <w:t xml:space="preserve">                   </w:t>
    </w:r>
    <w:r w:rsidRPr="002A46D6">
      <w:rPr>
        <w:noProof/>
        <w:sz w:val="24"/>
        <w:szCs w:val="24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1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29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2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0"/>
  </w:num>
  <w:num w:numId="26">
    <w:abstractNumId w:val="27"/>
  </w:num>
  <w:num w:numId="27">
    <w:abstractNumId w:val="28"/>
  </w:num>
  <w:num w:numId="28">
    <w:abstractNumId w:val="33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2BA1"/>
    <w:rsid w:val="00054414"/>
    <w:rsid w:val="00062CBA"/>
    <w:rsid w:val="0006767C"/>
    <w:rsid w:val="00094714"/>
    <w:rsid w:val="000979D2"/>
    <w:rsid w:val="000A3AD2"/>
    <w:rsid w:val="000A438B"/>
    <w:rsid w:val="000A43AE"/>
    <w:rsid w:val="000B0316"/>
    <w:rsid w:val="000D2B2B"/>
    <w:rsid w:val="000D5698"/>
    <w:rsid w:val="000E003F"/>
    <w:rsid w:val="000F767F"/>
    <w:rsid w:val="000F7F10"/>
    <w:rsid w:val="001067A2"/>
    <w:rsid w:val="001146AD"/>
    <w:rsid w:val="00114D7A"/>
    <w:rsid w:val="0012614C"/>
    <w:rsid w:val="00131251"/>
    <w:rsid w:val="00134F7E"/>
    <w:rsid w:val="00150283"/>
    <w:rsid w:val="001578FB"/>
    <w:rsid w:val="001717A5"/>
    <w:rsid w:val="0017216B"/>
    <w:rsid w:val="00191296"/>
    <w:rsid w:val="00191A43"/>
    <w:rsid w:val="001A00C9"/>
    <w:rsid w:val="001A5773"/>
    <w:rsid w:val="001B2626"/>
    <w:rsid w:val="001B4D1B"/>
    <w:rsid w:val="001C7F12"/>
    <w:rsid w:val="001D0211"/>
    <w:rsid w:val="001D1CFC"/>
    <w:rsid w:val="001E4E34"/>
    <w:rsid w:val="00201CA4"/>
    <w:rsid w:val="00207199"/>
    <w:rsid w:val="00224BB5"/>
    <w:rsid w:val="00226BB2"/>
    <w:rsid w:val="00233F12"/>
    <w:rsid w:val="002432AA"/>
    <w:rsid w:val="002477B8"/>
    <w:rsid w:val="002533E9"/>
    <w:rsid w:val="0028490E"/>
    <w:rsid w:val="00284A14"/>
    <w:rsid w:val="002873E2"/>
    <w:rsid w:val="002907EF"/>
    <w:rsid w:val="002C50CA"/>
    <w:rsid w:val="002D157E"/>
    <w:rsid w:val="002E430B"/>
    <w:rsid w:val="002E5D62"/>
    <w:rsid w:val="002F4570"/>
    <w:rsid w:val="00312803"/>
    <w:rsid w:val="00317E73"/>
    <w:rsid w:val="00353BA6"/>
    <w:rsid w:val="00357ABE"/>
    <w:rsid w:val="00372383"/>
    <w:rsid w:val="00374CD0"/>
    <w:rsid w:val="0039628C"/>
    <w:rsid w:val="003C5F18"/>
    <w:rsid w:val="003C5FAC"/>
    <w:rsid w:val="003D46DA"/>
    <w:rsid w:val="003F22C5"/>
    <w:rsid w:val="003F7817"/>
    <w:rsid w:val="0040010D"/>
    <w:rsid w:val="004047CA"/>
    <w:rsid w:val="00405D9D"/>
    <w:rsid w:val="0041523B"/>
    <w:rsid w:val="00456FA8"/>
    <w:rsid w:val="0046586E"/>
    <w:rsid w:val="00481100"/>
    <w:rsid w:val="004952DB"/>
    <w:rsid w:val="004B1326"/>
    <w:rsid w:val="004B2F46"/>
    <w:rsid w:val="004B4731"/>
    <w:rsid w:val="004B545C"/>
    <w:rsid w:val="004C0898"/>
    <w:rsid w:val="004D249D"/>
    <w:rsid w:val="004D2696"/>
    <w:rsid w:val="004D5853"/>
    <w:rsid w:val="00512349"/>
    <w:rsid w:val="00526B04"/>
    <w:rsid w:val="00537F75"/>
    <w:rsid w:val="00555C80"/>
    <w:rsid w:val="00567300"/>
    <w:rsid w:val="00585C9F"/>
    <w:rsid w:val="005B65D9"/>
    <w:rsid w:val="005E1588"/>
    <w:rsid w:val="005E201C"/>
    <w:rsid w:val="005E3C38"/>
    <w:rsid w:val="00606757"/>
    <w:rsid w:val="00612B27"/>
    <w:rsid w:val="00620498"/>
    <w:rsid w:val="00620C8D"/>
    <w:rsid w:val="00625C68"/>
    <w:rsid w:val="00633AC4"/>
    <w:rsid w:val="00651158"/>
    <w:rsid w:val="00662D75"/>
    <w:rsid w:val="00686D61"/>
    <w:rsid w:val="00696658"/>
    <w:rsid w:val="006B5D3C"/>
    <w:rsid w:val="006C3A95"/>
    <w:rsid w:val="006D33F2"/>
    <w:rsid w:val="006D55AF"/>
    <w:rsid w:val="006E304A"/>
    <w:rsid w:val="006E46AB"/>
    <w:rsid w:val="006F6D68"/>
    <w:rsid w:val="00700853"/>
    <w:rsid w:val="00711C54"/>
    <w:rsid w:val="00724DDC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F01D2"/>
    <w:rsid w:val="008162EF"/>
    <w:rsid w:val="008214DC"/>
    <w:rsid w:val="00844290"/>
    <w:rsid w:val="008452C1"/>
    <w:rsid w:val="008551CF"/>
    <w:rsid w:val="008809E0"/>
    <w:rsid w:val="00893B60"/>
    <w:rsid w:val="00897D3D"/>
    <w:rsid w:val="008A0395"/>
    <w:rsid w:val="008A7093"/>
    <w:rsid w:val="008C1FD1"/>
    <w:rsid w:val="008C614C"/>
    <w:rsid w:val="008D3B77"/>
    <w:rsid w:val="008D50EB"/>
    <w:rsid w:val="008E1E54"/>
    <w:rsid w:val="008E321C"/>
    <w:rsid w:val="00914FD0"/>
    <w:rsid w:val="00936200"/>
    <w:rsid w:val="00940717"/>
    <w:rsid w:val="009431B0"/>
    <w:rsid w:val="00945B73"/>
    <w:rsid w:val="009516AA"/>
    <w:rsid w:val="00951FE7"/>
    <w:rsid w:val="0095407F"/>
    <w:rsid w:val="009622A9"/>
    <w:rsid w:val="00993D07"/>
    <w:rsid w:val="00996C31"/>
    <w:rsid w:val="009D3523"/>
    <w:rsid w:val="009F2851"/>
    <w:rsid w:val="00A00260"/>
    <w:rsid w:val="00A04C0E"/>
    <w:rsid w:val="00A2478E"/>
    <w:rsid w:val="00A312D2"/>
    <w:rsid w:val="00A317F7"/>
    <w:rsid w:val="00A336D1"/>
    <w:rsid w:val="00A841A3"/>
    <w:rsid w:val="00AB061E"/>
    <w:rsid w:val="00AB36FD"/>
    <w:rsid w:val="00AC0234"/>
    <w:rsid w:val="00AD6AD0"/>
    <w:rsid w:val="00AE0419"/>
    <w:rsid w:val="00B01EA5"/>
    <w:rsid w:val="00B063E4"/>
    <w:rsid w:val="00B103BA"/>
    <w:rsid w:val="00B172AB"/>
    <w:rsid w:val="00B17C27"/>
    <w:rsid w:val="00B25F6C"/>
    <w:rsid w:val="00B42C73"/>
    <w:rsid w:val="00B42DF2"/>
    <w:rsid w:val="00B561DA"/>
    <w:rsid w:val="00B57134"/>
    <w:rsid w:val="00B924F3"/>
    <w:rsid w:val="00BA468E"/>
    <w:rsid w:val="00BA7156"/>
    <w:rsid w:val="00BC577A"/>
    <w:rsid w:val="00BC5B11"/>
    <w:rsid w:val="00BD3AF0"/>
    <w:rsid w:val="00BF21D7"/>
    <w:rsid w:val="00BF4A85"/>
    <w:rsid w:val="00C008F7"/>
    <w:rsid w:val="00C2674F"/>
    <w:rsid w:val="00C37D5D"/>
    <w:rsid w:val="00C73023"/>
    <w:rsid w:val="00CC208C"/>
    <w:rsid w:val="00CD228D"/>
    <w:rsid w:val="00CD374E"/>
    <w:rsid w:val="00CE2C45"/>
    <w:rsid w:val="00CE6725"/>
    <w:rsid w:val="00CE78D5"/>
    <w:rsid w:val="00CF463B"/>
    <w:rsid w:val="00D45358"/>
    <w:rsid w:val="00D66BEA"/>
    <w:rsid w:val="00D77942"/>
    <w:rsid w:val="00D81DCF"/>
    <w:rsid w:val="00D97624"/>
    <w:rsid w:val="00DC598C"/>
    <w:rsid w:val="00DD411B"/>
    <w:rsid w:val="00DD420E"/>
    <w:rsid w:val="00DE234F"/>
    <w:rsid w:val="00E04800"/>
    <w:rsid w:val="00E16A21"/>
    <w:rsid w:val="00E2754D"/>
    <w:rsid w:val="00E30351"/>
    <w:rsid w:val="00E45146"/>
    <w:rsid w:val="00E47244"/>
    <w:rsid w:val="00E57C63"/>
    <w:rsid w:val="00E75232"/>
    <w:rsid w:val="00E878A4"/>
    <w:rsid w:val="00EA2B82"/>
    <w:rsid w:val="00EA5594"/>
    <w:rsid w:val="00EB6A72"/>
    <w:rsid w:val="00EC364A"/>
    <w:rsid w:val="00ED1C9A"/>
    <w:rsid w:val="00EF6841"/>
    <w:rsid w:val="00F1153C"/>
    <w:rsid w:val="00F15F2F"/>
    <w:rsid w:val="00F25D50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F2DF1"/>
    <w:rsid w:val="00FF4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52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23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23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23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23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52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23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23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23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23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4603</izvorni_sadrzaj>
    <derivirana_varijabla naziv="DomainObject.Predmet.Broj_1">4603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St-4603/2016</izvorni_sadrzaj>
    <derivirana_varijabla naziv="DomainObject.Predmet.OznakaBroj_1">St-4603/2016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XIAOMEI-TRGOVINA d.o.o. zastupanog po punomoćniku Ye Jie</izvorni_sadrzaj>
    <derivirana_varijabla naziv="DomainObject.Predmet.ProtustrankaFormated_1">  XIAOMEI-TRGOVINA d.o.o. zastupanog po punomoćniku Ye Jie</derivirana_varijabla>
  </DomainObject.Predmet.ProtustrankaFormated>
  <DomainObject.Predmet.ProtustrankaFormatedOIB>
    <izvorni_sadrzaj>  XIAOMEI-TRGOVINA d.o.o., OIB 98620052801 zastupanog po punomoćniku Ye Jie</izvorni_sadrzaj>
    <derivirana_varijabla naziv="DomainObject.Predmet.ProtustrankaFormatedOIB_1">  XIAOMEI-TRGOVINA d.o.o., OIB 98620052801 zastupanog po punomoćniku Ye Jie</derivirana_varijabla>
  </DomainObject.Predmet.ProtustrankaFormatedOIB>
  <DomainObject.Predmet.ProtustrankaFormatedWithAdress>
    <izvorni_sadrzaj> XIAOMEI-TRGOVINA d.o.o., Dankovečka 3, 10000 Zagreb zastupanog po punomoćniku Ye Jie</izvorni_sadrzaj>
    <derivirana_varijabla naziv="DomainObject.Predmet.ProtustrankaFormatedWithAdress_1"> XIAOMEI-TRGOVINA d.o.o., Dankovečka 3, 10000 Zagreb zastupanog po punomoćniku Ye Jie</derivirana_varijabla>
  </DomainObject.Predmet.ProtustrankaFormatedWithAdress>
  <DomainObject.Predmet.ProtustrankaFormatedWithAdressOIB>
    <izvorni_sadrzaj> XIAOMEI-TRGOVINA d.o.o., OIB 98620052801, Dankovečka 3, 10000 Zagreb zastupanog po punomoćniku Ye Jie</izvorni_sadrzaj>
    <derivirana_varijabla naziv="DomainObject.Predmet.ProtustrankaFormatedWithAdressOIB_1"> XIAOMEI-TRGOVINA d.o.o., OIB 98620052801, Dankovečka 3, 10000 Zagreb zastupanog po punomoćniku Ye Jie</derivirana_varijabla>
  </DomainObject.Predmet.ProtustrankaFormatedWithAdressOIB>
  <DomainObject.Predmet.ProtustrankaWithAdress>
    <izvorni_sadrzaj>XIAOMEI-TRGOVINA d.o.o. Dankovečka 3, 10000 Zagreb</izvorni_sadrzaj>
    <derivirana_varijabla naziv="DomainObject.Predmet.ProtustrankaWithAdress_1">XIAOMEI-TRGOVINA d.o.o. Dankovečka 3, 10000 Zagreb</derivirana_varijabla>
  </DomainObject.Predmet.ProtustrankaWithAdress>
  <DomainObject.Predmet.ProtustrankaWithAdressOIB>
    <izvorni_sadrzaj>XIAOMEI-TRGOVINA d.o.o., OIB 98620052801, Dankovečka 3, 10000 Zagreb</izvorni_sadrzaj>
    <derivirana_varijabla naziv="DomainObject.Predmet.ProtustrankaWithAdressOIB_1">XIAOMEI-TRGOVINA d.o.o., OIB 98620052801, Dankovečka 3, 10000 Zagreb</derivirana_varijabla>
  </DomainObject.Predmet.ProtustrankaWithAdressOIB>
  <DomainObject.Predmet.ProtustrankaNazivFormated>
    <izvorni_sadrzaj>XIAOMEI-TRGOVINA d.o.o.</izvorni_sadrzaj>
    <derivirana_varijabla naziv="DomainObject.Predmet.ProtustrankaNazivFormated_1">XIAOMEI-TRGOVINA d.o.o.</derivirana_varijabla>
  </DomainObject.Predmet.ProtustrankaNazivFormated>
  <DomainObject.Predmet.ProtustrankaNazivFormatedOIB>
    <izvorni_sadrzaj>XIAOMEI-TRGOVINA d.o.o., OIB 98620052801</izvorni_sadrzaj>
    <derivirana_varijabla naziv="DomainObject.Predmet.ProtustrankaNazivFormatedOIB_1">XIAOMEI-TRGOVINA d.o.o., OIB 98620052801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 - Područni ured Zagreb zastupanog po punomoćniku Županijsko državno odvjetništvo u Zagrebu</izvorni_sadrzaj>
    <derivirana_varijabla naziv="DomainObject.Predmet.StrankaFormated_1">  FINA Regionalni centar Zagreb; Porezna uprava - Područni ured Zagreb zastupanog po punomoćniku Županijsko državno odvjetništvo u Zagrebu</derivirana_varijabla>
  </DomainObject.Predmet.StrankaFormated>
  <DomainObject.Predmet.StrankaFormatedOIB>
    <izvorni_sadrzaj>  FINA Regionalni centar Zagreb, OIB 85821130368; Porezna uprava - Područni ured Zagreb, OIB 18683136487 zastupanog po punomoćniku Županijsko državno odvjetništvo u Zagrebu</izvorni_sadrzaj>
    <derivirana_varijabla naziv="DomainObject.Predmet.StrankaFormatedOIB_1">  FINA Regionalni centar Zagreb, OIB 85821130368; Porezna uprava -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Porezna uprava - Područni ured Zagreb zastupanog po punomoćniku Županijsko državno odvjetništvo u Zagrebu</izvorni_sadrzaj>
    <derivirana_varijabla naziv="DomainObject.Predmet.StrankaFormatedWithAdress_1"> FINA Regionalni centar Zagreb, Trg svibanjskih žrtava 1995. 1, 10000 Zagreb; Porezna uprava - Područni ured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Porezna uprava - Područni ured Zagreb, OIB 18683136487 zastupanog po punomoćniku Županijsko državno odvjetništvo u Zagrebu</izvorni_sadrzaj>
    <derivirana_varijabla naziv="DomainObject.Predmet.StrankaFormatedWithAdressOIB_1"> FINA Regionalni centar Zagreb, OIB 85821130368, Trg svibanjskih žrtava 1995. 1, 10000 Zagreb; Porezna uprava - Područni ured Zagreb, OIB 18683136487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Zagreb,Porezna uprava - Područni ured Zagreb </izvorni_sadrzaj>
    <derivirana_varijabla naziv="DomainObject.Predmet.StrankaWithAdress_1">FINA Regionalni centar Zagreb Trg svibanjskih žrtava 1995. 1,10000 Zagreb,Porezna uprava - Područni ured Zagreb </derivirana_varijabla>
  </DomainObject.Predmet.StrankaWithAdress>
  <DomainObject.Predmet.StrankaWithAdressOIB>
    <izvorni_sadrzaj>FINA Regionalni centar Zagreb, OIB 85821130368, Trg svibanjskih žrtava 1995. 1,10000 Zagreb,Porezna uprava - Područni ured Zagreb, OIB 18683136487</izvorni_sadrzaj>
    <derivirana_varijabla naziv="DomainObject.Predmet.StrankaWithAdressOIB_1">FINA Regionalni centar Zagreb, OIB 85821130368, Trg svibanjskih žrtava 1995. 1,10000 Zagreb,Porezna uprava - Područni ured Zagreb, OIB 18683136487</derivirana_varijabla>
  </DomainObject.Predmet.StrankaWithAdressOIB>
  <DomainObject.Predmet.StrankaNazivFormated>
    <izvorni_sadrzaj>FINA Regionalni centar Zagreb,Porezna uprava - Područni ured Zagreb</izvorni_sadrzaj>
    <derivirana_varijabla naziv="DomainObject.Predmet.StrankaNazivFormated_1">FINA Regionalni centar Zagreb,Porezna uprava - Područni ured Zagreb</derivirana_varijabla>
  </DomainObject.Predmet.StrankaNazivFormated>
  <DomainObject.Predmet.StrankaNazivFormatedOIB>
    <izvorni_sadrzaj>FINA Regionalni centar Zagreb, OIB 85821130368,Porezna uprava - Područni ured Zagreb, OIB 18683136487</izvorni_sadrzaj>
    <derivirana_varijabla naziv="DomainObject.Predmet.StrankaNazivFormatedOIB_1">FINA Regionalni centar Zagreb, OIB 85821130368,Porezna uprava -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Porezna uprava - Područni ured Zagreb zastupanog po punomoćniku Županijsko državno odvjetništvo u Zagrebu</item>
    </izvorni_sadrzaj>
    <derivirana_varijabla naziv="DomainObject.Predmet.StrankaListFormated_1">
      <item>FINA Regionalni centar Zagreb</item>
      <item>Porezna uprava -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 -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Porezna uprava -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 - Područni ured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Porezna uprava - Područni ured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 - Područni ured Zagreb, OIB 18683136487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Porezna uprava -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Porezna uprava - Područni ured Zagreb</item>
    </izvorni_sadrzaj>
    <derivirana_varijabla naziv="DomainObject.Predmet.StrankaListNazivFormated_1">
      <item>FINA Regionalni centar Zagreb</item>
      <item>Porezna uprava - Područni ured Zagreb</item>
    </derivirana_varijabla>
  </DomainObject.Predmet.StrankaListNazivFormated>
  <DomainObject.Predmet.StrankaListNazivFormatedOIB>
    <izvorni_sadrzaj>
      <item>FINA Regionalni centar Zagreb, OIB 85821130368</item>
      <item>Porezna uprava - Područni ured Zagreb, OIB 18683136487</item>
    </izvorni_sadrzaj>
    <derivirana_varijabla naziv="DomainObject.Predmet.StrankaListNazivFormatedOIB_1">
      <item>FINA Regionalni centar Zagreb, OIB 85821130368</item>
      <item>Porezna uprava - Područni ured Zagreb, OIB 18683136487</item>
    </derivirana_varijabla>
  </DomainObject.Predmet.StrankaListNazivFormatedOIB>
  <DomainObject.Predmet.ProtuStrankaListFormated>
    <izvorni_sadrzaj>
      <item>XIAOMEI-TRGOVINA d.o.o. zastupanog po punomoćniku Ye Jie</item>
    </izvorni_sadrzaj>
    <derivirana_varijabla naziv="DomainObject.Predmet.ProtuStrankaListFormated_1">
      <item>XIAOMEI-TRGOVINA d.o.o. zastupanog po punomoćniku Ye Jie</item>
    </derivirana_varijabla>
  </DomainObject.Predmet.ProtuStrankaListFormated>
  <DomainObject.Predmet.ProtuStrankaListFormatedOIB>
    <izvorni_sadrzaj>
      <item>XIAOMEI-TRGOVINA d.o.o., OIB 98620052801 zastupanog po punomoćniku Ye Jie</item>
    </izvorni_sadrzaj>
    <derivirana_varijabla naziv="DomainObject.Predmet.ProtuStrankaListFormatedOIB_1">
      <item>XIAOMEI-TRGOVINA d.o.o., OIB 98620052801 zastupanog po punomoćniku Ye Jie</item>
    </derivirana_varijabla>
  </DomainObject.Predmet.ProtuStrankaListFormatedOIB>
  <DomainObject.Predmet.ProtuStrankaListFormatedWithAdress>
    <izvorni_sadrzaj>
      <item>XIAOMEI-TRGOVINA d.o.o., Dankovečka 3, 10000 Zagreb zastupanog po punomoćniku Ye Jie</item>
    </izvorni_sadrzaj>
    <derivirana_varijabla naziv="DomainObject.Predmet.ProtuStrankaListFormatedWithAdress_1">
      <item>XIAOMEI-TRGOVINA d.o.o., Dankovečka 3, 10000 Zagreb zastupanog po punomoćniku Ye Jie</item>
    </derivirana_varijabla>
  </DomainObject.Predmet.ProtuStrankaListFormatedWithAdress>
  <DomainObject.Predmet.ProtuStrankaListFormatedWithAdressOIB>
    <izvorni_sadrzaj>
      <item>XIAOMEI-TRGOVINA d.o.o., OIB 98620052801, Dankovečka 3, 10000 Zagreb zastupanog po punomoćniku Ye Jie</item>
    </izvorni_sadrzaj>
    <derivirana_varijabla naziv="DomainObject.Predmet.ProtuStrankaListFormatedWithAdressOIB_1">
      <item>XIAOMEI-TRGOVINA d.o.o., OIB 98620052801, Dankovečka 3, 10000 Zagreb zastupanog po punomoćniku Ye Jie</item>
    </derivirana_varijabla>
  </DomainObject.Predmet.ProtuStrankaListFormatedWithAdressOIB>
  <DomainObject.Predmet.ProtuStrankaListNazivFormated>
    <izvorni_sadrzaj>
      <item>XIAOMEI-TRGOVINA d.o.o.</item>
    </izvorni_sadrzaj>
    <derivirana_varijabla naziv="DomainObject.Predmet.ProtuStrankaListNazivFormated_1">
      <item>XIAOMEI-TRGOVINA d.o.o.</item>
    </derivirana_varijabla>
  </DomainObject.Predmet.ProtuStrankaListNazivFormated>
  <DomainObject.Predmet.ProtuStrankaListNazivFormatedOIB>
    <izvorni_sadrzaj>
      <item>XIAOMEI-TRGOVINA d.o.o., OIB 98620052801</item>
    </izvorni_sadrzaj>
    <derivirana_varijabla naziv="DomainObject.Predmet.ProtuStrankaListNazivFormatedOIB_1">
      <item>XIAOMEI-TRGOVINA d.o.o., OIB 98620052801</item>
    </derivirana_varijabla>
  </DomainObject.Predmet.ProtuStrankaListNazivFormatedOIB>
  <DomainObject.Predmet.OstaliListFormated>
    <izvorni_sadrzaj>
      <item>Ye Jie punomoćnik sudionika u postupku XIAOMEI-TRGOVINA d.o.o.</item>
      <item>Županijsko državno odvjetništvo u Zagrebu punomoćnik sudionika u postupku Porezna uprava - Područni ured Zagreb</item>
    </izvorni_sadrzaj>
    <derivirana_varijabla naziv="DomainObject.Predmet.OstaliListFormated_1">
      <item>Ye Jie punomoćnik sudionika u postupku XIAOMEI-TRGOVINA d.o.o.</item>
      <item>Županijsko državno odvjetništvo u Zagrebu punomoćnik sudionika u postupku Porezna uprava - Područni ured Zagreb</item>
    </derivirana_varijabla>
  </DomainObject.Predmet.OstaliListFormated>
  <DomainObject.Predmet.OstaliListFormatedOIB>
    <izvorni_sadrzaj>
      <item>Ye Jie, OIB 66104654443 punomoćnik sudionika u postupku XIAOMEI-TRGOVINA d.o.o.</item>
      <item>Županijsko državno odvjetništvo u Zagrebu punomoćnik sudionika u postupku Porezna uprava - Područni ured Zagreb</item>
    </izvorni_sadrzaj>
    <derivirana_varijabla naziv="DomainObject.Predmet.OstaliListFormatedOIB_1">
      <item>Ye Jie, OIB 66104654443 punomoćnik sudionika u postupku XIAOMEI-TRGOVINA d.o.o.</item>
      <item>Županijsko državno odvjetništvo u Zagrebu punomoćnik sudionika u postupku Porezna uprava - Područni ured Zagreb</item>
    </derivirana_varijabla>
  </DomainObject.Predmet.OstaliListFormatedOIB>
  <DomainObject.Predmet.OstaliListFormatedWithAdress>
    <izvorni_sadrzaj>
      <item>Ye Jie, Dengtaxiaoqu 74-306, Zhejiang, Lishui punomoćnik sudionika u postupku XIAOMEI-TRGOVINA d.o.o.</item>
      <item>Županijsko državno odvjetništvo u Zagrebu, Savska 41, 10000 Zagreb punomoćnik sudionika u postupku Porezna uprava - Područni ured Zagreb</item>
    </izvorni_sadrzaj>
    <derivirana_varijabla naziv="DomainObject.Predmet.OstaliListFormatedWithAdress_1">
      <item>Ye Jie, Dengtaxiaoqu 74-306, Zhejiang, Lishui punomoćnik sudionika u postupku XIAOMEI-TRGOVINA d.o.o.</item>
      <item>Županijsko državno odvjetništvo u Zagrebu, Savska 41, 10000 Zagreb punomoćnik sudionika u postupku Porezna uprava - Područni ured Zagreb</item>
    </derivirana_varijabla>
  </DomainObject.Predmet.OstaliListFormatedWithAdress>
  <DomainObject.Predmet.OstaliListFormatedWithAdressOIB>
    <izvorni_sadrzaj>
      <item>Ye Jie, OIB 66104654443, Dengtaxiaoqu 74-306, Zhejiang, Lishui punomoćnik sudionika u postupku XIAOMEI-TRGOVINA d.o.o.</item>
      <item>Županijsko državno odvjetništvo u Zagrebu, Savska 41, 10000 Zagreb punomoćnik sudionika u postupku Porezna uprava - Područni ured Zagreb</item>
    </izvorni_sadrzaj>
    <derivirana_varijabla naziv="DomainObject.Predmet.OstaliListFormatedWithAdressOIB_1">
      <item>Ye Jie, OIB 66104654443, Dengtaxiaoqu 74-306, Zhejiang, Lishui punomoćnik sudionika u postupku XIAOMEI-TRGOVINA d.o.o.</item>
      <item>Županijsko državno odvjetništvo u Zagrebu, Savska 41, 10000 Zagreb punomoćnik sudionika u postupku Porezna uprava - Područni ured Zagreb</item>
    </derivirana_varijabla>
  </DomainObject.Predmet.OstaliListFormatedWithAdressOIB>
  <DomainObject.Predmet.OstaliListNazivFormated>
    <izvorni_sadrzaj>
      <item>Ye Jie</item>
      <item>Županijsko državno odvjetništvo u Zagrebu</item>
    </izvorni_sadrzaj>
    <derivirana_varijabla naziv="DomainObject.Predmet.OstaliListNazivFormated_1">
      <item>Ye Jie</item>
      <item>Županijsko državno odvjetništvo u Zagrebu</item>
    </derivirana_varijabla>
  </DomainObject.Predmet.OstaliListNazivFormated>
  <DomainObject.Predmet.OstaliListNazivFormatedOIB>
    <izvorni_sadrzaj>
      <item>Ye Jie, OIB 66104654443</item>
      <item>Županijsko državno odvjetništvo u Zagrebu</item>
    </izvorni_sadrzaj>
    <derivirana_varijabla naziv="DomainObject.Predmet.OstaliListNazivFormatedOIB_1">
      <item>Ye Jie, OIB 66104654443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XIAOMEI-TRGOVINA d.o.o.</izvorni_sadrzaj>
    <derivirana_varijabla naziv="DomainObject.Predmet.ProtustrankaIDrugi_1">XIAOMEI-TRGOVINA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XIAOMEI-TRGOVINA d.o.o., OIB 98620052801, Dankovečka 3, 10000 Zagreb</izvorni_sadrzaj>
    <derivirana_varijabla naziv="DomainObject.Predmet.ProtustrankaIDrugiAdressOIB_1">XIAOMEI-TRGOVINA d.o.o., OIB 98620052801, Dankovečka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Ye Jie</item>
      <item>XIAOMEI-TRGOVINA d.o.o.</item>
      <item>FINA Regionalni centar Zagreb</item>
      <item>Porezna uprava - Područni ured Zagreb</item>
      <item>Županijsko državno odvjetništvo u Zagrebu</item>
    </izvorni_sadrzaj>
    <derivirana_varijabla naziv="DomainObject.Predmet.SudioniciListNaziv_1">
      <item>Ye Jie</item>
      <item>XIAOMEI-TRGOVINA d.o.o.</item>
      <item>FINA Regionalni centar Zagreb</item>
      <item>Porezna uprava - Područni ured Zagreb</item>
      <item>Županijsko državno odvjetništvo u Zagrebu</item>
    </derivirana_varijabla>
  </DomainObject.Predmet.SudioniciListNaziv>
  <DomainObject.Predmet.SudioniciListAdressOIB>
    <izvorni_sadrzaj>
      <item>Ye Jie, OIB 66104654443, Dengtaxiaoqu 74-306,Zhejiang, Lishui</item>
      <item>XIAOMEI-TRGOVINA d.o.o., OIB 98620052801, Dankovečka 3,10000 Zagreb</item>
      <item>FINA Regionalni centar Zagreb, OIB 85821130368, Trg svibanjskih žrtava 1995. 1,10000 Zagreb</item>
      <item>Porezna uprava - Područni ured Zagreb, OIB 18683136487</item>
      <item>Županijsko državno odvjetništvo u Zagrebu, Savska 41,10000 Zagreb</item>
    </izvorni_sadrzaj>
    <derivirana_varijabla naziv="DomainObject.Predmet.SudioniciListAdressOIB_1">
      <item>Ye Jie, OIB 66104654443, Dengtaxiaoqu 74-306,Zhejiang, Lishui</item>
      <item>XIAOMEI-TRGOVINA d.o.o., OIB 98620052801, Dankovečka 3,10000 Zagreb</item>
      <item>FINA Regionalni centar Zagreb, OIB 85821130368, Trg svibanjskih žrtava 1995. 1,10000 Zagreb</item>
      <item>Porezna uprava - Područni ured Zagreb, OIB 18683136487</item>
      <item>Županijsko državno odvjetništvo u Zagrebu,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66104654443</item>
      <item>, OIB 98620052801</item>
      <item>, OIB 85821130368</item>
      <item>, OIB 18683136487</item>
      <item>, OIB null</item>
    </izvorni_sadrzaj>
    <derivirana_varijabla naziv="DomainObject.Predmet.SudioniciListNazivOIB_1">
      <item>, OIB 66104654443</item>
      <item>, OIB 98620052801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St-4603/2016-41</izvorni_sadrzaj>
    <derivirana_varijabla naziv="DomainObject.PredzadnjaOdlukaIzPredmeta.Oznaka_1">St-4603/2016-41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F53C32-4CDD-4D8D-B003-65BC3FA057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2101</properties:Characters>
  <properties:Lines>62</properties:Lines>
  <properties:Paragraphs>25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2017-04-21T08:38:00Z</dcterms:created>
  <dc:creator>user</dc:creator>
  <cp:lastModifiedBy>Valentina Gabud</cp:lastModifiedBy>
  <cp:lastPrinted>2019-04-05T09:33:00Z</cp:lastPrinted>
  <dcterms:modified xmlns:xsi="http://www.w3.org/2001/XMLSchema-instance" xsi:type="dcterms:W3CDTF">2019-04-05T09:33:00Z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(14 zaključak-poziv na skupštinu zbog nedostatnosti-novi SZ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