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0a31" w14:paraId="eab0a31" w:rsidRDefault="000D6BA8" w:rsidP="00C62C16" w:rsidR="000D6BA8" w:rsidRPr="003B6599">
      <w:pPr>
        <w:jc w:val="both"/>
        <w15:collapsed w:val="false"/>
        <w:rPr>
          <w:bCs/>
          <w:sz w:val="24"/>
          <w:szCs w:val="24"/>
        </w:rPr>
      </w:pPr>
      <w:bookmarkStart w:name="_GoBack" w:id="0"/>
      <w:bookmarkEnd w:id="0"/>
      <w:r w:rsidRPr="003B6599">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3B6599">
        <w:rPr>
          <w:bCs/>
          <w:sz w:val="24"/>
          <w:szCs w:val="24"/>
        </w:rPr>
        <w:t xml:space="preserve">                                                                                                                             </w:t>
      </w:r>
    </w:p>
    <w:p w:rsidRDefault="00071633" w:rsidP="00C62C16" w:rsidR="00071633" w:rsidRPr="003B6599">
      <w:pPr>
        <w:jc w:val="both"/>
        <w:rPr>
          <w:bCs/>
          <w:sz w:val="24"/>
          <w:szCs w:val="24"/>
        </w:rPr>
      </w:pPr>
      <w:r w:rsidRPr="003B6599">
        <w:rPr>
          <w:bCs/>
          <w:sz w:val="24"/>
          <w:szCs w:val="24"/>
        </w:rPr>
        <w:t xml:space="preserve">REPUBLIKA HRVATSKA </w:t>
      </w:r>
    </w:p>
    <w:p w:rsidRDefault="00071633" w:rsidP="00C62C16" w:rsidR="00071633" w:rsidRPr="003B6599">
      <w:pPr>
        <w:jc w:val="both"/>
        <w:rPr>
          <w:bCs/>
          <w:sz w:val="24"/>
          <w:szCs w:val="24"/>
        </w:rPr>
      </w:pPr>
      <w:r w:rsidRPr="003B6599">
        <w:rPr>
          <w:bCs/>
          <w:sz w:val="24"/>
          <w:szCs w:val="24"/>
        </w:rPr>
        <w:t>TRGOVAČKI SUD U ZAGREBU</w:t>
      </w:r>
    </w:p>
    <w:p w:rsidRDefault="00071633" w:rsidP="00C6522F" w:rsidR="00853FF6" w:rsidRPr="003B6599">
      <w:pPr>
        <w:jc w:val="right"/>
        <w:rPr>
          <w:bCs/>
          <w:sz w:val="24"/>
          <w:szCs w:val="24"/>
        </w:rPr>
      </w:pPr>
      <w:r w:rsidRPr="003B6599">
        <w:rPr>
          <w:bCs/>
          <w:sz w:val="24"/>
          <w:szCs w:val="24"/>
        </w:rPr>
        <w:t>Zagreb, Amruševa 2/II</w:t>
      </w:r>
      <w:r w:rsidR="005568C5" w:rsidRPr="003B6599">
        <w:rPr>
          <w:bCs/>
          <w:sz w:val="24"/>
          <w:szCs w:val="24"/>
        </w:rPr>
        <w:tab/>
      </w:r>
      <w:r w:rsidR="005568C5" w:rsidRPr="003B6599">
        <w:rPr>
          <w:bCs/>
          <w:sz w:val="24"/>
          <w:szCs w:val="24"/>
        </w:rPr>
        <w:tab/>
      </w:r>
      <w:r w:rsidR="005568C5" w:rsidRPr="003B6599">
        <w:rPr>
          <w:bCs/>
          <w:sz w:val="24"/>
          <w:szCs w:val="24"/>
        </w:rPr>
        <w:tab/>
      </w:r>
      <w:r w:rsidR="005568C5" w:rsidRPr="003B6599">
        <w:rPr>
          <w:bCs/>
          <w:sz w:val="24"/>
          <w:szCs w:val="24"/>
        </w:rPr>
        <w:tab/>
        <w:t xml:space="preserve">        </w:t>
      </w:r>
      <w:r w:rsidR="0089076F" w:rsidRPr="003B6599">
        <w:rPr>
          <w:bCs/>
          <w:sz w:val="24"/>
          <w:szCs w:val="24"/>
        </w:rPr>
        <w:tab/>
      </w:r>
      <w:r w:rsidR="0089076F" w:rsidRPr="003B6599">
        <w:rPr>
          <w:bCs/>
          <w:sz w:val="24"/>
          <w:szCs w:val="24"/>
        </w:rPr>
        <w:tab/>
      </w:r>
      <w:r w:rsidR="0089076F" w:rsidRPr="003B6599">
        <w:rPr>
          <w:bCs/>
          <w:sz w:val="24"/>
          <w:szCs w:val="24"/>
        </w:rPr>
        <w:tab/>
      </w:r>
      <w:r w:rsidR="0089076F" w:rsidRPr="003B6599">
        <w:rPr>
          <w:bCs/>
          <w:sz w:val="24"/>
          <w:szCs w:val="24"/>
        </w:rPr>
        <w:tab/>
      </w:r>
      <w:r w:rsidR="0089076F" w:rsidRPr="003B6599">
        <w:rPr>
          <w:bCs/>
          <w:sz w:val="24"/>
          <w:szCs w:val="24"/>
        </w:rPr>
        <w:tab/>
      </w:r>
      <w:r w:rsidR="0089076F" w:rsidRPr="003B6599">
        <w:rPr>
          <w:bCs/>
          <w:sz w:val="24"/>
          <w:szCs w:val="24"/>
        </w:rPr>
        <w:tab/>
      </w:r>
      <w:r w:rsidR="0089076F" w:rsidRPr="003B6599">
        <w:rPr>
          <w:bCs/>
          <w:sz w:val="24"/>
          <w:szCs w:val="24"/>
        </w:rPr>
        <w:tab/>
      </w:r>
      <w:r w:rsidRPr="003B6599">
        <w:rPr>
          <w:bCs/>
          <w:sz w:val="24"/>
          <w:szCs w:val="24"/>
        </w:rPr>
        <w:t xml:space="preserve">                                                                           48</w:t>
      </w:r>
      <w:r w:rsidR="00EA2F22" w:rsidRPr="003B6599">
        <w:rPr>
          <w:bCs/>
          <w:sz w:val="24"/>
          <w:szCs w:val="24"/>
        </w:rPr>
        <w:t>.</w:t>
      </w:r>
      <w:r w:rsidR="00B84EFD" w:rsidRPr="003B6599">
        <w:rPr>
          <w:bCs/>
          <w:sz w:val="24"/>
          <w:szCs w:val="24"/>
        </w:rPr>
        <w:t xml:space="preserve"> St-</w:t>
      </w:r>
      <w:r w:rsidR="00294AD0" w:rsidRPr="003B6599">
        <w:rPr>
          <w:bCs/>
          <w:sz w:val="24"/>
          <w:szCs w:val="24"/>
        </w:rPr>
        <w:t>1140/17</w:t>
      </w:r>
    </w:p>
    <w:p w:rsidRDefault="00853FF6" w:rsidP="00C62C16" w:rsidR="00853FF6" w:rsidRPr="003B6599">
      <w:pPr>
        <w:jc w:val="both"/>
        <w:rPr>
          <w:bCs/>
          <w:sz w:val="24"/>
          <w:szCs w:val="24"/>
        </w:rPr>
      </w:pPr>
    </w:p>
    <w:p w:rsidRDefault="00853FF6" w:rsidP="00C6522F" w:rsidR="00853FF6" w:rsidRPr="003B6599">
      <w:pPr>
        <w:pStyle w:val="Naslov3"/>
        <w:rPr>
          <w:b w:val="false"/>
          <w:bCs/>
          <w:szCs w:val="24"/>
        </w:rPr>
      </w:pPr>
      <w:r w:rsidRPr="003B6599">
        <w:rPr>
          <w:b w:val="false"/>
          <w:bCs/>
          <w:szCs w:val="24"/>
        </w:rPr>
        <w:t>Z A P I S N I K</w:t>
      </w:r>
    </w:p>
    <w:p w:rsidRDefault="00071633" w:rsidP="00C6522F" w:rsidR="00853FF6" w:rsidRPr="003B6599">
      <w:pPr>
        <w:pStyle w:val="Naslov1"/>
        <w:jc w:val="center"/>
        <w:rPr>
          <w:b w:val="false"/>
          <w:bCs/>
          <w:szCs w:val="24"/>
        </w:rPr>
      </w:pPr>
      <w:r w:rsidRPr="003B6599">
        <w:rPr>
          <w:b w:val="false"/>
          <w:bCs/>
          <w:szCs w:val="24"/>
        </w:rPr>
        <w:t>S</w:t>
      </w:r>
      <w:r w:rsidR="00853FF6" w:rsidRPr="003B6599">
        <w:rPr>
          <w:b w:val="false"/>
          <w:bCs/>
          <w:szCs w:val="24"/>
        </w:rPr>
        <w:t xml:space="preserve"> ISPITNOG ROČIŠTA</w:t>
      </w:r>
    </w:p>
    <w:p w:rsidRDefault="005A3188" w:rsidP="00C62C16" w:rsidR="005A3188" w:rsidRPr="003B6599">
      <w:pPr>
        <w:jc w:val="both"/>
        <w:rPr>
          <w:sz w:val="24"/>
          <w:szCs w:val="24"/>
        </w:rPr>
      </w:pPr>
    </w:p>
    <w:p w:rsidRDefault="009919F7" w:rsidP="00C62C16" w:rsidR="00E83DA1" w:rsidRPr="003B6599">
      <w:pPr>
        <w:pStyle w:val="Bezproreda"/>
        <w:jc w:val="both"/>
        <w:rPr>
          <w:rFonts w:hAnsi="Times New Roman" w:ascii="Times New Roman"/>
          <w:sz w:val="24"/>
          <w:szCs w:val="24"/>
        </w:rPr>
      </w:pPr>
      <w:r w:rsidRPr="003B6599">
        <w:rPr>
          <w:rFonts w:hAnsi="Times New Roman" w:ascii="Times New Roman"/>
          <w:bCs/>
          <w:sz w:val="24"/>
          <w:szCs w:val="24"/>
        </w:rPr>
        <w:t xml:space="preserve">održanog dana </w:t>
      </w:r>
      <w:r w:rsidR="00294AD0" w:rsidRPr="003B6599">
        <w:rPr>
          <w:rFonts w:hAnsi="Times New Roman" w:ascii="Times New Roman"/>
          <w:bCs/>
          <w:sz w:val="24"/>
          <w:szCs w:val="24"/>
        </w:rPr>
        <w:t>16</w:t>
      </w:r>
      <w:r w:rsidR="00A27C2C" w:rsidRPr="003B6599">
        <w:rPr>
          <w:rFonts w:hAnsi="Times New Roman" w:ascii="Times New Roman"/>
          <w:bCs/>
          <w:sz w:val="24"/>
          <w:szCs w:val="24"/>
        </w:rPr>
        <w:t>. siječnja 2019</w:t>
      </w:r>
      <w:r w:rsidRPr="003B6599">
        <w:rPr>
          <w:rFonts w:hAnsi="Times New Roman" w:ascii="Times New Roman"/>
          <w:bCs/>
          <w:sz w:val="24"/>
          <w:szCs w:val="24"/>
        </w:rPr>
        <w:t>. na Trgovačkom sudu u Zagrebu, Amruševa</w:t>
      </w:r>
      <w:r w:rsidR="00A27C2C" w:rsidRPr="003B6599">
        <w:rPr>
          <w:rFonts w:hAnsi="Times New Roman" w:ascii="Times New Roman"/>
          <w:bCs/>
          <w:sz w:val="24"/>
          <w:szCs w:val="24"/>
        </w:rPr>
        <w:t xml:space="preserve"> 2/II, soba 93/II kat, U</w:t>
      </w:r>
      <w:r w:rsidRPr="003B6599">
        <w:rPr>
          <w:rFonts w:hAnsi="Times New Roman" w:ascii="Times New Roman"/>
          <w:bCs/>
          <w:sz w:val="24"/>
          <w:szCs w:val="24"/>
        </w:rPr>
        <w:t xml:space="preserve">Z u stečajnom predmetu nad </w:t>
      </w:r>
      <w:r w:rsidR="00BC163E" w:rsidRPr="003B6599">
        <w:rPr>
          <w:rFonts w:hAnsi="Times New Roman" w:ascii="Times New Roman"/>
          <w:bCs/>
          <w:sz w:val="24"/>
          <w:szCs w:val="24"/>
        </w:rPr>
        <w:t>Stečajnom masom iza stečajnog</w:t>
      </w:r>
      <w:r w:rsidRPr="003B6599">
        <w:rPr>
          <w:rFonts w:hAnsi="Times New Roman" w:ascii="Times New Roman"/>
          <w:bCs/>
          <w:sz w:val="24"/>
          <w:szCs w:val="24"/>
        </w:rPr>
        <w:t xml:space="preserve"> </w:t>
      </w:r>
      <w:r w:rsidR="00BC163E" w:rsidRPr="003B6599">
        <w:rPr>
          <w:rFonts w:hAnsi="Times New Roman" w:ascii="Times New Roman"/>
          <w:sz w:val="24"/>
          <w:szCs w:val="24"/>
          <w:lang w:val="pt-BR"/>
        </w:rPr>
        <w:t>dužnika</w:t>
      </w:r>
      <w:r w:rsidRPr="003B6599">
        <w:rPr>
          <w:rFonts w:hAnsi="Times New Roman" w:ascii="Times New Roman"/>
          <w:sz w:val="24"/>
          <w:szCs w:val="24"/>
          <w:lang w:val="pt-BR"/>
        </w:rPr>
        <w:t xml:space="preserve"> </w:t>
      </w:r>
      <w:r w:rsidR="00294AD0" w:rsidRPr="003B6599">
        <w:rPr>
          <w:rFonts w:hAnsi="Times New Roman" w:ascii="Times New Roman"/>
          <w:sz w:val="24"/>
          <w:szCs w:val="24"/>
        </w:rPr>
        <w:t>BABIĆ GRADITELJSTVO d.o.o. Ivanić-Grad, Jalševec Breški, Zajčićeva 69, raniji OIB:15673025525</w:t>
      </w:r>
    </w:p>
    <w:p w:rsidRDefault="00E83DA1" w:rsidP="00C62C16" w:rsidR="00E83DA1" w:rsidRPr="003B6599">
      <w:pPr>
        <w:pStyle w:val="Bezproreda"/>
        <w:jc w:val="both"/>
        <w:rPr>
          <w:rFonts w:hAnsi="Times New Roman" w:ascii="Times New Roman"/>
          <w:sz w:val="24"/>
          <w:szCs w:val="24"/>
        </w:rPr>
      </w:pPr>
    </w:p>
    <w:p w:rsidRDefault="00853FF6" w:rsidP="00C62C16" w:rsidR="00853FF6" w:rsidRPr="003B6599">
      <w:pPr>
        <w:pStyle w:val="Bezproreda"/>
        <w:jc w:val="both"/>
        <w:rPr>
          <w:rFonts w:hAnsi="Times New Roman" w:ascii="Times New Roman"/>
          <w:bCs/>
          <w:sz w:val="24"/>
          <w:szCs w:val="24"/>
        </w:rPr>
      </w:pPr>
      <w:r w:rsidRPr="003B6599">
        <w:rPr>
          <w:rFonts w:hAnsi="Times New Roman" w:ascii="Times New Roman"/>
          <w:bCs/>
          <w:sz w:val="24"/>
          <w:szCs w:val="24"/>
        </w:rPr>
        <w:t>Nazočni od suda:</w:t>
      </w:r>
    </w:p>
    <w:p w:rsidRDefault="00071633" w:rsidP="00C62C16" w:rsidR="00853FF6" w:rsidRPr="003B6599">
      <w:pPr>
        <w:jc w:val="both"/>
        <w:rPr>
          <w:bCs/>
          <w:sz w:val="24"/>
          <w:szCs w:val="24"/>
        </w:rPr>
      </w:pPr>
      <w:r w:rsidRPr="003B6599">
        <w:rPr>
          <w:bCs/>
          <w:sz w:val="24"/>
          <w:szCs w:val="24"/>
        </w:rPr>
        <w:t>Vesna Sremac Šoštar</w:t>
      </w:r>
      <w:r w:rsidR="004642DE" w:rsidRPr="003B6599">
        <w:rPr>
          <w:bCs/>
          <w:sz w:val="24"/>
          <w:szCs w:val="24"/>
        </w:rPr>
        <w:t xml:space="preserve">, </w:t>
      </w:r>
      <w:r w:rsidR="00853FF6" w:rsidRPr="003B6599">
        <w:rPr>
          <w:bCs/>
          <w:sz w:val="24"/>
          <w:szCs w:val="24"/>
        </w:rPr>
        <w:t>sudac</w:t>
      </w:r>
    </w:p>
    <w:p w:rsidRDefault="0075064E" w:rsidP="00C62C16" w:rsidR="00853FF6" w:rsidRPr="003B6599">
      <w:pPr>
        <w:jc w:val="both"/>
        <w:rPr>
          <w:bCs/>
          <w:sz w:val="24"/>
          <w:szCs w:val="24"/>
        </w:rPr>
      </w:pPr>
      <w:r w:rsidRPr="003B6599">
        <w:rPr>
          <w:bCs/>
          <w:sz w:val="24"/>
          <w:szCs w:val="24"/>
        </w:rPr>
        <w:t>Matea Bizjak</w:t>
      </w:r>
      <w:r w:rsidR="00853FF6" w:rsidRPr="003B6599">
        <w:rPr>
          <w:bCs/>
          <w:sz w:val="24"/>
          <w:szCs w:val="24"/>
        </w:rPr>
        <w:t>, zapisničar</w:t>
      </w:r>
    </w:p>
    <w:p w:rsidRDefault="00853FF6" w:rsidP="00C62C16" w:rsidR="00853FF6" w:rsidRPr="003B6599">
      <w:pPr>
        <w:jc w:val="both"/>
        <w:rPr>
          <w:bCs/>
          <w:sz w:val="24"/>
          <w:szCs w:val="24"/>
        </w:rPr>
      </w:pPr>
    </w:p>
    <w:p w:rsidRDefault="00853FF6" w:rsidP="00C62C16" w:rsidR="009835DE" w:rsidRPr="003B6599">
      <w:pPr>
        <w:jc w:val="both"/>
        <w:rPr>
          <w:sz w:val="24"/>
          <w:szCs w:val="24"/>
        </w:rPr>
      </w:pPr>
      <w:r w:rsidRPr="003B6599">
        <w:rPr>
          <w:sz w:val="24"/>
          <w:szCs w:val="24"/>
        </w:rPr>
        <w:t>Utvrđuje se da je pristu</w:t>
      </w:r>
      <w:r w:rsidR="002A3A8D" w:rsidRPr="003B6599">
        <w:rPr>
          <w:sz w:val="24"/>
          <w:szCs w:val="24"/>
        </w:rPr>
        <w:t>pio</w:t>
      </w:r>
      <w:r w:rsidRPr="003B6599">
        <w:rPr>
          <w:sz w:val="24"/>
          <w:szCs w:val="24"/>
        </w:rPr>
        <w:t xml:space="preserve"> stečajn</w:t>
      </w:r>
      <w:r w:rsidR="002A3A8D" w:rsidRPr="003B6599">
        <w:rPr>
          <w:sz w:val="24"/>
          <w:szCs w:val="24"/>
        </w:rPr>
        <w:t>i</w:t>
      </w:r>
      <w:r w:rsidR="00DC6824" w:rsidRPr="003B6599">
        <w:rPr>
          <w:sz w:val="24"/>
          <w:szCs w:val="24"/>
        </w:rPr>
        <w:t xml:space="preserve"> </w:t>
      </w:r>
      <w:r w:rsidR="00A63F46" w:rsidRPr="003B6599">
        <w:rPr>
          <w:sz w:val="24"/>
          <w:szCs w:val="24"/>
        </w:rPr>
        <w:t>upravitelj</w:t>
      </w:r>
      <w:r w:rsidR="00532F34" w:rsidRPr="003B6599">
        <w:rPr>
          <w:sz w:val="24"/>
          <w:szCs w:val="24"/>
        </w:rPr>
        <w:t xml:space="preserve"> </w:t>
      </w:r>
      <w:r w:rsidR="00294AD0" w:rsidRPr="003B6599">
        <w:rPr>
          <w:sz w:val="24"/>
          <w:szCs w:val="24"/>
        </w:rPr>
        <w:t>Jasna Hromadko</w:t>
      </w:r>
      <w:r w:rsidR="00781F0F" w:rsidRPr="003B6599">
        <w:rPr>
          <w:sz w:val="24"/>
          <w:szCs w:val="24"/>
        </w:rPr>
        <w:t xml:space="preserve"> </w:t>
      </w:r>
    </w:p>
    <w:p w:rsidRDefault="00B23978" w:rsidP="00C62C16" w:rsidR="00954230" w:rsidRPr="003B6599">
      <w:pPr>
        <w:tabs>
          <w:tab w:pos="7741" w:val="left"/>
        </w:tabs>
        <w:jc w:val="both"/>
        <w:rPr>
          <w:bCs/>
          <w:sz w:val="24"/>
          <w:szCs w:val="24"/>
        </w:rPr>
      </w:pPr>
      <w:r w:rsidRPr="003B6599">
        <w:rPr>
          <w:bCs/>
          <w:sz w:val="24"/>
          <w:szCs w:val="24"/>
        </w:rPr>
        <w:tab/>
      </w:r>
    </w:p>
    <w:p w:rsidRDefault="00071633" w:rsidP="00C62C16" w:rsidR="00D4581C" w:rsidRPr="003B6599">
      <w:pPr>
        <w:jc w:val="both"/>
        <w:rPr>
          <w:bCs/>
          <w:sz w:val="24"/>
          <w:szCs w:val="24"/>
        </w:rPr>
      </w:pPr>
      <w:r w:rsidRPr="003B6599">
        <w:rPr>
          <w:bCs/>
          <w:sz w:val="24"/>
          <w:szCs w:val="24"/>
        </w:rPr>
        <w:t xml:space="preserve">Započeto u </w:t>
      </w:r>
      <w:r w:rsidR="00294AD0" w:rsidRPr="003B6599">
        <w:rPr>
          <w:bCs/>
          <w:sz w:val="24"/>
          <w:szCs w:val="24"/>
        </w:rPr>
        <w:t>11</w:t>
      </w:r>
      <w:r w:rsidR="00C6522F" w:rsidRPr="003B6599">
        <w:rPr>
          <w:bCs/>
          <w:sz w:val="24"/>
          <w:szCs w:val="24"/>
        </w:rPr>
        <w:t>,00</w:t>
      </w:r>
      <w:r w:rsidR="00956688" w:rsidRPr="003B6599">
        <w:rPr>
          <w:bCs/>
          <w:sz w:val="24"/>
          <w:szCs w:val="24"/>
        </w:rPr>
        <w:t xml:space="preserve"> </w:t>
      </w:r>
      <w:r w:rsidR="00853FF6" w:rsidRPr="003B6599">
        <w:rPr>
          <w:bCs/>
          <w:sz w:val="24"/>
          <w:szCs w:val="24"/>
        </w:rPr>
        <w:t>sati.</w:t>
      </w:r>
    </w:p>
    <w:p w:rsidRDefault="00D4581C" w:rsidP="00C62C16" w:rsidR="00D4581C" w:rsidRPr="003B6599">
      <w:pPr>
        <w:jc w:val="both"/>
        <w:rPr>
          <w:bCs/>
          <w:sz w:val="24"/>
          <w:szCs w:val="24"/>
        </w:rPr>
      </w:pPr>
    </w:p>
    <w:p w:rsidRDefault="00853FF6" w:rsidP="00C62C16" w:rsidR="00071633" w:rsidRPr="003B6599">
      <w:pPr>
        <w:jc w:val="both"/>
        <w:rPr>
          <w:bCs/>
          <w:sz w:val="24"/>
          <w:szCs w:val="24"/>
        </w:rPr>
      </w:pPr>
      <w:r w:rsidRPr="003B6599">
        <w:rPr>
          <w:bCs/>
          <w:sz w:val="24"/>
          <w:szCs w:val="24"/>
        </w:rPr>
        <w:t>Ročište je javno.</w:t>
      </w:r>
    </w:p>
    <w:p w:rsidRDefault="00071633" w:rsidP="00C62C16" w:rsidR="00071633" w:rsidRPr="003B6599">
      <w:pPr>
        <w:jc w:val="both"/>
        <w:rPr>
          <w:bCs/>
          <w:sz w:val="24"/>
          <w:szCs w:val="24"/>
        </w:rPr>
      </w:pPr>
    </w:p>
    <w:p w:rsidRDefault="00853FF6" w:rsidP="00C62C16" w:rsidR="00853FF6" w:rsidRPr="003B6599">
      <w:pPr>
        <w:jc w:val="both"/>
        <w:rPr>
          <w:bCs/>
          <w:sz w:val="24"/>
          <w:szCs w:val="24"/>
        </w:rPr>
      </w:pPr>
      <w:r w:rsidRPr="003B6599">
        <w:rPr>
          <w:bCs/>
          <w:sz w:val="24"/>
          <w:szCs w:val="24"/>
        </w:rPr>
        <w:t>Utvrđuje se da su p</w:t>
      </w:r>
      <w:r w:rsidR="009E0988" w:rsidRPr="003B6599">
        <w:rPr>
          <w:bCs/>
          <w:sz w:val="24"/>
          <w:szCs w:val="24"/>
        </w:rPr>
        <w:t>ristupili sl</w:t>
      </w:r>
      <w:r w:rsidRPr="003B6599">
        <w:rPr>
          <w:bCs/>
          <w:sz w:val="24"/>
          <w:szCs w:val="24"/>
        </w:rPr>
        <w:t>jedeći vjerovnici:</w:t>
      </w:r>
    </w:p>
    <w:p w:rsidRDefault="000D7C0F" w:rsidP="00C62C16" w:rsidR="000D7C0F" w:rsidRPr="003B6599">
      <w:pPr>
        <w:jc w:val="both"/>
        <w:rPr>
          <w:bCs/>
          <w:sz w:val="24"/>
          <w:szCs w:val="24"/>
        </w:rPr>
      </w:pPr>
    </w:p>
    <w:p w:rsidRDefault="00A130EB" w:rsidP="00294AD0" w:rsidR="00062556" w:rsidRPr="003B6599">
      <w:pPr>
        <w:jc w:val="both"/>
        <w:rPr>
          <w:bCs/>
          <w:sz w:val="24"/>
          <w:szCs w:val="24"/>
        </w:rPr>
      </w:pPr>
      <w:r w:rsidRPr="003B6599">
        <w:rPr>
          <w:bCs/>
          <w:sz w:val="24"/>
          <w:szCs w:val="24"/>
        </w:rPr>
        <w:t>RH, MF, Porezna uprava</w:t>
      </w:r>
      <w:r w:rsidR="00936F64" w:rsidRPr="003B6599">
        <w:rPr>
          <w:bCs/>
          <w:sz w:val="24"/>
          <w:szCs w:val="24"/>
        </w:rPr>
        <w:t>,</w:t>
      </w:r>
      <w:r w:rsidR="00F2339A" w:rsidRPr="003B6599">
        <w:rPr>
          <w:bCs/>
          <w:sz w:val="24"/>
          <w:szCs w:val="24"/>
        </w:rPr>
        <w:t xml:space="preserve"> </w:t>
      </w:r>
      <w:r w:rsidR="008750D9">
        <w:rPr>
          <w:bCs/>
          <w:sz w:val="24"/>
          <w:szCs w:val="24"/>
        </w:rPr>
        <w:t xml:space="preserve">zastupano </w:t>
      </w:r>
      <w:r w:rsidR="00CA6941">
        <w:rPr>
          <w:bCs/>
          <w:sz w:val="24"/>
          <w:szCs w:val="24"/>
        </w:rPr>
        <w:t xml:space="preserve">po </w:t>
      </w:r>
      <w:r w:rsidR="008750D9">
        <w:rPr>
          <w:bCs/>
          <w:sz w:val="24"/>
          <w:szCs w:val="24"/>
        </w:rPr>
        <w:t>Alenka Horak Kopriva, savjetnica ŽDO Velika Gorica, Su-913/18</w:t>
      </w:r>
    </w:p>
    <w:p w:rsidRDefault="00294AD0" w:rsidP="00294AD0" w:rsidR="00294AD0" w:rsidRPr="003B6599">
      <w:pPr>
        <w:jc w:val="both"/>
        <w:rPr>
          <w:bCs/>
          <w:sz w:val="24"/>
          <w:szCs w:val="24"/>
        </w:rPr>
      </w:pPr>
    </w:p>
    <w:p w:rsidRDefault="002E1864" w:rsidP="00C62C16" w:rsidR="002E1864" w:rsidRPr="003B6599">
      <w:pPr>
        <w:jc w:val="both"/>
        <w:rPr>
          <w:bCs/>
          <w:sz w:val="24"/>
          <w:szCs w:val="24"/>
        </w:rPr>
      </w:pPr>
    </w:p>
    <w:p w:rsidRDefault="00532F34" w:rsidP="00294AD0" w:rsidR="00532F34" w:rsidRPr="003B6599">
      <w:pPr>
        <w:pStyle w:val="Bezproreda"/>
        <w:jc w:val="both"/>
        <w:rPr>
          <w:rFonts w:hAnsi="Times New Roman" w:ascii="Times New Roman"/>
          <w:sz w:val="24"/>
          <w:szCs w:val="24"/>
        </w:rPr>
      </w:pPr>
      <w:r w:rsidRPr="003B6599">
        <w:rPr>
          <w:rFonts w:hAnsi="Times New Roman" w:ascii="Times New Roman"/>
          <w:sz w:val="24"/>
          <w:szCs w:val="24"/>
        </w:rPr>
        <w:t xml:space="preserve">Utvrđuje se da je rješenje ovog suda kojim se određuje nastavak stečajnog postupka nad stečajnom masom iza stečajnog dužnika </w:t>
      </w:r>
      <w:r w:rsidR="00294AD0" w:rsidRPr="003B6599">
        <w:rPr>
          <w:rFonts w:hAnsi="Times New Roman" w:ascii="Times New Roman"/>
          <w:sz w:val="24"/>
          <w:szCs w:val="24"/>
        </w:rPr>
        <w:t>BABIĆ GRADITELJSTVO d.o.o. Ivanić-Grad, Jalševec Breški, Zajčićeva 69, raniji OIB:15673025525</w:t>
      </w:r>
      <w:r w:rsidRPr="003B6599">
        <w:rPr>
          <w:rFonts w:eastAsiaTheme="minorEastAsia" w:hAnsi="Times New Roman" w:ascii="Times New Roman"/>
          <w:sz w:val="24"/>
          <w:szCs w:val="24"/>
        </w:rPr>
        <w:t xml:space="preserve"> </w:t>
      </w:r>
      <w:r w:rsidRPr="003B6599">
        <w:rPr>
          <w:rFonts w:hAnsi="Times New Roman" w:ascii="Times New Roman"/>
          <w:sz w:val="24"/>
          <w:szCs w:val="24"/>
        </w:rPr>
        <w:t xml:space="preserve">od </w:t>
      </w:r>
      <w:r w:rsidR="00294AD0" w:rsidRPr="003B6599">
        <w:rPr>
          <w:rFonts w:hAnsi="Times New Roman" w:ascii="Times New Roman"/>
          <w:sz w:val="24"/>
          <w:szCs w:val="24"/>
        </w:rPr>
        <w:t>29. studenog 2016</w:t>
      </w:r>
      <w:r w:rsidR="00936F64" w:rsidRPr="003B6599">
        <w:rPr>
          <w:rFonts w:hAnsi="Times New Roman" w:ascii="Times New Roman"/>
          <w:sz w:val="24"/>
          <w:szCs w:val="24"/>
        </w:rPr>
        <w:t>.</w:t>
      </w:r>
      <w:r w:rsidR="008A58F1" w:rsidRPr="003B6599">
        <w:rPr>
          <w:rFonts w:hAnsi="Times New Roman" w:ascii="Times New Roman"/>
          <w:sz w:val="24"/>
          <w:szCs w:val="24"/>
        </w:rPr>
        <w:t xml:space="preserve"> postalo pravomoćno.</w:t>
      </w:r>
    </w:p>
    <w:p w:rsidRDefault="00532F34" w:rsidP="00532F34" w:rsidR="00532F34" w:rsidRPr="003B6599">
      <w:pPr>
        <w:rPr>
          <w:sz w:val="24"/>
          <w:szCs w:val="24"/>
        </w:rPr>
      </w:pPr>
    </w:p>
    <w:p w:rsidRDefault="00532F34" w:rsidP="00532F34" w:rsidR="00532F34" w:rsidRPr="003B6599">
      <w:pPr>
        <w:ind w:firstLine="360"/>
        <w:jc w:val="both"/>
        <w:rPr>
          <w:sz w:val="24"/>
          <w:szCs w:val="24"/>
        </w:rPr>
      </w:pPr>
      <w:r w:rsidRPr="003B6599">
        <w:rPr>
          <w:sz w:val="24"/>
          <w:szCs w:val="24"/>
        </w:rPr>
        <w:t xml:space="preserve">Nadalje, rješenjem ovog suda, broj gornji od </w:t>
      </w:r>
      <w:r w:rsidR="000443D3" w:rsidRPr="003B6599">
        <w:rPr>
          <w:sz w:val="24"/>
          <w:szCs w:val="24"/>
        </w:rPr>
        <w:t>03. listopada</w:t>
      </w:r>
      <w:r w:rsidRPr="003B6599">
        <w:rPr>
          <w:sz w:val="24"/>
          <w:szCs w:val="24"/>
        </w:rPr>
        <w:t xml:space="preserve"> 2018., koje je objavljeno na e-oglasnoj ploči suda </w:t>
      </w:r>
      <w:r w:rsidR="000443D3" w:rsidRPr="003B6599">
        <w:rPr>
          <w:sz w:val="24"/>
          <w:szCs w:val="24"/>
        </w:rPr>
        <w:t>03. listopada</w:t>
      </w:r>
      <w:r w:rsidRPr="003B6599">
        <w:rPr>
          <w:sz w:val="24"/>
          <w:szCs w:val="24"/>
        </w:rPr>
        <w:t xml:space="preserve"> 2018., određeno je ispitno i izvještajno ročište za dan </w:t>
      </w:r>
      <w:r w:rsidR="00294AD0" w:rsidRPr="003B6599">
        <w:rPr>
          <w:sz w:val="24"/>
          <w:szCs w:val="24"/>
        </w:rPr>
        <w:t>16</w:t>
      </w:r>
      <w:r w:rsidR="000443D3" w:rsidRPr="003B6599">
        <w:rPr>
          <w:sz w:val="24"/>
          <w:szCs w:val="24"/>
        </w:rPr>
        <w:t>. siječnja 2019</w:t>
      </w:r>
      <w:r w:rsidRPr="003B6599">
        <w:rPr>
          <w:sz w:val="24"/>
          <w:szCs w:val="24"/>
        </w:rPr>
        <w:t xml:space="preserve">. </w:t>
      </w:r>
    </w:p>
    <w:p w:rsidRDefault="00532F34" w:rsidP="00532F34" w:rsidR="00532F34" w:rsidRPr="003B6599">
      <w:pPr>
        <w:pStyle w:val="Naslov1"/>
        <w:jc w:val="both"/>
        <w:rPr>
          <w:b w:val="false"/>
          <w:bCs/>
          <w:szCs w:val="24"/>
        </w:rPr>
      </w:pPr>
    </w:p>
    <w:p w:rsidRDefault="00532F34" w:rsidP="00532F34" w:rsidR="00532F34" w:rsidRPr="003B6599">
      <w:pPr>
        <w:ind w:firstLine="360"/>
        <w:jc w:val="both"/>
        <w:rPr>
          <w:sz w:val="24"/>
          <w:szCs w:val="24"/>
        </w:rPr>
      </w:pPr>
      <w:r w:rsidRPr="003B6599">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3B6599">
        <w:rPr>
          <w:bCs/>
          <w:sz w:val="24"/>
          <w:szCs w:val="24"/>
        </w:rPr>
        <w:t xml:space="preserve">/III (dvorišna zgrada) </w:t>
      </w:r>
      <w:r w:rsidRPr="003B6599">
        <w:rPr>
          <w:sz w:val="24"/>
          <w:szCs w:val="24"/>
        </w:rPr>
        <w:t xml:space="preserve">u Trgovačkom sudu u Zagrebu.    </w:t>
      </w:r>
    </w:p>
    <w:p w:rsidRDefault="00532F34" w:rsidP="00532F34" w:rsidR="00532F34" w:rsidRPr="003B6599">
      <w:pPr>
        <w:ind w:firstLine="360"/>
        <w:jc w:val="both"/>
        <w:rPr>
          <w:sz w:val="24"/>
          <w:szCs w:val="24"/>
        </w:rPr>
      </w:pPr>
    </w:p>
    <w:p w:rsidRDefault="00532F34" w:rsidP="00532F34" w:rsidR="0079778C" w:rsidRPr="003B6599">
      <w:pPr>
        <w:ind w:firstLine="360"/>
        <w:jc w:val="both"/>
        <w:rPr>
          <w:sz w:val="24"/>
          <w:szCs w:val="24"/>
        </w:rPr>
      </w:pPr>
      <w:r w:rsidRPr="003B6599">
        <w:rPr>
          <w:sz w:val="24"/>
          <w:szCs w:val="24"/>
        </w:rPr>
        <w:lastRenderedPageBreak/>
        <w:t xml:space="preserve">Uz tablice su bile izložene i prijave svih vjerovnika koje su stigle u roku objave koji je određen rješenjem o nastavku stečajnog postupka nad dužnikom od </w:t>
      </w:r>
      <w:r w:rsidR="003B6599" w:rsidRPr="003B6599">
        <w:rPr>
          <w:sz w:val="24"/>
          <w:szCs w:val="24"/>
        </w:rPr>
        <w:t>03. listopada</w:t>
      </w:r>
      <w:r w:rsidR="0079778C" w:rsidRPr="003B6599">
        <w:rPr>
          <w:sz w:val="24"/>
          <w:szCs w:val="24"/>
        </w:rPr>
        <w:t xml:space="preserve"> 2018.</w:t>
      </w:r>
    </w:p>
    <w:p w:rsidRDefault="001B7518" w:rsidP="00532F34" w:rsidR="000D28B2" w:rsidRPr="003B6599">
      <w:pPr>
        <w:ind w:firstLine="360"/>
        <w:jc w:val="both"/>
        <w:rPr>
          <w:sz w:val="24"/>
          <w:szCs w:val="24"/>
        </w:rPr>
      </w:pPr>
      <w:r w:rsidRPr="003B6599">
        <w:rPr>
          <w:sz w:val="24"/>
          <w:szCs w:val="24"/>
        </w:rPr>
        <w:t>Sud</w:t>
      </w:r>
      <w:r w:rsidR="006A4FAF" w:rsidRPr="003B6599">
        <w:rPr>
          <w:sz w:val="24"/>
          <w:szCs w:val="24"/>
        </w:rPr>
        <w:t xml:space="preserve"> obavještava vjerovnike da sukladno čl. </w:t>
      </w:r>
      <w:r w:rsidR="00150D16" w:rsidRPr="003B6599">
        <w:rPr>
          <w:sz w:val="24"/>
          <w:szCs w:val="24"/>
        </w:rPr>
        <w:t>265</w:t>
      </w:r>
      <w:r w:rsidR="006A4FAF" w:rsidRPr="003B6599">
        <w:rPr>
          <w:sz w:val="24"/>
          <w:szCs w:val="24"/>
        </w:rPr>
        <w:t xml:space="preserve">. SZ-a oni vjerovnici kojima je </w:t>
      </w:r>
      <w:r w:rsidR="00AB50AD" w:rsidRPr="003B6599">
        <w:rPr>
          <w:sz w:val="24"/>
          <w:szCs w:val="24"/>
        </w:rPr>
        <w:t>tražbina priznata</w:t>
      </w:r>
      <w:r w:rsidR="006A4FAF" w:rsidRPr="003B6599">
        <w:rPr>
          <w:sz w:val="24"/>
          <w:szCs w:val="24"/>
        </w:rPr>
        <w:t xml:space="preserve"> neće dob</w:t>
      </w:r>
      <w:r w:rsidR="007657B8" w:rsidRPr="003B6599">
        <w:rPr>
          <w:sz w:val="24"/>
          <w:szCs w:val="24"/>
        </w:rPr>
        <w:t xml:space="preserve">iti poseban otpravak rješenja o </w:t>
      </w:r>
      <w:r w:rsidR="006A4FAF" w:rsidRPr="003B6599">
        <w:rPr>
          <w:sz w:val="24"/>
          <w:szCs w:val="24"/>
        </w:rPr>
        <w:t>utvrđenoj tražbini, osim ako to posebno ne zatraže i plate trošak rješenja.</w:t>
      </w:r>
    </w:p>
    <w:p w:rsidRDefault="000D28B2" w:rsidP="00C62C16" w:rsidR="000D28B2" w:rsidRPr="003B6599">
      <w:pPr>
        <w:ind w:firstLine="360"/>
        <w:jc w:val="both"/>
        <w:rPr>
          <w:sz w:val="24"/>
          <w:szCs w:val="24"/>
        </w:rPr>
      </w:pPr>
    </w:p>
    <w:p w:rsidRDefault="000D28B2" w:rsidP="00C62C16" w:rsidR="000D28B2" w:rsidRPr="003B6599">
      <w:pPr>
        <w:ind w:firstLine="360"/>
        <w:jc w:val="both"/>
        <w:rPr>
          <w:sz w:val="24"/>
          <w:szCs w:val="24"/>
        </w:rPr>
      </w:pPr>
      <w:r w:rsidRPr="003B6599">
        <w:rPr>
          <w:sz w:val="24"/>
          <w:szCs w:val="24"/>
        </w:rPr>
        <w:t>Rješenje o utvrđenim</w:t>
      </w:r>
      <w:r w:rsidR="009045A8" w:rsidRPr="003B6599">
        <w:rPr>
          <w:sz w:val="24"/>
          <w:szCs w:val="24"/>
        </w:rPr>
        <w:t xml:space="preserve"> i osporenim tražbinama objavit</w:t>
      </w:r>
      <w:r w:rsidRPr="003B6599">
        <w:rPr>
          <w:sz w:val="24"/>
          <w:szCs w:val="24"/>
        </w:rPr>
        <w:t xml:space="preserve"> će se na mrežnoj stranici e-oglasna pl</w:t>
      </w:r>
      <w:r w:rsidR="009045A8" w:rsidRPr="003B6599">
        <w:rPr>
          <w:sz w:val="24"/>
          <w:szCs w:val="24"/>
        </w:rPr>
        <w:t>oča sudova (čl. 265. st. 2. SZ</w:t>
      </w:r>
      <w:r w:rsidRPr="003B6599">
        <w:rPr>
          <w:sz w:val="24"/>
          <w:szCs w:val="24"/>
        </w:rPr>
        <w:t xml:space="preserve">). </w:t>
      </w:r>
    </w:p>
    <w:p w:rsidRDefault="000D28B2" w:rsidP="00C62C16" w:rsidR="000D28B2" w:rsidRPr="003B6599">
      <w:pPr>
        <w:ind w:firstLine="360"/>
        <w:jc w:val="both"/>
        <w:rPr>
          <w:sz w:val="24"/>
          <w:szCs w:val="24"/>
        </w:rPr>
      </w:pPr>
    </w:p>
    <w:p w:rsidRDefault="000D28B2" w:rsidP="00C62C16" w:rsidR="000D28B2" w:rsidRPr="003B6599">
      <w:pPr>
        <w:ind w:firstLine="360"/>
        <w:jc w:val="both"/>
        <w:rPr>
          <w:sz w:val="24"/>
          <w:szCs w:val="24"/>
        </w:rPr>
      </w:pPr>
      <w:r w:rsidRPr="003B6599">
        <w:rPr>
          <w:sz w:val="24"/>
          <w:szCs w:val="24"/>
        </w:rPr>
        <w:t>Vjerovnici čije tražbine budu osporene (čl. 266. SZ</w:t>
      </w:r>
      <w:r w:rsidR="009045A8" w:rsidRPr="003B6599">
        <w:rPr>
          <w:sz w:val="24"/>
          <w:szCs w:val="24"/>
        </w:rPr>
        <w:t xml:space="preserve">) bit </w:t>
      </w:r>
      <w:r w:rsidRPr="003B6599">
        <w:rPr>
          <w:sz w:val="24"/>
          <w:szCs w:val="24"/>
        </w:rPr>
        <w:t>će upućeni na parnicu u roku od 8 dana od dana pravomoćnosti rješenja o upućivanju u parnicu, odnosno primitka drugostupanjs</w:t>
      </w:r>
      <w:r w:rsidR="009045A8" w:rsidRPr="003B6599">
        <w:rPr>
          <w:sz w:val="24"/>
          <w:szCs w:val="24"/>
        </w:rPr>
        <w:t>ke odluke (čl. 267. st. 1. SZ.</w:t>
      </w:r>
      <w:r w:rsidRPr="003B6599">
        <w:rPr>
          <w:sz w:val="24"/>
          <w:szCs w:val="24"/>
        </w:rPr>
        <w:t xml:space="preserve">). </w:t>
      </w:r>
    </w:p>
    <w:p w:rsidRDefault="00DF1CEC" w:rsidP="00C62C16" w:rsidR="00DF1CEC" w:rsidRPr="003B6599">
      <w:pPr>
        <w:jc w:val="both"/>
        <w:rPr>
          <w:sz w:val="24"/>
          <w:szCs w:val="24"/>
        </w:rPr>
      </w:pPr>
    </w:p>
    <w:p w:rsidRDefault="000D28B2" w:rsidP="00C62C16" w:rsidR="00BA2A64" w:rsidRPr="003B6599">
      <w:pPr>
        <w:ind w:firstLine="360"/>
        <w:jc w:val="both"/>
        <w:rPr>
          <w:sz w:val="24"/>
          <w:szCs w:val="24"/>
        </w:rPr>
      </w:pPr>
      <w:r w:rsidRPr="003B6599">
        <w:rPr>
          <w:sz w:val="24"/>
          <w:szCs w:val="24"/>
        </w:rPr>
        <w:t>Poziva se stečajni upravitelj određeno očitovati osporava li ili priznaje svaku prijavljenu tražbinu</w:t>
      </w:r>
      <w:r w:rsidR="002A3A8D" w:rsidRPr="003B6599">
        <w:rPr>
          <w:sz w:val="24"/>
          <w:szCs w:val="24"/>
        </w:rPr>
        <w:t xml:space="preserve"> </w:t>
      </w:r>
      <w:r w:rsidR="009045A8" w:rsidRPr="003B6599">
        <w:rPr>
          <w:sz w:val="24"/>
          <w:szCs w:val="24"/>
        </w:rPr>
        <w:t>(čl. 260. st. 2. SZ</w:t>
      </w:r>
      <w:r w:rsidRPr="003B6599">
        <w:rPr>
          <w:sz w:val="24"/>
          <w:szCs w:val="24"/>
        </w:rPr>
        <w:t>).</w:t>
      </w:r>
      <w:r w:rsidR="00BA2A64" w:rsidRPr="003B6599">
        <w:rPr>
          <w:sz w:val="24"/>
          <w:szCs w:val="24"/>
        </w:rPr>
        <w:t xml:space="preserve"> </w:t>
      </w:r>
    </w:p>
    <w:p w:rsidRDefault="00C76C38" w:rsidP="00C62C16" w:rsidR="00C76C38" w:rsidRPr="003B6599">
      <w:pPr>
        <w:jc w:val="both"/>
        <w:rPr>
          <w:sz w:val="24"/>
          <w:szCs w:val="24"/>
        </w:rPr>
      </w:pPr>
    </w:p>
    <w:p w:rsidRDefault="007657B8" w:rsidP="00C62C16" w:rsidR="007657B8" w:rsidRPr="003B6599">
      <w:pPr>
        <w:ind w:firstLine="360"/>
        <w:jc w:val="both"/>
        <w:rPr>
          <w:sz w:val="24"/>
          <w:szCs w:val="24"/>
        </w:rPr>
      </w:pPr>
      <w:r w:rsidRPr="003B6599">
        <w:rPr>
          <w:sz w:val="24"/>
          <w:szCs w:val="24"/>
        </w:rPr>
        <w:t>Prelazi se na ispitivanje svake pojedine tražbine.</w:t>
      </w:r>
    </w:p>
    <w:p w:rsidRDefault="007657B8" w:rsidP="00C62C16" w:rsidR="007657B8" w:rsidRPr="003B6599">
      <w:pPr>
        <w:jc w:val="both"/>
        <w:rPr>
          <w:sz w:val="24"/>
          <w:szCs w:val="24"/>
        </w:rPr>
      </w:pPr>
    </w:p>
    <w:p w:rsidRDefault="0064196D" w:rsidP="00C62C16" w:rsidR="00C76C38" w:rsidRPr="003B6599">
      <w:pPr>
        <w:ind w:firstLine="360"/>
        <w:jc w:val="both"/>
        <w:rPr>
          <w:sz w:val="24"/>
          <w:szCs w:val="24"/>
        </w:rPr>
      </w:pPr>
      <w:r w:rsidRPr="003B6599">
        <w:rPr>
          <w:sz w:val="24"/>
          <w:szCs w:val="24"/>
        </w:rPr>
        <w:t>Stečajni</w:t>
      </w:r>
      <w:r w:rsidR="00C76C38" w:rsidRPr="003B6599">
        <w:rPr>
          <w:sz w:val="24"/>
          <w:szCs w:val="24"/>
        </w:rPr>
        <w:t xml:space="preserve"> upravitelj izjavljuje da </w:t>
      </w:r>
      <w:r w:rsidR="0089076F" w:rsidRPr="003B6599">
        <w:rPr>
          <w:sz w:val="24"/>
          <w:szCs w:val="24"/>
        </w:rPr>
        <w:t xml:space="preserve">u ovom stečajnom postupku </w:t>
      </w:r>
      <w:r w:rsidR="00320681" w:rsidRPr="003B6599">
        <w:rPr>
          <w:sz w:val="24"/>
          <w:szCs w:val="24"/>
        </w:rPr>
        <w:t xml:space="preserve">ima </w:t>
      </w:r>
      <w:r w:rsidR="0089076F" w:rsidRPr="003B6599">
        <w:rPr>
          <w:sz w:val="24"/>
          <w:szCs w:val="24"/>
        </w:rPr>
        <w:t>vjerovnika</w:t>
      </w:r>
      <w:r w:rsidR="000443D3" w:rsidRPr="003B6599">
        <w:rPr>
          <w:sz w:val="24"/>
          <w:szCs w:val="24"/>
        </w:rPr>
        <w:t xml:space="preserve"> I. i</w:t>
      </w:r>
      <w:r w:rsidR="00F53451" w:rsidRPr="003B6599">
        <w:rPr>
          <w:sz w:val="24"/>
          <w:szCs w:val="24"/>
        </w:rPr>
        <w:t xml:space="preserve"> </w:t>
      </w:r>
      <w:r w:rsidR="000457CD" w:rsidRPr="003B6599">
        <w:rPr>
          <w:sz w:val="24"/>
          <w:szCs w:val="24"/>
        </w:rPr>
        <w:t xml:space="preserve">II. </w:t>
      </w:r>
      <w:r w:rsidR="0089076F" w:rsidRPr="003B6599">
        <w:rPr>
          <w:sz w:val="24"/>
          <w:szCs w:val="24"/>
        </w:rPr>
        <w:t>višeg isplatnog reda</w:t>
      </w:r>
      <w:r w:rsidR="007762AC" w:rsidRPr="003B6599">
        <w:rPr>
          <w:sz w:val="24"/>
          <w:szCs w:val="24"/>
        </w:rPr>
        <w:t>.</w:t>
      </w:r>
      <w:r w:rsidR="0089076F" w:rsidRPr="003B6599">
        <w:rPr>
          <w:sz w:val="24"/>
          <w:szCs w:val="24"/>
        </w:rPr>
        <w:t xml:space="preserve"> </w:t>
      </w:r>
    </w:p>
    <w:p w:rsidRDefault="009857F6" w:rsidP="00C62C16" w:rsidR="009857F6" w:rsidRPr="003B6599">
      <w:pPr>
        <w:jc w:val="both"/>
        <w:rPr>
          <w:bCs/>
          <w:sz w:val="24"/>
          <w:szCs w:val="24"/>
        </w:rPr>
      </w:pPr>
    </w:p>
    <w:p w:rsidRDefault="0064196D" w:rsidP="00C62C16" w:rsidR="00F972B8" w:rsidRPr="003B6599">
      <w:pPr>
        <w:ind w:firstLine="360"/>
        <w:jc w:val="both"/>
        <w:rPr>
          <w:sz w:val="24"/>
          <w:szCs w:val="24"/>
        </w:rPr>
      </w:pPr>
      <w:r w:rsidRPr="003B6599">
        <w:rPr>
          <w:sz w:val="24"/>
          <w:szCs w:val="24"/>
        </w:rPr>
        <w:t>Stečajni</w:t>
      </w:r>
      <w:r w:rsidR="00DF0F9D" w:rsidRPr="003B6599">
        <w:rPr>
          <w:sz w:val="24"/>
          <w:szCs w:val="24"/>
        </w:rPr>
        <w:t xml:space="preserve"> upravitelj čita pr</w:t>
      </w:r>
      <w:r w:rsidRPr="003B6599">
        <w:rPr>
          <w:sz w:val="24"/>
          <w:szCs w:val="24"/>
        </w:rPr>
        <w:t>ijavljene</w:t>
      </w:r>
      <w:r w:rsidR="00150D16" w:rsidRPr="003B6599">
        <w:rPr>
          <w:sz w:val="24"/>
          <w:szCs w:val="24"/>
        </w:rPr>
        <w:t xml:space="preserve"> tražbine vjerovnika</w:t>
      </w:r>
      <w:r w:rsidR="00F53451" w:rsidRPr="003B6599">
        <w:rPr>
          <w:sz w:val="24"/>
          <w:szCs w:val="24"/>
        </w:rPr>
        <w:t xml:space="preserve"> </w:t>
      </w:r>
      <w:r w:rsidR="000443D3" w:rsidRPr="003B6599">
        <w:rPr>
          <w:sz w:val="24"/>
          <w:szCs w:val="24"/>
        </w:rPr>
        <w:t xml:space="preserve">I. i </w:t>
      </w:r>
      <w:r w:rsidR="000457CD" w:rsidRPr="003B6599">
        <w:rPr>
          <w:sz w:val="24"/>
          <w:szCs w:val="24"/>
        </w:rPr>
        <w:t xml:space="preserve">II. </w:t>
      </w:r>
      <w:r w:rsidR="00DF0F9D" w:rsidRPr="003B6599">
        <w:rPr>
          <w:sz w:val="24"/>
          <w:szCs w:val="24"/>
        </w:rPr>
        <w:t>višeg isplatnog reda</w:t>
      </w:r>
      <w:r w:rsidR="007762AC" w:rsidRPr="003B6599">
        <w:rPr>
          <w:sz w:val="24"/>
          <w:szCs w:val="24"/>
        </w:rPr>
        <w:t>.</w:t>
      </w:r>
    </w:p>
    <w:p w:rsidRDefault="007762AC" w:rsidP="00C62C16" w:rsidR="007762AC" w:rsidRPr="003B6599">
      <w:pPr>
        <w:ind w:firstLine="360"/>
        <w:jc w:val="both"/>
        <w:rPr>
          <w:sz w:val="24"/>
          <w:szCs w:val="24"/>
        </w:rPr>
      </w:pPr>
    </w:p>
    <w:p w:rsidRDefault="007762AC" w:rsidP="00C62C16" w:rsidR="007F1362" w:rsidRPr="003B6599">
      <w:pPr>
        <w:ind w:firstLine="360"/>
        <w:jc w:val="both"/>
        <w:rPr>
          <w:sz w:val="24"/>
          <w:szCs w:val="24"/>
        </w:rPr>
      </w:pPr>
      <w:r w:rsidRPr="003B6599">
        <w:rPr>
          <w:sz w:val="24"/>
          <w:szCs w:val="24"/>
        </w:rPr>
        <w:t>Stečajni upravitelj priznaje sljedeće prijavljene tražbine vjerovnika</w:t>
      </w:r>
      <w:r w:rsidR="000443D3" w:rsidRPr="003B6599">
        <w:rPr>
          <w:sz w:val="24"/>
          <w:szCs w:val="24"/>
        </w:rPr>
        <w:t xml:space="preserve"> I. i</w:t>
      </w:r>
      <w:r w:rsidR="00EA2E04" w:rsidRPr="003B6599">
        <w:rPr>
          <w:sz w:val="24"/>
          <w:szCs w:val="24"/>
        </w:rPr>
        <w:t xml:space="preserve"> </w:t>
      </w:r>
      <w:r w:rsidR="000457CD" w:rsidRPr="003B6599">
        <w:rPr>
          <w:sz w:val="24"/>
          <w:szCs w:val="24"/>
        </w:rPr>
        <w:t xml:space="preserve">II. </w:t>
      </w:r>
      <w:r w:rsidRPr="003B6599">
        <w:rPr>
          <w:sz w:val="24"/>
          <w:szCs w:val="24"/>
        </w:rPr>
        <w:t>višeg isplatnog reda upisane u tablici :</w:t>
      </w:r>
    </w:p>
    <w:p w:rsidRDefault="007F1362" w:rsidP="00C62C16" w:rsidR="00F53451" w:rsidRPr="003B6599">
      <w:pPr>
        <w:overflowPunct/>
        <w:autoSpaceDE/>
        <w:autoSpaceDN/>
        <w:adjustRightInd/>
        <w:jc w:val="both"/>
        <w:textAlignment w:val="auto"/>
        <w:rPr>
          <w:sz w:val="24"/>
          <w:szCs w:val="24"/>
        </w:rPr>
        <w:sectPr w:rsidSect="00F53451" w:rsidR="00F53451" w:rsidRPr="003B6599">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3B6599">
        <w:rPr>
          <w:sz w:val="24"/>
          <w:szCs w:val="24"/>
        </w:rPr>
        <w:br w:type="page"/>
      </w:r>
    </w:p>
    <w:p w:rsidRDefault="00F53451" w:rsidP="00C62C16" w:rsidR="00F53451" w:rsidRPr="003B6599">
      <w:pPr>
        <w:jc w:val="both"/>
        <w:rPr>
          <w:sz w:val="24"/>
          <w:szCs w:val="24"/>
        </w:rPr>
      </w:pPr>
    </w:p>
    <w:p w:rsidRDefault="000443D3" w:rsidP="00C62C16" w:rsidR="00F53451" w:rsidRPr="003B6599">
      <w:pPr>
        <w:jc w:val="both"/>
        <w:rPr>
          <w:sz w:val="24"/>
          <w:szCs w:val="24"/>
        </w:rPr>
      </w:pPr>
      <w:r w:rsidRPr="003B6599">
        <w:rPr>
          <w:sz w:val="24"/>
          <w:szCs w:val="24"/>
        </w:rPr>
        <w:t>I.viši isplatni red:</w:t>
      </w:r>
    </w:p>
    <w:p w:rsidRDefault="003B6599" w:rsidP="00C62C16" w:rsidR="003B6599" w:rsidRPr="003B6599">
      <w:pPr>
        <w:jc w:val="both"/>
        <w:rPr>
          <w:sz w:val="24"/>
          <w:szCs w:val="24"/>
        </w:rPr>
      </w:pPr>
    </w:p>
    <w:tbl>
      <w:tblPr>
        <w:tblStyle w:val="Reetkatablice"/>
        <w:tblW w:type="pct" w:w="5000"/>
        <w:tblLook w:val="04A0" w:noVBand="1" w:noHBand="0" w:lastColumn="0" w:firstColumn="1" w:lastRow="0" w:firstRow="1"/>
      </w:tblPr>
      <w:tblGrid>
        <w:gridCol w:w="1736"/>
        <w:gridCol w:w="1721"/>
        <w:gridCol w:w="2113"/>
        <w:gridCol w:w="1720"/>
        <w:gridCol w:w="1787"/>
        <w:gridCol w:w="1787"/>
        <w:gridCol w:w="1787"/>
        <w:gridCol w:w="1880"/>
      </w:tblGrid>
      <w:tr w:rsidTr="003B6599" w:rsidR="003B6599" w:rsidRPr="003B6599">
        <w:tc>
          <w:tcPr>
            <w:tcW w:type="pct" w:w="597"/>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Red.broj prijavljene tražbine</w:t>
            </w:r>
          </w:p>
        </w:tc>
        <w:tc>
          <w:tcPr>
            <w:tcW w:type="pct" w:w="592"/>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Ime i prezime/</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tvrtka ili naziv vjerovnika</w:t>
            </w:r>
          </w:p>
        </w:tc>
        <w:tc>
          <w:tcPr>
            <w:tcW w:type="pct" w:w="727"/>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OIB vjerovnika</w:t>
            </w:r>
          </w:p>
        </w:tc>
        <w:tc>
          <w:tcPr>
            <w:tcW w:type="pct" w:w="592"/>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Adresa/</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sjedište </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vjerovnika</w:t>
            </w:r>
          </w:p>
        </w:tc>
        <w:tc>
          <w:tcPr>
            <w:tcW w:type="pct" w:w="615"/>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Iznos </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prijavljene</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kn</w:t>
            </w:r>
          </w:p>
        </w:tc>
        <w:tc>
          <w:tcPr>
            <w:tcW w:type="pct" w:w="615"/>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Pravna</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osnova</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prijavljene</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tc>
        <w:tc>
          <w:tcPr>
            <w:tcW w:type="pct" w:w="615"/>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Iznos</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priznate </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tc>
        <w:tc>
          <w:tcPr>
            <w:tcW w:type="pct" w:w="647"/>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Pravna</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osnova </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priznate</w:t>
            </w:r>
          </w:p>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tc>
      </w:tr>
      <w:tr w:rsidTr="003B6599" w:rsidR="003B6599" w:rsidRPr="003B6599">
        <w:tc>
          <w:tcPr>
            <w:tcW w:type="pct" w:w="597"/>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1.</w:t>
            </w:r>
          </w:p>
        </w:tc>
        <w:tc>
          <w:tcPr>
            <w:tcW w:type="pct" w:w="592"/>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Porezna uprava</w:t>
            </w:r>
          </w:p>
        </w:tc>
        <w:tc>
          <w:tcPr>
            <w:tcW w:type="pct" w:w="727"/>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18683136487</w:t>
            </w:r>
          </w:p>
        </w:tc>
        <w:tc>
          <w:tcPr>
            <w:tcW w:type="pct" w:w="592"/>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ŽDO</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Velika</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Gorica</w:t>
            </w:r>
          </w:p>
        </w:tc>
        <w:tc>
          <w:tcPr>
            <w:tcW w:type="pct" w:w="615"/>
            <w:tcBorders>
              <w:top w:space="0" w:sz="4" w:color="auto" w:val="single"/>
              <w:left w:space="0" w:sz="4" w:color="auto" w:val="single"/>
              <w:bottom w:space="0" w:sz="4" w:color="auto" w:val="single"/>
              <w:right w:space="0" w:sz="4" w:color="auto" w:val="single"/>
            </w:tcBorders>
            <w:hideMark/>
          </w:tcPr>
          <w:p w:rsidRDefault="008750D9" w:rsidP="002841A3" w:rsidR="003B6599" w:rsidRPr="003B6599">
            <w:pPr>
              <w:pStyle w:val="Bezproreda"/>
              <w:rPr>
                <w:rFonts w:cs="Times New Roman" w:hAnsi="Times New Roman" w:ascii="Times New Roman"/>
                <w:sz w:val="24"/>
                <w:szCs w:val="24"/>
              </w:rPr>
            </w:pPr>
            <w:r>
              <w:rPr>
                <w:rFonts w:cs="Times New Roman" w:hAnsi="Times New Roman" w:ascii="Times New Roman"/>
                <w:sz w:val="24"/>
                <w:szCs w:val="24"/>
              </w:rPr>
              <w:t>113.817,04</w:t>
            </w:r>
            <w:r w:rsidR="00E768E8">
              <w:rPr>
                <w:rFonts w:cs="Times New Roman" w:hAnsi="Times New Roman" w:ascii="Times New Roman"/>
                <w:sz w:val="24"/>
                <w:szCs w:val="24"/>
              </w:rPr>
              <w:t xml:space="preserve"> kn</w:t>
            </w:r>
          </w:p>
        </w:tc>
        <w:tc>
          <w:tcPr>
            <w:tcW w:type="pct" w:w="615"/>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Porezi,</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doprinosi</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i dr.javna</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 xml:space="preserve">davanja na dan </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09.03.2016</w:t>
            </w:r>
          </w:p>
        </w:tc>
        <w:tc>
          <w:tcPr>
            <w:tcW w:type="pct" w:w="615"/>
            <w:tcBorders>
              <w:top w:space="0" w:sz="4" w:color="auto" w:val="single"/>
              <w:left w:space="0" w:sz="4" w:color="auto" w:val="single"/>
              <w:bottom w:space="0" w:sz="4" w:color="auto" w:val="single"/>
              <w:right w:space="0" w:sz="4" w:color="auto" w:val="single"/>
            </w:tcBorders>
            <w:hideMark/>
          </w:tcPr>
          <w:p w:rsidRDefault="008750D9" w:rsidP="002841A3" w:rsidR="003B6599" w:rsidRPr="003B6599">
            <w:pPr>
              <w:pStyle w:val="Bezproreda"/>
              <w:rPr>
                <w:rFonts w:cs="Times New Roman" w:hAnsi="Times New Roman" w:ascii="Times New Roman"/>
                <w:sz w:val="24"/>
                <w:szCs w:val="24"/>
              </w:rPr>
            </w:pPr>
            <w:r>
              <w:rPr>
                <w:rFonts w:cs="Times New Roman" w:hAnsi="Times New Roman" w:ascii="Times New Roman"/>
                <w:sz w:val="24"/>
                <w:szCs w:val="24"/>
              </w:rPr>
              <w:t>113.817,04</w:t>
            </w:r>
            <w:r w:rsidR="00E768E8">
              <w:rPr>
                <w:rFonts w:cs="Times New Roman" w:hAnsi="Times New Roman" w:ascii="Times New Roman"/>
                <w:sz w:val="24"/>
                <w:szCs w:val="24"/>
              </w:rPr>
              <w:t xml:space="preserve"> kn</w:t>
            </w:r>
          </w:p>
        </w:tc>
        <w:tc>
          <w:tcPr>
            <w:tcW w:type="pct" w:w="647"/>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Porezi,</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doprinosi</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i dr.javna</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 xml:space="preserve">davanja na dan </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09.03.2016</w:t>
            </w:r>
          </w:p>
        </w:tc>
      </w:tr>
    </w:tbl>
    <w:p w:rsidRDefault="0085070D" w:rsidP="003B6599" w:rsidR="003B6599">
      <w:pPr>
        <w:pStyle w:val="Bezproreda"/>
        <w:rPr>
          <w:rFonts w:hAnsi="Times New Roman" w:ascii="Times New Roman"/>
          <w:sz w:val="24"/>
          <w:szCs w:val="24"/>
        </w:rPr>
      </w:pPr>
      <w:r>
        <w:rPr>
          <w:rFonts w:hAnsi="Times New Roman" w:ascii="Times New Roman"/>
          <w:sz w:val="24"/>
          <w:szCs w:val="24"/>
        </w:rPr>
        <w:t>UKUPNO</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113.817,04 kn</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113.817,04 kn</w:t>
      </w:r>
    </w:p>
    <w:p w:rsidRDefault="0085070D" w:rsidP="003B6599" w:rsidR="0085070D">
      <w:pPr>
        <w:pStyle w:val="Bezproreda"/>
        <w:rPr>
          <w:rFonts w:hAnsi="Times New Roman" w:ascii="Times New Roman"/>
          <w:sz w:val="24"/>
          <w:szCs w:val="24"/>
        </w:rPr>
      </w:pPr>
    </w:p>
    <w:p w:rsidRDefault="008750D9" w:rsidP="003B6599" w:rsidR="008750D9">
      <w:pPr>
        <w:pStyle w:val="Bezproreda"/>
        <w:rPr>
          <w:rFonts w:hAnsi="Times New Roman" w:ascii="Times New Roman"/>
          <w:sz w:val="24"/>
          <w:szCs w:val="24"/>
        </w:rPr>
      </w:pPr>
      <w:r>
        <w:rPr>
          <w:rFonts w:hAnsi="Times New Roman" w:ascii="Times New Roman"/>
          <w:sz w:val="24"/>
          <w:szCs w:val="24"/>
        </w:rPr>
        <w:t>II. viši isplatni red:</w:t>
      </w:r>
    </w:p>
    <w:p w:rsidRDefault="008750D9" w:rsidP="003B6599" w:rsidR="008750D9">
      <w:pPr>
        <w:pStyle w:val="Bezproreda"/>
        <w:rPr>
          <w:rFonts w:hAnsi="Times New Roman" w:ascii="Times New Roman"/>
          <w:sz w:val="24"/>
          <w:szCs w:val="24"/>
        </w:rPr>
      </w:pPr>
    </w:p>
    <w:tbl>
      <w:tblPr>
        <w:tblStyle w:val="Reetkatablice"/>
        <w:tblW w:type="pct" w:w="5000"/>
        <w:tblLook w:val="04A0" w:noVBand="1" w:noHBand="0" w:lastColumn="0" w:firstColumn="1" w:lastRow="0" w:firstRow="1"/>
      </w:tblPr>
      <w:tblGrid>
        <w:gridCol w:w="1742"/>
        <w:gridCol w:w="1720"/>
        <w:gridCol w:w="2119"/>
        <w:gridCol w:w="1720"/>
        <w:gridCol w:w="1790"/>
        <w:gridCol w:w="1790"/>
        <w:gridCol w:w="1790"/>
        <w:gridCol w:w="1860"/>
      </w:tblGrid>
      <w:tr w:rsidTr="00E768E8" w:rsidR="008750D9" w:rsidRPr="003B6599">
        <w:tc>
          <w:tcPr>
            <w:tcW w:type="pct" w:w="599"/>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Red.broj prijavljene tražbine</w:t>
            </w:r>
          </w:p>
        </w:tc>
        <w:tc>
          <w:tcPr>
            <w:tcW w:type="pct" w:w="592"/>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Ime i prezime/</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tvrtka ili naziv vjerovnika</w:t>
            </w:r>
          </w:p>
        </w:tc>
        <w:tc>
          <w:tcPr>
            <w:tcW w:type="pct" w:w="727"/>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OIB vjerovnika</w:t>
            </w:r>
          </w:p>
        </w:tc>
        <w:tc>
          <w:tcPr>
            <w:tcW w:type="pct" w:w="592"/>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Adresa/</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sjedište </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vjerovnika</w:t>
            </w:r>
          </w:p>
        </w:tc>
        <w:tc>
          <w:tcPr>
            <w:tcW w:type="pct" w:w="616"/>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Iznos </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prijavljene</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kn</w:t>
            </w:r>
          </w:p>
        </w:tc>
        <w:tc>
          <w:tcPr>
            <w:tcW w:type="pct" w:w="616"/>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Pravna</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osnova</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prijavljene</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tc>
        <w:tc>
          <w:tcPr>
            <w:tcW w:type="pct" w:w="615"/>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Iznos</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priznate </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tc>
        <w:tc>
          <w:tcPr>
            <w:tcW w:type="pct" w:w="643"/>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Pravna</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osnova </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priznate</w:t>
            </w:r>
          </w:p>
          <w:p w:rsidRDefault="008750D9" w:rsidP="00E768E8" w:rsidR="008750D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tc>
      </w:tr>
      <w:tr w:rsidTr="00E768E8" w:rsidR="008750D9" w:rsidRPr="003B6599">
        <w:tc>
          <w:tcPr>
            <w:tcW w:type="pct" w:w="599"/>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1.</w:t>
            </w:r>
          </w:p>
        </w:tc>
        <w:tc>
          <w:tcPr>
            <w:tcW w:type="pct" w:w="592"/>
            <w:tcBorders>
              <w:top w:space="0" w:sz="4" w:color="auto" w:val="single"/>
              <w:left w:space="0" w:sz="4" w:color="auto" w:val="single"/>
              <w:bottom w:space="0" w:sz="4" w:color="auto" w:val="single"/>
              <w:right w:space="0" w:sz="4" w:color="auto" w:val="single"/>
            </w:tcBorders>
            <w:hideMark/>
          </w:tcPr>
          <w:p w:rsidRDefault="00E768E8" w:rsidP="00E768E8" w:rsidR="008750D9" w:rsidRPr="003B6599">
            <w:pPr>
              <w:pStyle w:val="Bezproreda"/>
              <w:rPr>
                <w:rFonts w:cs="Times New Roman" w:hAnsi="Times New Roman" w:ascii="Times New Roman"/>
                <w:sz w:val="24"/>
                <w:szCs w:val="24"/>
              </w:rPr>
            </w:pPr>
            <w:r>
              <w:rPr>
                <w:rFonts w:cs="Times New Roman" w:hAnsi="Times New Roman" w:ascii="Times New Roman"/>
                <w:sz w:val="24"/>
                <w:szCs w:val="24"/>
              </w:rPr>
              <w:t xml:space="preserve">RH, MF, </w:t>
            </w:r>
            <w:r w:rsidR="008750D9" w:rsidRPr="003B6599">
              <w:rPr>
                <w:rFonts w:cs="Times New Roman" w:hAnsi="Times New Roman" w:ascii="Times New Roman"/>
                <w:sz w:val="24"/>
                <w:szCs w:val="24"/>
              </w:rPr>
              <w:t>Porezna uprava</w:t>
            </w:r>
          </w:p>
        </w:tc>
        <w:tc>
          <w:tcPr>
            <w:tcW w:type="pct" w:w="727"/>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18683136487</w:t>
            </w:r>
          </w:p>
        </w:tc>
        <w:tc>
          <w:tcPr>
            <w:tcW w:type="pct" w:w="592"/>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ŽDO</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Velika</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Gorica</w:t>
            </w:r>
          </w:p>
        </w:tc>
        <w:tc>
          <w:tcPr>
            <w:tcW w:type="pct" w:w="616"/>
            <w:tcBorders>
              <w:top w:space="0" w:sz="4" w:color="auto" w:val="single"/>
              <w:left w:space="0" w:sz="4" w:color="auto" w:val="single"/>
              <w:bottom w:space="0" w:sz="4" w:color="auto" w:val="single"/>
              <w:right w:space="0" w:sz="4" w:color="auto" w:val="single"/>
            </w:tcBorders>
            <w:hideMark/>
          </w:tcPr>
          <w:p w:rsidRDefault="00E768E8" w:rsidP="00E768E8" w:rsidR="008750D9" w:rsidRPr="003B6599">
            <w:pPr>
              <w:pStyle w:val="Bezproreda"/>
              <w:rPr>
                <w:rFonts w:cs="Times New Roman" w:hAnsi="Times New Roman" w:ascii="Times New Roman"/>
                <w:sz w:val="24"/>
                <w:szCs w:val="24"/>
              </w:rPr>
            </w:pPr>
            <w:r>
              <w:rPr>
                <w:rFonts w:cs="Times New Roman" w:hAnsi="Times New Roman" w:ascii="Times New Roman"/>
                <w:sz w:val="24"/>
                <w:szCs w:val="24"/>
              </w:rPr>
              <w:t>21.015,03 kn</w:t>
            </w:r>
          </w:p>
        </w:tc>
        <w:tc>
          <w:tcPr>
            <w:tcW w:type="pct" w:w="616"/>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Porezi,</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doprinosi</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i dr.javna</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 xml:space="preserve">davanja na dan </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09.03.2016</w:t>
            </w:r>
          </w:p>
        </w:tc>
        <w:tc>
          <w:tcPr>
            <w:tcW w:type="pct" w:w="615"/>
            <w:tcBorders>
              <w:top w:space="0" w:sz="4" w:color="auto" w:val="single"/>
              <w:left w:space="0" w:sz="4" w:color="auto" w:val="single"/>
              <w:bottom w:space="0" w:sz="4" w:color="auto" w:val="single"/>
              <w:right w:space="0" w:sz="4" w:color="auto" w:val="single"/>
            </w:tcBorders>
            <w:hideMark/>
          </w:tcPr>
          <w:p w:rsidRDefault="00E768E8" w:rsidP="00E768E8" w:rsidR="008750D9" w:rsidRPr="003B6599">
            <w:pPr>
              <w:pStyle w:val="Bezproreda"/>
              <w:rPr>
                <w:rFonts w:cs="Times New Roman" w:hAnsi="Times New Roman" w:ascii="Times New Roman"/>
                <w:sz w:val="24"/>
                <w:szCs w:val="24"/>
              </w:rPr>
            </w:pPr>
            <w:r>
              <w:rPr>
                <w:rFonts w:cs="Times New Roman" w:hAnsi="Times New Roman" w:ascii="Times New Roman"/>
                <w:sz w:val="24"/>
                <w:szCs w:val="24"/>
              </w:rPr>
              <w:t>21.015,03 kn</w:t>
            </w:r>
          </w:p>
        </w:tc>
        <w:tc>
          <w:tcPr>
            <w:tcW w:type="pct" w:w="643"/>
            <w:tcBorders>
              <w:top w:space="0" w:sz="4" w:color="auto" w:val="single"/>
              <w:left w:space="0" w:sz="4" w:color="auto" w:val="single"/>
              <w:bottom w:space="0" w:sz="4" w:color="auto" w:val="single"/>
              <w:right w:space="0" w:sz="4" w:color="auto" w:val="single"/>
            </w:tcBorders>
            <w:hideMark/>
          </w:tcPr>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Porezi,</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doprinosi</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i dr.javna</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 xml:space="preserve">davanja na dan </w:t>
            </w:r>
          </w:p>
          <w:p w:rsidRDefault="008750D9" w:rsidP="00E768E8" w:rsidR="008750D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09.03.2016</w:t>
            </w:r>
          </w:p>
        </w:tc>
      </w:tr>
      <w:tr w:rsidTr="00E768E8" w:rsidR="00E768E8">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864"/>
        </w:trPr>
        <w:tc>
          <w:tcPr>
            <w:tcW w:type="pct" w:w="599"/>
          </w:tcPr>
          <w:p w:rsidRDefault="00E768E8" w:rsidP="00E768E8" w:rsidR="00E768E8" w:rsidRPr="00E768E8">
            <w:pPr>
              <w:pStyle w:val="Bezproreda"/>
              <w:ind w:left="108"/>
              <w:rPr>
                <w:rFonts w:cs="Times New Roman" w:hAnsi="Times New Roman" w:ascii="Times New Roman"/>
                <w:sz w:val="24"/>
                <w:szCs w:val="24"/>
              </w:rPr>
            </w:pPr>
            <w:r w:rsidRPr="00E768E8">
              <w:rPr>
                <w:rFonts w:cs="Times New Roman" w:hAnsi="Times New Roman" w:ascii="Times New Roman"/>
                <w:sz w:val="24"/>
                <w:szCs w:val="24"/>
              </w:rPr>
              <w:t xml:space="preserve">2. </w:t>
            </w:r>
          </w:p>
          <w:p w:rsidRDefault="00E768E8" w:rsidP="00E768E8" w:rsidR="00E768E8" w:rsidRPr="00E768E8">
            <w:pPr>
              <w:pStyle w:val="Bezproreda"/>
              <w:ind w:left="108"/>
              <w:rPr>
                <w:rFonts w:cs="Times New Roman" w:hAnsi="Times New Roman" w:ascii="Times New Roman"/>
                <w:sz w:val="24"/>
                <w:szCs w:val="24"/>
              </w:rPr>
            </w:pPr>
          </w:p>
          <w:p w:rsidRDefault="00E768E8" w:rsidP="00E768E8" w:rsidR="00E768E8" w:rsidRPr="00E768E8">
            <w:pPr>
              <w:pStyle w:val="Bezproreda"/>
              <w:ind w:left="108"/>
              <w:rPr>
                <w:rFonts w:cs="Times New Roman" w:hAnsi="Times New Roman" w:ascii="Times New Roman"/>
                <w:sz w:val="24"/>
                <w:szCs w:val="24"/>
              </w:rPr>
            </w:pPr>
          </w:p>
        </w:tc>
        <w:tc>
          <w:tcPr>
            <w:tcW w:type="pct" w:w="590"/>
          </w:tcPr>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r w:rsidRPr="00E768E8">
              <w:rPr>
                <w:rFonts w:cs="Times New Roman" w:eastAsia="Calibri" w:hAnsi="Times New Roman" w:ascii="Times New Roman"/>
                <w:sz w:val="24"/>
                <w:szCs w:val="24"/>
                <w:lang w:eastAsia="en-US"/>
              </w:rPr>
              <w:t xml:space="preserve">RH, Ministarstvo pravosuđa </w:t>
            </w:r>
          </w:p>
          <w:p w:rsidRDefault="00E768E8" w:rsidP="00E768E8" w:rsidR="00E768E8" w:rsidRPr="00E768E8">
            <w:pPr>
              <w:pStyle w:val="Bezproreda"/>
              <w:rPr>
                <w:rFonts w:cs="Times New Roman" w:hAnsi="Times New Roman" w:ascii="Times New Roman"/>
                <w:sz w:val="24"/>
                <w:szCs w:val="24"/>
              </w:rPr>
            </w:pPr>
          </w:p>
        </w:tc>
        <w:tc>
          <w:tcPr>
            <w:tcW w:type="pct" w:w="729"/>
          </w:tcPr>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r w:rsidRPr="00E768E8">
              <w:rPr>
                <w:rFonts w:cs="Times New Roman" w:eastAsia="Calibri" w:hAnsi="Times New Roman" w:ascii="Times New Roman"/>
                <w:sz w:val="24"/>
                <w:szCs w:val="24"/>
                <w:lang w:eastAsia="en-US"/>
              </w:rPr>
              <w:t>52634238587</w:t>
            </w:r>
          </w:p>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P="00E768E8" w:rsidR="00E768E8" w:rsidRPr="00E768E8">
            <w:pPr>
              <w:pStyle w:val="Bezproreda"/>
              <w:rPr>
                <w:rFonts w:cs="Times New Roman" w:hAnsi="Times New Roman" w:ascii="Times New Roman"/>
                <w:sz w:val="24"/>
                <w:szCs w:val="24"/>
              </w:rPr>
            </w:pPr>
          </w:p>
        </w:tc>
        <w:tc>
          <w:tcPr>
            <w:tcW w:type="pct" w:w="592"/>
          </w:tcPr>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P="00E768E8" w:rsidR="00E768E8" w:rsidRPr="00E768E8">
            <w:pPr>
              <w:pStyle w:val="Bezproreda"/>
              <w:rPr>
                <w:rFonts w:cs="Times New Roman" w:hAnsi="Times New Roman" w:ascii="Times New Roman"/>
                <w:sz w:val="24"/>
                <w:szCs w:val="24"/>
              </w:rPr>
            </w:pPr>
            <w:r w:rsidRPr="00E768E8">
              <w:rPr>
                <w:rFonts w:cs="Times New Roman" w:hAnsi="Times New Roman" w:ascii="Times New Roman"/>
                <w:sz w:val="24"/>
                <w:szCs w:val="24"/>
              </w:rPr>
              <w:t>ŽDO</w:t>
            </w:r>
          </w:p>
          <w:p w:rsidRDefault="00E768E8" w:rsidP="00E768E8" w:rsidR="00E768E8" w:rsidRPr="00E768E8">
            <w:pPr>
              <w:pStyle w:val="Bezproreda"/>
              <w:rPr>
                <w:rFonts w:cs="Times New Roman" w:hAnsi="Times New Roman" w:ascii="Times New Roman"/>
                <w:sz w:val="24"/>
                <w:szCs w:val="24"/>
              </w:rPr>
            </w:pPr>
            <w:r w:rsidRPr="00E768E8">
              <w:rPr>
                <w:rFonts w:cs="Times New Roman" w:hAnsi="Times New Roman" w:ascii="Times New Roman"/>
                <w:sz w:val="24"/>
                <w:szCs w:val="24"/>
              </w:rPr>
              <w:t>Velika</w:t>
            </w:r>
          </w:p>
          <w:p w:rsidRDefault="00E768E8" w:rsidP="00E768E8" w:rsidR="00E768E8" w:rsidRPr="00E768E8">
            <w:pPr>
              <w:overflowPunct/>
              <w:autoSpaceDE/>
              <w:autoSpaceDN/>
              <w:adjustRightInd/>
              <w:textAlignment w:val="auto"/>
              <w:rPr>
                <w:rFonts w:cs="Times New Roman" w:eastAsia="Calibri" w:hAnsi="Times New Roman" w:ascii="Times New Roman"/>
                <w:sz w:val="24"/>
                <w:szCs w:val="24"/>
                <w:lang w:eastAsia="en-US"/>
              </w:rPr>
            </w:pPr>
            <w:r w:rsidRPr="00E768E8">
              <w:rPr>
                <w:rFonts w:cs="Times New Roman" w:hAnsi="Times New Roman" w:ascii="Times New Roman"/>
                <w:sz w:val="24"/>
                <w:szCs w:val="24"/>
              </w:rPr>
              <w:t>Gorica</w:t>
            </w:r>
          </w:p>
          <w:p w:rsidRDefault="00E768E8" w:rsidP="00E768E8" w:rsidR="00E768E8" w:rsidRPr="00E768E8">
            <w:pPr>
              <w:pStyle w:val="Bezproreda"/>
              <w:rPr>
                <w:rFonts w:cs="Times New Roman" w:hAnsi="Times New Roman" w:ascii="Times New Roman"/>
                <w:sz w:val="24"/>
                <w:szCs w:val="24"/>
              </w:rPr>
            </w:pPr>
          </w:p>
        </w:tc>
        <w:tc>
          <w:tcPr>
            <w:tcW w:type="pct" w:w="616"/>
          </w:tcPr>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P="00E768E8" w:rsidR="00E768E8" w:rsidRPr="00E768E8">
            <w:pPr>
              <w:pStyle w:val="Bezproreda"/>
              <w:rPr>
                <w:rFonts w:cs="Times New Roman" w:hAnsi="Times New Roman" w:ascii="Times New Roman"/>
                <w:sz w:val="24"/>
                <w:szCs w:val="24"/>
              </w:rPr>
            </w:pPr>
            <w:r w:rsidRPr="00E768E8">
              <w:rPr>
                <w:rFonts w:cs="Times New Roman" w:hAnsi="Times New Roman" w:ascii="Times New Roman"/>
                <w:sz w:val="24"/>
                <w:szCs w:val="24"/>
              </w:rPr>
              <w:t xml:space="preserve">2.856,37 kn </w:t>
            </w:r>
          </w:p>
        </w:tc>
        <w:tc>
          <w:tcPr>
            <w:tcW w:type="pct" w:w="616"/>
          </w:tcPr>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r w:rsidRPr="00E768E8">
              <w:rPr>
                <w:rFonts w:cs="Times New Roman" w:eastAsia="Calibri" w:hAnsi="Times New Roman" w:ascii="Times New Roman"/>
                <w:sz w:val="24"/>
                <w:szCs w:val="24"/>
                <w:lang w:eastAsia="en-US"/>
              </w:rPr>
              <w:t>Rješenje OS Velika Gorica, SS Ivanić-Grad, Ovrv-1019/14</w:t>
            </w:r>
          </w:p>
          <w:p w:rsidRDefault="00E768E8" w:rsidP="00E768E8" w:rsidR="00E768E8" w:rsidRPr="00E768E8">
            <w:pPr>
              <w:pStyle w:val="Bezproreda"/>
              <w:rPr>
                <w:rFonts w:cs="Times New Roman" w:hAnsi="Times New Roman" w:ascii="Times New Roman"/>
                <w:sz w:val="24"/>
                <w:szCs w:val="24"/>
              </w:rPr>
            </w:pPr>
          </w:p>
        </w:tc>
        <w:tc>
          <w:tcPr>
            <w:tcW w:type="pct" w:w="616"/>
          </w:tcPr>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P="00E768E8" w:rsidR="00E768E8" w:rsidRPr="00E768E8">
            <w:pPr>
              <w:pStyle w:val="Bezproreda"/>
              <w:rPr>
                <w:rFonts w:cs="Times New Roman" w:hAnsi="Times New Roman" w:ascii="Times New Roman"/>
                <w:sz w:val="24"/>
                <w:szCs w:val="24"/>
              </w:rPr>
            </w:pPr>
            <w:r w:rsidRPr="00E768E8">
              <w:rPr>
                <w:rFonts w:cs="Times New Roman" w:hAnsi="Times New Roman" w:ascii="Times New Roman"/>
                <w:sz w:val="24"/>
                <w:szCs w:val="24"/>
              </w:rPr>
              <w:t>2.856,37 kn</w:t>
            </w:r>
          </w:p>
        </w:tc>
        <w:tc>
          <w:tcPr>
            <w:tcW w:type="pct" w:w="642"/>
          </w:tcPr>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P="00E768E8" w:rsidR="00E768E8" w:rsidRPr="00E768E8">
            <w:pPr>
              <w:overflowPunct/>
              <w:autoSpaceDE/>
              <w:autoSpaceDN/>
              <w:adjustRightInd/>
              <w:textAlignment w:val="auto"/>
              <w:rPr>
                <w:rFonts w:cs="Times New Roman" w:eastAsia="Calibri" w:hAnsi="Times New Roman" w:ascii="Times New Roman"/>
                <w:sz w:val="24"/>
                <w:szCs w:val="24"/>
                <w:lang w:eastAsia="en-US"/>
              </w:rPr>
            </w:pPr>
            <w:r w:rsidRPr="00E768E8">
              <w:rPr>
                <w:rFonts w:cs="Times New Roman" w:eastAsia="Calibri" w:hAnsi="Times New Roman" w:ascii="Times New Roman"/>
                <w:sz w:val="24"/>
                <w:szCs w:val="24"/>
                <w:lang w:eastAsia="en-US"/>
              </w:rPr>
              <w:t>Rješenje OS Velika Gorica, SS Ivanić-Grad, Ovrv-1019/14</w:t>
            </w:r>
          </w:p>
          <w:p w:rsidRDefault="00E768E8" w:rsidR="00E768E8" w:rsidRPr="00E768E8">
            <w:pPr>
              <w:overflowPunct/>
              <w:autoSpaceDE/>
              <w:autoSpaceDN/>
              <w:adjustRightInd/>
              <w:textAlignment w:val="auto"/>
              <w:rPr>
                <w:rFonts w:cs="Times New Roman" w:eastAsia="Calibri" w:hAnsi="Times New Roman" w:ascii="Times New Roman"/>
                <w:sz w:val="24"/>
                <w:szCs w:val="24"/>
                <w:lang w:eastAsia="en-US"/>
              </w:rPr>
            </w:pPr>
          </w:p>
          <w:p w:rsidRDefault="00E768E8" w:rsidP="00E768E8" w:rsidR="00E768E8" w:rsidRPr="00E768E8">
            <w:pPr>
              <w:pStyle w:val="Bezproreda"/>
              <w:rPr>
                <w:rFonts w:cs="Times New Roman" w:hAnsi="Times New Roman" w:ascii="Times New Roman"/>
                <w:sz w:val="24"/>
                <w:szCs w:val="24"/>
              </w:rPr>
            </w:pPr>
          </w:p>
        </w:tc>
      </w:tr>
    </w:tbl>
    <w:p w:rsidRDefault="0085070D" w:rsidP="003B6599" w:rsidR="00E768E8">
      <w:pPr>
        <w:pStyle w:val="Bezproreda"/>
        <w:rPr>
          <w:rFonts w:hAnsi="Times New Roman" w:ascii="Times New Roman"/>
          <w:sz w:val="24"/>
          <w:szCs w:val="24"/>
        </w:rPr>
      </w:pPr>
      <w:r>
        <w:rPr>
          <w:rFonts w:hAnsi="Times New Roman" w:ascii="Times New Roman"/>
          <w:sz w:val="24"/>
          <w:szCs w:val="24"/>
        </w:rPr>
        <w:t>UKUPNO</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Pr="0085070D">
        <w:rPr>
          <w:rFonts w:hAnsi="Times New Roman" w:ascii="Times New Roman"/>
          <w:sz w:val="24"/>
          <w:szCs w:val="24"/>
        </w:rPr>
        <w:t>23</w:t>
      </w:r>
      <w:r>
        <w:rPr>
          <w:rFonts w:hAnsi="Times New Roman" w:ascii="Times New Roman"/>
          <w:sz w:val="24"/>
          <w:szCs w:val="24"/>
        </w:rPr>
        <w:t>.</w:t>
      </w:r>
      <w:r w:rsidRPr="0085070D">
        <w:rPr>
          <w:rFonts w:hAnsi="Times New Roman" w:ascii="Times New Roman"/>
          <w:sz w:val="24"/>
          <w:szCs w:val="24"/>
        </w:rPr>
        <w:t>871,4</w:t>
      </w:r>
      <w:r>
        <w:rPr>
          <w:rFonts w:hAnsi="Times New Roman" w:ascii="Times New Roman"/>
          <w:sz w:val="24"/>
          <w:szCs w:val="24"/>
        </w:rPr>
        <w:t>0 kn</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85070D">
        <w:rPr>
          <w:rFonts w:hAnsi="Times New Roman" w:ascii="Times New Roman"/>
          <w:sz w:val="24"/>
          <w:szCs w:val="24"/>
        </w:rPr>
        <w:t>23</w:t>
      </w:r>
      <w:r>
        <w:rPr>
          <w:rFonts w:hAnsi="Times New Roman" w:ascii="Times New Roman"/>
          <w:sz w:val="24"/>
          <w:szCs w:val="24"/>
        </w:rPr>
        <w:t>.</w:t>
      </w:r>
      <w:r w:rsidRPr="0085070D">
        <w:rPr>
          <w:rFonts w:hAnsi="Times New Roman" w:ascii="Times New Roman"/>
          <w:sz w:val="24"/>
          <w:szCs w:val="24"/>
        </w:rPr>
        <w:t>871,4</w:t>
      </w:r>
      <w:r>
        <w:rPr>
          <w:rFonts w:hAnsi="Times New Roman" w:ascii="Times New Roman"/>
          <w:sz w:val="24"/>
          <w:szCs w:val="24"/>
        </w:rPr>
        <w:t>0 kn</w:t>
      </w:r>
    </w:p>
    <w:p w:rsidRDefault="00E768E8" w:rsidP="003B6599" w:rsidR="00E768E8">
      <w:pPr>
        <w:pStyle w:val="Bezproreda"/>
        <w:rPr>
          <w:rFonts w:hAnsi="Times New Roman" w:ascii="Times New Roman"/>
          <w:sz w:val="24"/>
          <w:szCs w:val="24"/>
        </w:rPr>
      </w:pPr>
    </w:p>
    <w:p w:rsidRDefault="003B6599" w:rsidP="003B6599" w:rsidR="003B6599" w:rsidRPr="003B6599">
      <w:pPr>
        <w:pStyle w:val="Bezproreda"/>
        <w:rPr>
          <w:rFonts w:hAnsi="Times New Roman" w:ascii="Times New Roman"/>
          <w:sz w:val="24"/>
          <w:szCs w:val="24"/>
        </w:rPr>
      </w:pPr>
      <w:r w:rsidRPr="003B6599">
        <w:rPr>
          <w:rFonts w:hAnsi="Times New Roman" w:ascii="Times New Roman"/>
          <w:sz w:val="24"/>
          <w:szCs w:val="24"/>
        </w:rPr>
        <w:t>od čega</w:t>
      </w:r>
    </w:p>
    <w:p w:rsidRDefault="003B6599" w:rsidP="003B6599" w:rsidR="003B6599" w:rsidRPr="003B6599">
      <w:pPr>
        <w:pStyle w:val="Bezproreda"/>
        <w:rPr>
          <w:rFonts w:hAnsi="Times New Roman" w:ascii="Times New Roman"/>
          <w:sz w:val="24"/>
          <w:szCs w:val="24"/>
        </w:rPr>
      </w:pPr>
    </w:p>
    <w:p w:rsidRDefault="003B6599" w:rsidP="003B6599" w:rsidR="003B6599" w:rsidRPr="003B6599">
      <w:pPr>
        <w:pStyle w:val="Bezproreda"/>
        <w:rPr>
          <w:rFonts w:hAnsi="Times New Roman" w:ascii="Times New Roman"/>
          <w:sz w:val="24"/>
          <w:szCs w:val="24"/>
        </w:rPr>
      </w:pPr>
      <w:r w:rsidRPr="003B6599">
        <w:rPr>
          <w:rFonts w:hAnsi="Times New Roman" w:ascii="Times New Roman"/>
          <w:sz w:val="24"/>
          <w:szCs w:val="24"/>
        </w:rPr>
        <w:t>TRAŽBINE I VIŠEG ISPLATNOG REDA</w:t>
      </w:r>
    </w:p>
    <w:tbl>
      <w:tblPr>
        <w:tblStyle w:val="Reetkatablice"/>
        <w:tblW w:type="pct" w:w="5000"/>
        <w:tblLook w:val="04A0" w:noVBand="1" w:noHBand="0" w:lastColumn="0" w:firstColumn="1" w:lastRow="0" w:firstRow="1"/>
      </w:tblPr>
      <w:tblGrid>
        <w:gridCol w:w="4312"/>
        <w:gridCol w:w="2953"/>
        <w:gridCol w:w="3633"/>
        <w:gridCol w:w="3633"/>
      </w:tblGrid>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Naziv vrste prihoda/poreza</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Glavnica kn</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Kamate kn</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Ukupno kn</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1.Doprinos za MO-Iistup</w:t>
            </w:r>
          </w:p>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radni odnos</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7.420,16</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1.207,34</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8.627,50</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2.Doprinos za MO radni odnos</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37.538,75</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6.243,11</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43.781,86</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3.Doprinos za ZO</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15.415,83</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409,29</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15.825,12</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4.Doprinos za ZO-radni odnos</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32.496,18</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5.325,06</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37.821,24</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5.Doprinos za ZO zaštita zdravlja-radni odnos</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1.124,11</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186,28</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1.310,39</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6.Doprinos za zapošljavanje</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1.944,43</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51,63</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1.996,06</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7.Doprinos za zapošljavanje</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3.821,58</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633,29</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4.454,87</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UKUPNO I</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99.761,04</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14.056,00</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113.817,04</w:t>
            </w:r>
          </w:p>
        </w:tc>
      </w:tr>
    </w:tbl>
    <w:p w:rsidRDefault="003B6599" w:rsidP="003B6599" w:rsidR="003B6599" w:rsidRPr="003B6599">
      <w:pPr>
        <w:pStyle w:val="Bezproreda"/>
        <w:rPr>
          <w:rFonts w:hAnsi="Times New Roman" w:ascii="Times New Roman"/>
          <w:sz w:val="24"/>
          <w:szCs w:val="24"/>
        </w:rPr>
      </w:pPr>
    </w:p>
    <w:p w:rsidRDefault="000443D3" w:rsidP="00C62C16" w:rsidR="000443D3" w:rsidRPr="003B6599">
      <w:pPr>
        <w:jc w:val="both"/>
        <w:rPr>
          <w:sz w:val="24"/>
          <w:szCs w:val="24"/>
        </w:rPr>
      </w:pPr>
    </w:p>
    <w:p w:rsidRDefault="00F85D45" w:rsidP="00F85D45" w:rsidR="000443D3" w:rsidRPr="003B6599">
      <w:pPr>
        <w:jc w:val="both"/>
        <w:rPr>
          <w:sz w:val="24"/>
          <w:szCs w:val="24"/>
        </w:rPr>
      </w:pPr>
      <w:r w:rsidRPr="003B6599">
        <w:rPr>
          <w:sz w:val="24"/>
          <w:szCs w:val="24"/>
        </w:rPr>
        <w:t>II. viši isplatni red:</w:t>
      </w:r>
    </w:p>
    <w:p w:rsidRDefault="00F85D45" w:rsidP="00F85D45" w:rsidR="00F85D45" w:rsidRPr="003B6599">
      <w:pPr>
        <w:jc w:val="both"/>
        <w:rPr>
          <w:sz w:val="24"/>
          <w:szCs w:val="24"/>
        </w:rPr>
      </w:pPr>
    </w:p>
    <w:p w:rsidRDefault="003B6599" w:rsidP="003B6599" w:rsidR="003B6599" w:rsidRPr="003B6599">
      <w:pPr>
        <w:pStyle w:val="Bezproreda"/>
        <w:rPr>
          <w:rFonts w:hAnsi="Times New Roman" w:ascii="Times New Roman"/>
          <w:sz w:val="24"/>
          <w:szCs w:val="24"/>
        </w:rPr>
      </w:pPr>
      <w:r w:rsidRPr="003B6599">
        <w:rPr>
          <w:rFonts w:hAnsi="Times New Roman" w:ascii="Times New Roman"/>
          <w:sz w:val="24"/>
          <w:szCs w:val="24"/>
        </w:rPr>
        <w:t>TRAŽBINE II VIŠEG ISPLATNOG REDA</w:t>
      </w:r>
    </w:p>
    <w:tbl>
      <w:tblPr>
        <w:tblStyle w:val="Reetkatablice"/>
        <w:tblW w:type="pct" w:w="5000"/>
        <w:tblLook w:val="04A0" w:noVBand="1" w:noHBand="0" w:lastColumn="0" w:firstColumn="1" w:lastRow="0" w:firstRow="1"/>
      </w:tblPr>
      <w:tblGrid>
        <w:gridCol w:w="4312"/>
        <w:gridCol w:w="2953"/>
        <w:gridCol w:w="3633"/>
        <w:gridCol w:w="3633"/>
      </w:tblGrid>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Naziv vrste prihoda/poreza</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Glavnica kn</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Kamate kn</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Ukupno kn</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 na dodanu vrijednost</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14.455,87</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197,72</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14.653,59</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 na dobit</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69,70</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69,70</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Porez na tvrtku</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4.133,65</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559,20</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4.692,85</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Članarina HGK</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1.491,59</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37,13</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1.528,76</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Doprinos HGK</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68,31</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1,82</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sz w:val="24"/>
                <w:szCs w:val="24"/>
              </w:rPr>
            </w:pPr>
            <w:r w:rsidRPr="003B6599">
              <w:rPr>
                <w:rFonts w:cs="Times New Roman" w:hAnsi="Times New Roman" w:ascii="Times New Roman"/>
                <w:sz w:val="24"/>
                <w:szCs w:val="24"/>
              </w:rPr>
              <w:t>70,13</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UKUPNO II</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20.149,42</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865,61</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21.015,03</w:t>
            </w: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tcPr>
          <w:p w:rsidRDefault="003B6599" w:rsidP="002841A3" w:rsidR="003B6599" w:rsidRPr="003B6599">
            <w:pPr>
              <w:pStyle w:val="Bezproreda"/>
              <w:rPr>
                <w:rFonts w:cs="Times New Roman" w:hAnsi="Times New Roman" w:ascii="Times New Roman"/>
                <w:sz w:val="24"/>
                <w:szCs w:val="24"/>
              </w:rPr>
            </w:pPr>
          </w:p>
        </w:tc>
        <w:tc>
          <w:tcPr>
            <w:tcW w:type="pct" w:w="1016"/>
            <w:tcBorders>
              <w:top w:space="0" w:sz="4" w:color="auto" w:val="single"/>
              <w:left w:space="0" w:sz="4" w:color="auto" w:val="single"/>
              <w:bottom w:space="0" w:sz="4" w:color="auto" w:val="single"/>
              <w:right w:space="0" w:sz="4" w:color="auto" w:val="single"/>
            </w:tcBorders>
          </w:tcPr>
          <w:p w:rsidRDefault="003B6599" w:rsidP="002841A3" w:rsidR="003B6599" w:rsidRPr="003B6599">
            <w:pPr>
              <w:pStyle w:val="Bezproreda"/>
              <w:jc w:val="right"/>
              <w:rPr>
                <w:rFonts w:cs="Times New Roman" w:hAnsi="Times New Roman" w:ascii="Times New Roman"/>
                <w:sz w:val="24"/>
                <w:szCs w:val="24"/>
              </w:rPr>
            </w:pPr>
          </w:p>
        </w:tc>
        <w:tc>
          <w:tcPr>
            <w:tcW w:type="pct" w:w="1250"/>
            <w:tcBorders>
              <w:top w:space="0" w:sz="4" w:color="auto" w:val="single"/>
              <w:left w:space="0" w:sz="4" w:color="auto" w:val="single"/>
              <w:bottom w:space="0" w:sz="4" w:color="auto" w:val="single"/>
              <w:right w:space="0" w:sz="4" w:color="auto" w:val="single"/>
            </w:tcBorders>
          </w:tcPr>
          <w:p w:rsidRDefault="003B6599" w:rsidP="002841A3" w:rsidR="003B6599" w:rsidRPr="003B6599">
            <w:pPr>
              <w:pStyle w:val="Bezproreda"/>
              <w:jc w:val="right"/>
              <w:rPr>
                <w:rFonts w:cs="Times New Roman" w:hAnsi="Times New Roman" w:ascii="Times New Roman"/>
                <w:sz w:val="24"/>
                <w:szCs w:val="24"/>
              </w:rPr>
            </w:pPr>
          </w:p>
        </w:tc>
        <w:tc>
          <w:tcPr>
            <w:tcW w:type="pct" w:w="1250"/>
            <w:tcBorders>
              <w:top w:space="0" w:sz="4" w:color="auto" w:val="single"/>
              <w:left w:space="0" w:sz="4" w:color="auto" w:val="single"/>
              <w:bottom w:space="0" w:sz="4" w:color="auto" w:val="single"/>
              <w:right w:space="0" w:sz="4" w:color="auto" w:val="single"/>
            </w:tcBorders>
          </w:tcPr>
          <w:p w:rsidRDefault="003B6599" w:rsidP="002841A3" w:rsidR="003B6599" w:rsidRPr="003B6599">
            <w:pPr>
              <w:pStyle w:val="Bezproreda"/>
              <w:jc w:val="right"/>
              <w:rPr>
                <w:rFonts w:cs="Times New Roman" w:hAnsi="Times New Roman" w:ascii="Times New Roman"/>
                <w:sz w:val="24"/>
                <w:szCs w:val="24"/>
              </w:rPr>
            </w:pPr>
          </w:p>
        </w:tc>
      </w:tr>
      <w:tr w:rsidTr="003B6599" w:rsidR="003B6599" w:rsidRPr="003B6599">
        <w:tc>
          <w:tcPr>
            <w:tcW w:type="pct" w:w="1484"/>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UKUPNO  I  + II</w:t>
            </w:r>
          </w:p>
        </w:tc>
        <w:tc>
          <w:tcPr>
            <w:tcW w:type="pct" w:w="1016"/>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119.910,46</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14.921,61</w:t>
            </w:r>
          </w:p>
        </w:tc>
        <w:tc>
          <w:tcPr>
            <w:tcW w:type="pct" w:w="1250"/>
            <w:tcBorders>
              <w:top w:space="0" w:sz="4" w:color="auto" w:val="single"/>
              <w:left w:space="0" w:sz="4" w:color="auto" w:val="single"/>
              <w:bottom w:space="0" w:sz="4" w:color="auto" w:val="single"/>
              <w:right w:space="0" w:sz="4" w:color="auto" w:val="single"/>
            </w:tcBorders>
            <w:hideMark/>
          </w:tcPr>
          <w:p w:rsidRDefault="003B6599" w:rsidP="002841A3" w:rsidR="003B6599" w:rsidRPr="003B6599">
            <w:pPr>
              <w:pStyle w:val="Bezproreda"/>
              <w:jc w:val="right"/>
              <w:rPr>
                <w:rFonts w:cs="Times New Roman" w:hAnsi="Times New Roman" w:ascii="Times New Roman"/>
                <w:b/>
                <w:sz w:val="24"/>
                <w:szCs w:val="24"/>
              </w:rPr>
            </w:pPr>
            <w:r w:rsidRPr="003B6599">
              <w:rPr>
                <w:rFonts w:cs="Times New Roman" w:hAnsi="Times New Roman" w:ascii="Times New Roman"/>
                <w:b/>
                <w:sz w:val="24"/>
                <w:szCs w:val="24"/>
              </w:rPr>
              <w:t>134.832,07</w:t>
            </w:r>
          </w:p>
        </w:tc>
      </w:tr>
    </w:tbl>
    <w:p w:rsidRDefault="003B6599" w:rsidP="003B6599" w:rsidR="003B6599" w:rsidRPr="003B6599">
      <w:pPr>
        <w:pStyle w:val="Bezproreda"/>
        <w:rPr>
          <w:rFonts w:hAnsi="Times New Roman" w:ascii="Times New Roman"/>
          <w:sz w:val="24"/>
          <w:szCs w:val="24"/>
        </w:rPr>
      </w:pPr>
    </w:p>
    <w:p w:rsidRDefault="00F85D45" w:rsidP="00F85D45" w:rsidR="00F85D45" w:rsidRPr="003B6599">
      <w:pPr>
        <w:jc w:val="both"/>
        <w:rPr>
          <w:sz w:val="24"/>
          <w:szCs w:val="24"/>
        </w:rPr>
      </w:pPr>
    </w:p>
    <w:p w:rsidRDefault="0031247C" w:rsidP="00C62C16" w:rsidR="0031247C" w:rsidRPr="003B6599">
      <w:pPr>
        <w:ind w:firstLine="720"/>
        <w:jc w:val="both"/>
        <w:rPr>
          <w:sz w:val="24"/>
          <w:szCs w:val="24"/>
        </w:rPr>
      </w:pPr>
    </w:p>
    <w:p w:rsidRDefault="001B7518" w:rsidP="00C62C16" w:rsidR="009E2E3B" w:rsidRPr="003B6599">
      <w:pPr>
        <w:ind w:firstLine="720"/>
        <w:jc w:val="both"/>
        <w:rPr>
          <w:sz w:val="24"/>
          <w:szCs w:val="24"/>
        </w:rPr>
      </w:pPr>
      <w:r w:rsidRPr="003B6599">
        <w:rPr>
          <w:sz w:val="24"/>
          <w:szCs w:val="24"/>
        </w:rPr>
        <w:lastRenderedPageBreak/>
        <w:t>S o</w:t>
      </w:r>
      <w:r w:rsidR="007B3A1D" w:rsidRPr="003B6599">
        <w:rPr>
          <w:sz w:val="24"/>
          <w:szCs w:val="24"/>
        </w:rPr>
        <w:t xml:space="preserve">bzirom </w:t>
      </w:r>
      <w:r w:rsidRPr="003B6599">
        <w:rPr>
          <w:sz w:val="24"/>
          <w:szCs w:val="24"/>
        </w:rPr>
        <w:t xml:space="preserve">da </w:t>
      </w:r>
      <w:r w:rsidR="007B3A1D" w:rsidRPr="003B6599">
        <w:rPr>
          <w:sz w:val="24"/>
          <w:szCs w:val="24"/>
        </w:rPr>
        <w:t xml:space="preserve">su ispitane sve prijavljene tražbine, </w:t>
      </w:r>
      <w:r w:rsidR="006E11F9" w:rsidRPr="003B6599">
        <w:rPr>
          <w:sz w:val="24"/>
          <w:szCs w:val="24"/>
        </w:rPr>
        <w:t>sud</w:t>
      </w:r>
      <w:r w:rsidR="007B3A1D" w:rsidRPr="003B6599">
        <w:rPr>
          <w:sz w:val="24"/>
          <w:szCs w:val="24"/>
        </w:rPr>
        <w:t xml:space="preserve"> izjavljuje da će rješenje o tome u kojem iznosu i u kojem isplatnom redu su utvrđene,</w:t>
      </w:r>
      <w:r w:rsidR="004E2E52" w:rsidRPr="003B6599">
        <w:rPr>
          <w:sz w:val="24"/>
          <w:szCs w:val="24"/>
        </w:rPr>
        <w:t xml:space="preserve"> odnosno osporene</w:t>
      </w:r>
      <w:r w:rsidR="007B3A1D" w:rsidRPr="003B6599">
        <w:rPr>
          <w:sz w:val="24"/>
          <w:szCs w:val="24"/>
        </w:rPr>
        <w:t xml:space="preserve"> </w:t>
      </w:r>
      <w:r w:rsidRPr="003B6599">
        <w:rPr>
          <w:sz w:val="24"/>
          <w:szCs w:val="24"/>
        </w:rPr>
        <w:t>biti objavljeno na e-oglasnoj ploči suda.</w:t>
      </w:r>
    </w:p>
    <w:p w:rsidRDefault="001B7518" w:rsidP="00C62C16" w:rsidR="001B7518" w:rsidRPr="003B6599">
      <w:pPr>
        <w:jc w:val="both"/>
        <w:rPr>
          <w:sz w:val="24"/>
          <w:szCs w:val="24"/>
        </w:rPr>
      </w:pPr>
    </w:p>
    <w:p w:rsidRDefault="009E2E3B" w:rsidP="00C62C16" w:rsidR="00AA0670" w:rsidRPr="003B6599">
      <w:pPr>
        <w:jc w:val="both"/>
        <w:rPr>
          <w:bCs/>
          <w:sz w:val="24"/>
          <w:szCs w:val="24"/>
        </w:rPr>
      </w:pPr>
      <w:r w:rsidRPr="003B6599">
        <w:rPr>
          <w:sz w:val="24"/>
          <w:szCs w:val="24"/>
        </w:rPr>
        <w:t xml:space="preserve">           </w:t>
      </w:r>
      <w:r w:rsidR="00AA0670" w:rsidRPr="003B6599">
        <w:rPr>
          <w:bCs/>
          <w:sz w:val="24"/>
          <w:szCs w:val="24"/>
        </w:rPr>
        <w:t>Nitko od nazočnih vjerovnika nije osporio tražbine koje j</w:t>
      </w:r>
      <w:r w:rsidR="00020DF7" w:rsidRPr="003B6599">
        <w:rPr>
          <w:bCs/>
          <w:sz w:val="24"/>
          <w:szCs w:val="24"/>
        </w:rPr>
        <w:t>e stečajni upravitelj priznao u</w:t>
      </w:r>
      <w:r w:rsidR="00202A52" w:rsidRPr="003B6599">
        <w:rPr>
          <w:bCs/>
          <w:sz w:val="24"/>
          <w:szCs w:val="24"/>
        </w:rPr>
        <w:t xml:space="preserve"> </w:t>
      </w:r>
      <w:r w:rsidR="00F85D45" w:rsidRPr="003B6599">
        <w:rPr>
          <w:bCs/>
          <w:sz w:val="24"/>
          <w:szCs w:val="24"/>
        </w:rPr>
        <w:t>I. i</w:t>
      </w:r>
      <w:r w:rsidR="000959C4" w:rsidRPr="003B6599">
        <w:rPr>
          <w:bCs/>
          <w:sz w:val="24"/>
          <w:szCs w:val="24"/>
        </w:rPr>
        <w:t xml:space="preserve"> </w:t>
      </w:r>
      <w:r w:rsidR="000457CD" w:rsidRPr="003B6599">
        <w:rPr>
          <w:bCs/>
          <w:sz w:val="24"/>
          <w:szCs w:val="24"/>
        </w:rPr>
        <w:t>II.</w:t>
      </w:r>
      <w:r w:rsidR="00561466" w:rsidRPr="003B6599">
        <w:rPr>
          <w:bCs/>
          <w:sz w:val="24"/>
          <w:szCs w:val="24"/>
        </w:rPr>
        <w:t xml:space="preserve"> </w:t>
      </w:r>
      <w:r w:rsidR="00AA0670" w:rsidRPr="003B6599">
        <w:rPr>
          <w:bCs/>
          <w:sz w:val="24"/>
          <w:szCs w:val="24"/>
        </w:rPr>
        <w:t>višem isplatnom redu.</w:t>
      </w:r>
    </w:p>
    <w:p w:rsidRDefault="004E2E52" w:rsidP="00C62C16" w:rsidR="004E2E52" w:rsidRPr="003B6599">
      <w:pPr>
        <w:jc w:val="both"/>
        <w:rPr>
          <w:bCs/>
          <w:sz w:val="24"/>
          <w:szCs w:val="24"/>
        </w:rPr>
      </w:pPr>
    </w:p>
    <w:p w:rsidRDefault="00954230" w:rsidP="00C62C16" w:rsidR="00166167" w:rsidRPr="003B6599">
      <w:pPr>
        <w:ind w:firstLine="720"/>
        <w:jc w:val="both"/>
        <w:rPr>
          <w:bCs/>
          <w:sz w:val="24"/>
          <w:szCs w:val="24"/>
        </w:rPr>
      </w:pPr>
      <w:r w:rsidRPr="003B6599">
        <w:rPr>
          <w:bCs/>
          <w:sz w:val="24"/>
          <w:szCs w:val="24"/>
        </w:rPr>
        <w:t>Stečajni s</w:t>
      </w:r>
      <w:r w:rsidR="00AA0670" w:rsidRPr="003B6599">
        <w:rPr>
          <w:bCs/>
          <w:sz w:val="24"/>
          <w:szCs w:val="24"/>
        </w:rPr>
        <w:t xml:space="preserve">udac objavljuje da se </w:t>
      </w:r>
      <w:r w:rsidR="00166167" w:rsidRPr="003B6599">
        <w:rPr>
          <w:bCs/>
          <w:sz w:val="24"/>
          <w:szCs w:val="24"/>
        </w:rPr>
        <w:t xml:space="preserve">u tablici </w:t>
      </w:r>
      <w:r w:rsidR="00AA0670" w:rsidRPr="003B6599">
        <w:rPr>
          <w:bCs/>
          <w:sz w:val="24"/>
          <w:szCs w:val="24"/>
        </w:rPr>
        <w:t>navedene tražbine stečajnih vjerovnika smatraju utvrđenim  i razvrstavaju u</w:t>
      </w:r>
      <w:r w:rsidR="00C00486" w:rsidRPr="003B6599">
        <w:rPr>
          <w:bCs/>
          <w:sz w:val="24"/>
          <w:szCs w:val="24"/>
        </w:rPr>
        <w:t xml:space="preserve"> </w:t>
      </w:r>
      <w:r w:rsidR="00F85D45" w:rsidRPr="003B6599">
        <w:rPr>
          <w:bCs/>
          <w:sz w:val="24"/>
          <w:szCs w:val="24"/>
        </w:rPr>
        <w:t>I. i</w:t>
      </w:r>
      <w:r w:rsidR="000959C4" w:rsidRPr="003B6599">
        <w:rPr>
          <w:bCs/>
          <w:sz w:val="24"/>
          <w:szCs w:val="24"/>
        </w:rPr>
        <w:t xml:space="preserve"> </w:t>
      </w:r>
      <w:r w:rsidR="000457CD" w:rsidRPr="003B6599">
        <w:rPr>
          <w:bCs/>
          <w:sz w:val="24"/>
          <w:szCs w:val="24"/>
        </w:rPr>
        <w:t xml:space="preserve">II. </w:t>
      </w:r>
      <w:r w:rsidR="00D8786F" w:rsidRPr="003B6599">
        <w:rPr>
          <w:bCs/>
          <w:sz w:val="24"/>
          <w:szCs w:val="24"/>
        </w:rPr>
        <w:t>viši isplatni red.</w:t>
      </w:r>
    </w:p>
    <w:p w:rsidRDefault="00C00486" w:rsidP="008A58F1" w:rsidR="00C00486" w:rsidRPr="003B6599">
      <w:pPr>
        <w:numPr>
          <w:ilvl w:val="12"/>
          <w:numId w:val="0"/>
        </w:numPr>
        <w:jc w:val="both"/>
        <w:rPr>
          <w:bCs/>
          <w:sz w:val="24"/>
          <w:szCs w:val="24"/>
        </w:rPr>
      </w:pPr>
    </w:p>
    <w:p w:rsidRDefault="00057A5A" w:rsidP="00C62C16" w:rsidR="00871B7F">
      <w:pPr>
        <w:numPr>
          <w:ilvl w:val="12"/>
          <w:numId w:val="0"/>
        </w:numPr>
        <w:ind w:firstLine="720"/>
        <w:jc w:val="both"/>
        <w:rPr>
          <w:bCs/>
          <w:sz w:val="24"/>
          <w:szCs w:val="24"/>
        </w:rPr>
      </w:pPr>
      <w:r w:rsidRPr="003B6599">
        <w:rPr>
          <w:bCs/>
          <w:sz w:val="24"/>
          <w:szCs w:val="24"/>
        </w:rPr>
        <w:t>Stečajni upravitelj</w:t>
      </w:r>
      <w:r w:rsidR="001C42B4" w:rsidRPr="003B6599">
        <w:rPr>
          <w:bCs/>
          <w:sz w:val="24"/>
          <w:szCs w:val="24"/>
        </w:rPr>
        <w:t xml:space="preserve"> ističe </w:t>
      </w:r>
      <w:r w:rsidR="00FE0FF0" w:rsidRPr="003B6599">
        <w:rPr>
          <w:bCs/>
          <w:sz w:val="24"/>
          <w:szCs w:val="24"/>
        </w:rPr>
        <w:t xml:space="preserve">kako </w:t>
      </w:r>
      <w:r w:rsidR="00C00486" w:rsidRPr="003B6599">
        <w:rPr>
          <w:bCs/>
          <w:sz w:val="24"/>
          <w:szCs w:val="24"/>
        </w:rPr>
        <w:t>se radi o slijedećim razlučnim pravima:</w:t>
      </w:r>
    </w:p>
    <w:p w:rsidRDefault="00D94420" w:rsidP="00C62C16" w:rsidR="00D94420" w:rsidRPr="003B6599">
      <w:pPr>
        <w:numPr>
          <w:ilvl w:val="12"/>
          <w:numId w:val="0"/>
        </w:numPr>
        <w:ind w:firstLine="720"/>
        <w:jc w:val="both"/>
        <w:rPr>
          <w:bCs/>
          <w:sz w:val="24"/>
          <w:szCs w:val="24"/>
        </w:rPr>
      </w:pPr>
    </w:p>
    <w:tbl>
      <w:tblPr>
        <w:tblStyle w:val="Reetkatablice"/>
        <w:tblW w:type="pct" w:w="5000"/>
        <w:tblLook w:val="04A0" w:noVBand="1" w:noHBand="0" w:lastColumn="0" w:firstColumn="1" w:lastRow="0" w:firstRow="1"/>
      </w:tblPr>
      <w:tblGrid>
        <w:gridCol w:w="1366"/>
        <w:gridCol w:w="1680"/>
        <w:gridCol w:w="1982"/>
        <w:gridCol w:w="1616"/>
        <w:gridCol w:w="1366"/>
        <w:gridCol w:w="1808"/>
        <w:gridCol w:w="2804"/>
        <w:gridCol w:w="1909"/>
      </w:tblGrid>
      <w:tr w:rsidTr="00FF47A8" w:rsidR="003B6599" w:rsidRPr="003B6599">
        <w:tc>
          <w:tcPr>
            <w:tcW w:type="pct" w:w="470"/>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Red.broj prijavlj.</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tc>
        <w:tc>
          <w:tcPr>
            <w:tcW w:type="pct" w:w="578"/>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Ime i prezime/</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tvrtka ili naziv</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razlučnog </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vjerovnika</w:t>
            </w:r>
          </w:p>
        </w:tc>
        <w:tc>
          <w:tcPr>
            <w:tcW w:type="pct" w:w="682"/>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OIB</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razlučnog </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vjerovnika</w:t>
            </w:r>
          </w:p>
        </w:tc>
        <w:tc>
          <w:tcPr>
            <w:tcW w:type="pct" w:w="556"/>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Adresa/</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sjedište</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razlučnog </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vjerovnika</w:t>
            </w:r>
          </w:p>
        </w:tc>
        <w:tc>
          <w:tcPr>
            <w:tcW w:type="pct" w:w="470"/>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Javna knjiga u koju je</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razlučno pravo</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upisano</w:t>
            </w:r>
          </w:p>
        </w:tc>
        <w:tc>
          <w:tcPr>
            <w:tcW w:type="pct" w:w="622"/>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Iznos </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osigurane razlučnim</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pravom</w:t>
            </w:r>
          </w:p>
        </w:tc>
        <w:tc>
          <w:tcPr>
            <w:tcW w:type="pct" w:w="965"/>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Pravna</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osnova</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tražbine</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osigurane</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razlučnim</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pravom</w:t>
            </w:r>
          </w:p>
        </w:tc>
        <w:tc>
          <w:tcPr>
            <w:tcW w:type="pct" w:w="657"/>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Dio imovine </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na koji se</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 xml:space="preserve">odnosi </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razlučno</w:t>
            </w:r>
          </w:p>
          <w:p w:rsidRDefault="003B6599" w:rsidP="00FF47A8" w:rsidR="003B6599" w:rsidRPr="003B6599">
            <w:pPr>
              <w:pStyle w:val="Bezproreda"/>
              <w:rPr>
                <w:rFonts w:cs="Times New Roman" w:hAnsi="Times New Roman" w:ascii="Times New Roman"/>
                <w:b/>
                <w:sz w:val="24"/>
                <w:szCs w:val="24"/>
              </w:rPr>
            </w:pPr>
            <w:r w:rsidRPr="003B6599">
              <w:rPr>
                <w:rFonts w:cs="Times New Roman" w:hAnsi="Times New Roman" w:ascii="Times New Roman"/>
                <w:b/>
                <w:sz w:val="24"/>
                <w:szCs w:val="24"/>
              </w:rPr>
              <w:t>pravo</w:t>
            </w:r>
          </w:p>
        </w:tc>
      </w:tr>
      <w:tr w:rsidTr="00FF47A8" w:rsidR="003B6599" w:rsidRPr="003B6599">
        <w:tc>
          <w:tcPr>
            <w:tcW w:type="pct" w:w="470"/>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 xml:space="preserve">              1.</w:t>
            </w:r>
          </w:p>
        </w:tc>
        <w:tc>
          <w:tcPr>
            <w:tcW w:type="pct" w:w="578"/>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RH Ministarst.</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Pravosudja</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ŽDO u Velikoj Gorici</w:t>
            </w:r>
          </w:p>
        </w:tc>
        <w:tc>
          <w:tcPr>
            <w:tcW w:type="pct" w:w="682"/>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52634238587</w:t>
            </w:r>
          </w:p>
        </w:tc>
        <w:tc>
          <w:tcPr>
            <w:tcW w:type="pct" w:w="556"/>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ŽDO</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Velika</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Gorica</w:t>
            </w:r>
          </w:p>
        </w:tc>
        <w:tc>
          <w:tcPr>
            <w:tcW w:type="pct" w:w="470"/>
            <w:tcBorders>
              <w:top w:space="0" w:sz="4" w:color="auto" w:val="single"/>
              <w:left w:space="0" w:sz="4" w:color="auto" w:val="single"/>
              <w:bottom w:space="0" w:sz="4" w:color="auto" w:val="single"/>
              <w:right w:space="0" w:sz="4" w:color="auto" w:val="single"/>
            </w:tcBorders>
            <w:hideMark/>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Zemljiš. knjige</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Općinsk.</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 xml:space="preserve">suda u </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Vel.</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Gorici</w:t>
            </w:r>
          </w:p>
        </w:tc>
        <w:tc>
          <w:tcPr>
            <w:tcW w:type="pct" w:w="622"/>
            <w:tcBorders>
              <w:top w:space="0" w:sz="4" w:color="auto" w:val="single"/>
              <w:left w:space="0" w:sz="4" w:color="auto" w:val="single"/>
              <w:bottom w:space="0" w:sz="4" w:color="auto" w:val="single"/>
              <w:right w:space="0" w:sz="4" w:color="auto" w:val="single"/>
            </w:tcBorders>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w:t>
            </w:r>
            <w:r w:rsidRPr="003B6599">
              <w:rPr>
                <w:rFonts w:cs="Times New Roman" w:hAnsi="Times New Roman" w:ascii="Times New Roman"/>
                <w:b/>
                <w:sz w:val="24"/>
                <w:szCs w:val="24"/>
              </w:rPr>
              <w:t>2</w:t>
            </w:r>
            <w:r w:rsidR="009D140F">
              <w:rPr>
                <w:rFonts w:cs="Times New Roman" w:hAnsi="Times New Roman" w:ascii="Times New Roman"/>
                <w:b/>
                <w:sz w:val="24"/>
                <w:szCs w:val="24"/>
              </w:rPr>
              <w:t>.</w:t>
            </w:r>
            <w:r w:rsidRPr="003B6599">
              <w:rPr>
                <w:rFonts w:cs="Times New Roman" w:hAnsi="Times New Roman" w:ascii="Times New Roman"/>
                <w:b/>
                <w:sz w:val="24"/>
                <w:szCs w:val="24"/>
              </w:rPr>
              <w:t>856,37</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(2</w:t>
            </w:r>
            <w:r w:rsidR="009D140F">
              <w:rPr>
                <w:rFonts w:cs="Times New Roman" w:hAnsi="Times New Roman" w:ascii="Times New Roman"/>
                <w:sz w:val="24"/>
                <w:szCs w:val="24"/>
              </w:rPr>
              <w:t>.</w:t>
            </w:r>
            <w:r w:rsidRPr="003B6599">
              <w:rPr>
                <w:rFonts w:cs="Times New Roman" w:hAnsi="Times New Roman" w:ascii="Times New Roman"/>
                <w:sz w:val="24"/>
                <w:szCs w:val="24"/>
              </w:rPr>
              <w:t>500,00-glavnica,</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356,37-</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kamata)</w:t>
            </w:r>
          </w:p>
          <w:p w:rsidRDefault="003B6599" w:rsidP="00FF47A8" w:rsidR="003B6599" w:rsidRPr="003B6599">
            <w:pPr>
              <w:pStyle w:val="Bezproreda"/>
              <w:rPr>
                <w:rFonts w:cs="Times New Roman" w:hAnsi="Times New Roman" w:ascii="Times New Roman"/>
                <w:sz w:val="24"/>
                <w:szCs w:val="24"/>
              </w:rPr>
            </w:pPr>
          </w:p>
          <w:p w:rsidRDefault="003B6599" w:rsidP="00FF47A8" w:rsidR="003B6599" w:rsidRPr="003B6599">
            <w:pPr>
              <w:pStyle w:val="Bezproreda"/>
              <w:rPr>
                <w:rFonts w:cs="Times New Roman" w:hAnsi="Times New Roman" w:ascii="Times New Roman"/>
                <w:b/>
                <w:sz w:val="24"/>
                <w:szCs w:val="24"/>
              </w:rPr>
            </w:pPr>
          </w:p>
          <w:p w:rsidRDefault="00FF47A8" w:rsidP="00FF47A8" w:rsidR="003B6599" w:rsidRPr="003B6599">
            <w:pPr>
              <w:pStyle w:val="Bezproreda"/>
              <w:rPr>
                <w:rFonts w:cs="Times New Roman" w:hAnsi="Times New Roman" w:ascii="Times New Roman"/>
                <w:b/>
                <w:sz w:val="24"/>
                <w:szCs w:val="24"/>
              </w:rPr>
            </w:pPr>
            <w:r>
              <w:rPr>
                <w:rFonts w:cs="Times New Roman" w:hAnsi="Times New Roman" w:ascii="Times New Roman"/>
                <w:b/>
                <w:sz w:val="24"/>
                <w:szCs w:val="24"/>
              </w:rPr>
              <w:t xml:space="preserve"> </w:t>
            </w:r>
          </w:p>
        </w:tc>
        <w:tc>
          <w:tcPr>
            <w:tcW w:type="pct" w:w="965"/>
            <w:tcBorders>
              <w:top w:space="0" w:sz="4" w:color="auto" w:val="single"/>
              <w:left w:space="0" w:sz="4" w:color="auto" w:val="single"/>
              <w:bottom w:space="0" w:sz="4" w:color="auto" w:val="single"/>
              <w:right w:space="0" w:sz="4" w:color="auto" w:val="single"/>
            </w:tcBorders>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-Rješenje</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Općinskog suda u V.Gorici</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Ovrv-1019/14</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od 15.01.2015</w:t>
            </w:r>
          </w:p>
          <w:p w:rsidRDefault="003B6599" w:rsidP="00FF47A8" w:rsidR="003B6599" w:rsidRPr="003B6599">
            <w:pPr>
              <w:pStyle w:val="Bezproreda"/>
              <w:rPr>
                <w:rFonts w:cs="Times New Roman" w:hAnsi="Times New Roman" w:ascii="Times New Roman"/>
                <w:sz w:val="24"/>
                <w:szCs w:val="24"/>
              </w:rPr>
            </w:pP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 xml:space="preserve"> </w:t>
            </w:r>
          </w:p>
        </w:tc>
        <w:tc>
          <w:tcPr>
            <w:tcW w:type="pct" w:w="657"/>
            <w:tcBorders>
              <w:top w:space="0" w:sz="4" w:color="auto" w:val="single"/>
              <w:left w:space="0" w:sz="4" w:color="auto" w:val="single"/>
              <w:bottom w:space="0" w:sz="4" w:color="auto" w:val="single"/>
              <w:right w:space="0" w:sz="4" w:color="auto" w:val="single"/>
            </w:tcBorders>
          </w:tcPr>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Nekretnine</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ZK odjel k.o.Ivanić Grad</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kč.br 3524-oranica29m2</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ZK uložak 3431</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kč.br 3525-</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livada komarice 1170m2</w:t>
            </w:r>
          </w:p>
          <w:p w:rsidRDefault="003B6599" w:rsidP="00FF47A8" w:rsidR="003B6599" w:rsidRPr="003B6599">
            <w:pPr>
              <w:pStyle w:val="Bezproreda"/>
              <w:rPr>
                <w:rFonts w:cs="Times New Roman" w:hAnsi="Times New Roman" w:ascii="Times New Roman"/>
                <w:sz w:val="24"/>
                <w:szCs w:val="24"/>
              </w:rPr>
            </w:pPr>
            <w:r w:rsidRPr="003B6599">
              <w:rPr>
                <w:rFonts w:cs="Times New Roman" w:hAnsi="Times New Roman" w:ascii="Times New Roman"/>
                <w:sz w:val="24"/>
                <w:szCs w:val="24"/>
              </w:rPr>
              <w:t>ZK.ul.br 3394</w:t>
            </w:r>
          </w:p>
          <w:p w:rsidRDefault="003B6599" w:rsidP="00FF47A8" w:rsidR="003B6599" w:rsidRPr="003B6599">
            <w:pPr>
              <w:pStyle w:val="Bezproreda"/>
              <w:rPr>
                <w:rFonts w:cs="Times New Roman" w:hAnsi="Times New Roman" w:ascii="Times New Roman"/>
                <w:sz w:val="24"/>
                <w:szCs w:val="24"/>
              </w:rPr>
            </w:pPr>
          </w:p>
        </w:tc>
      </w:tr>
      <w:tr w:rsidTr="00FF47A8" w:rsidR="009D140F">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952"/>
        </w:trPr>
        <w:tc>
          <w:tcPr>
            <w:tcW w:type="pct" w:w="470"/>
          </w:tcPr>
          <w:p w:rsidRDefault="009D140F" w:rsidP="00FF47A8" w:rsidR="009D140F" w:rsidRPr="009D140F">
            <w:pPr>
              <w:numPr>
                <w:ilvl w:val="12"/>
                <w:numId w:val="0"/>
              </w:numPr>
              <w:ind w:firstLine="720" w:left="108"/>
              <w:jc w:val="both"/>
              <w:rPr>
                <w:rFonts w:cs="Times New Roman" w:hAnsi="Times New Roman" w:ascii="Times New Roman"/>
                <w:bCs/>
                <w:sz w:val="24"/>
                <w:szCs w:val="24"/>
              </w:rPr>
            </w:pPr>
            <w:r w:rsidRPr="009D140F">
              <w:rPr>
                <w:rFonts w:cs="Times New Roman" w:hAnsi="Times New Roman" w:ascii="Times New Roman"/>
                <w:bCs/>
                <w:sz w:val="24"/>
                <w:szCs w:val="24"/>
              </w:rPr>
              <w:t>2.</w:t>
            </w:r>
          </w:p>
          <w:p w:rsidRDefault="009D140F" w:rsidP="00FF47A8" w:rsidR="009D140F" w:rsidRPr="009D140F">
            <w:pPr>
              <w:ind w:firstLine="720" w:left="108"/>
              <w:jc w:val="both"/>
              <w:rPr>
                <w:rFonts w:cs="Times New Roman" w:hAnsi="Times New Roman" w:ascii="Times New Roman"/>
                <w:bCs/>
                <w:sz w:val="24"/>
                <w:szCs w:val="24"/>
              </w:rPr>
            </w:pPr>
          </w:p>
          <w:p w:rsidRDefault="009D140F" w:rsidP="00FF47A8" w:rsidR="009D140F" w:rsidRPr="009D140F">
            <w:pPr>
              <w:ind w:firstLine="720" w:left="108"/>
              <w:jc w:val="both"/>
              <w:rPr>
                <w:rFonts w:cs="Times New Roman" w:hAnsi="Times New Roman" w:ascii="Times New Roman"/>
                <w:bCs/>
                <w:sz w:val="24"/>
                <w:szCs w:val="24"/>
              </w:rPr>
            </w:pPr>
          </w:p>
        </w:tc>
        <w:tc>
          <w:tcPr>
            <w:tcW w:type="pct" w:w="578"/>
          </w:tcPr>
          <w:p w:rsidRDefault="009D140F" w:rsidP="00FF47A8" w:rsidR="009D140F" w:rsidRPr="009D140F">
            <w:pPr>
              <w:overflowPunct/>
              <w:autoSpaceDE/>
              <w:autoSpaceDN/>
              <w:adjustRightInd/>
              <w:textAlignment w:val="auto"/>
              <w:rPr>
                <w:rFonts w:cs="Times New Roman" w:hAnsi="Times New Roman" w:ascii="Times New Roman"/>
                <w:bCs/>
                <w:sz w:val="24"/>
                <w:szCs w:val="24"/>
              </w:rPr>
            </w:pPr>
            <w:r w:rsidRPr="009D140F">
              <w:rPr>
                <w:rFonts w:cs="Times New Roman" w:hAnsi="Times New Roman" w:ascii="Times New Roman"/>
                <w:bCs/>
                <w:sz w:val="24"/>
                <w:szCs w:val="24"/>
              </w:rPr>
              <w:t>RH, MF, Porezna uprava</w:t>
            </w:r>
          </w:p>
          <w:p w:rsidRDefault="009D140F" w:rsidP="00FF47A8" w:rsidR="009D140F" w:rsidRPr="009D140F">
            <w:pPr>
              <w:jc w:val="both"/>
              <w:rPr>
                <w:rFonts w:cs="Times New Roman" w:hAnsi="Times New Roman" w:ascii="Times New Roman"/>
                <w:bCs/>
                <w:sz w:val="24"/>
                <w:szCs w:val="24"/>
              </w:rPr>
            </w:pPr>
          </w:p>
        </w:tc>
        <w:tc>
          <w:tcPr>
            <w:tcW w:type="pct" w:w="682"/>
          </w:tcPr>
          <w:p w:rsidRDefault="009D140F" w:rsidP="00422767"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18683136487</w:t>
            </w:r>
          </w:p>
        </w:tc>
        <w:tc>
          <w:tcPr>
            <w:tcW w:type="pct" w:w="556"/>
          </w:tcPr>
          <w:p w:rsidRDefault="009D140F" w:rsidP="00422767"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ŽDO</w:t>
            </w:r>
          </w:p>
          <w:p w:rsidRDefault="009D140F" w:rsidP="00422767"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Velika</w:t>
            </w:r>
          </w:p>
          <w:p w:rsidRDefault="009D140F" w:rsidP="00422767"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Gorica</w:t>
            </w:r>
          </w:p>
        </w:tc>
        <w:tc>
          <w:tcPr>
            <w:tcW w:type="pct" w:w="470"/>
          </w:tcPr>
          <w:p w:rsidRDefault="009D140F" w:rsidP="009D140F"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Zemljiš. knjige</w:t>
            </w:r>
          </w:p>
          <w:p w:rsidRDefault="009D140F" w:rsidP="009D140F"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Općinsk.</w:t>
            </w:r>
          </w:p>
          <w:p w:rsidRDefault="009D140F" w:rsidP="009D140F"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 xml:space="preserve">suda u </w:t>
            </w:r>
          </w:p>
          <w:p w:rsidRDefault="009D140F" w:rsidP="009D140F"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Vel.</w:t>
            </w:r>
          </w:p>
          <w:p w:rsidRDefault="009D140F" w:rsidP="009D140F" w:rsidR="009D140F" w:rsidRPr="009D140F">
            <w:pPr>
              <w:overflowPunct/>
              <w:autoSpaceDE/>
              <w:autoSpaceDN/>
              <w:adjustRightInd/>
              <w:textAlignment w:val="auto"/>
              <w:rPr>
                <w:rFonts w:cs="Times New Roman" w:hAnsi="Times New Roman" w:ascii="Times New Roman"/>
                <w:bCs/>
                <w:sz w:val="24"/>
                <w:szCs w:val="24"/>
              </w:rPr>
            </w:pPr>
            <w:r w:rsidRPr="009D140F">
              <w:rPr>
                <w:rFonts w:cs="Times New Roman" w:hAnsi="Times New Roman" w:ascii="Times New Roman"/>
                <w:sz w:val="24"/>
                <w:szCs w:val="24"/>
              </w:rPr>
              <w:t>Gorici</w:t>
            </w:r>
          </w:p>
          <w:p w:rsidRDefault="009D140F" w:rsidP="00FF47A8" w:rsidR="009D140F" w:rsidRPr="009D140F">
            <w:pPr>
              <w:jc w:val="both"/>
              <w:rPr>
                <w:rFonts w:cs="Times New Roman" w:hAnsi="Times New Roman" w:ascii="Times New Roman"/>
                <w:bCs/>
                <w:sz w:val="24"/>
                <w:szCs w:val="24"/>
              </w:rPr>
            </w:pPr>
          </w:p>
        </w:tc>
        <w:tc>
          <w:tcPr>
            <w:tcW w:type="pct" w:w="622"/>
          </w:tcPr>
          <w:p w:rsidRDefault="009D140F" w:rsidP="00FF47A8" w:rsidR="009D140F" w:rsidRPr="009D140F">
            <w:pPr>
              <w:pStyle w:val="Bezproreda"/>
              <w:rPr>
                <w:rFonts w:cs="Times New Roman" w:hAnsi="Times New Roman" w:ascii="Times New Roman"/>
                <w:b/>
                <w:sz w:val="24"/>
                <w:szCs w:val="24"/>
              </w:rPr>
            </w:pPr>
            <w:r w:rsidRPr="009D140F">
              <w:rPr>
                <w:rFonts w:cs="Times New Roman" w:hAnsi="Times New Roman" w:ascii="Times New Roman"/>
                <w:sz w:val="24"/>
                <w:szCs w:val="24"/>
              </w:rPr>
              <w:t>-</w:t>
            </w:r>
            <w:r w:rsidRPr="009D140F">
              <w:rPr>
                <w:rFonts w:cs="Times New Roman" w:hAnsi="Times New Roman" w:ascii="Times New Roman"/>
                <w:b/>
                <w:sz w:val="24"/>
                <w:szCs w:val="24"/>
              </w:rPr>
              <w:t>93.578,20</w:t>
            </w:r>
          </w:p>
          <w:p w:rsidRDefault="009D140F" w:rsidP="00FF47A8" w:rsidR="009D140F" w:rsidRPr="009D140F">
            <w:pPr>
              <w:pStyle w:val="Bezproreda"/>
              <w:rPr>
                <w:rFonts w:cs="Times New Roman" w:hAnsi="Times New Roman" w:ascii="Times New Roman"/>
                <w:sz w:val="24"/>
                <w:szCs w:val="24"/>
              </w:rPr>
            </w:pP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Kn 81.552,57</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glavnica</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kn12.025,63</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kamata</w:t>
            </w:r>
          </w:p>
          <w:p w:rsidRDefault="009D140F" w:rsidP="00FF47A8" w:rsidR="009D140F" w:rsidRPr="009D140F">
            <w:pPr>
              <w:pStyle w:val="Bezproreda"/>
              <w:rPr>
                <w:rFonts w:cs="Times New Roman" w:hAnsi="Times New Roman" w:ascii="Times New Roman"/>
                <w:b/>
                <w:sz w:val="24"/>
                <w:szCs w:val="24"/>
              </w:rPr>
            </w:pPr>
          </w:p>
          <w:p w:rsidRDefault="009D140F" w:rsidP="00FF47A8" w:rsidR="009D140F" w:rsidRPr="009D140F">
            <w:pPr>
              <w:overflowPunct/>
              <w:autoSpaceDE/>
              <w:autoSpaceDN/>
              <w:adjustRightInd/>
              <w:textAlignment w:val="auto"/>
              <w:rPr>
                <w:rFonts w:cs="Times New Roman" w:hAnsi="Times New Roman" w:ascii="Times New Roman"/>
                <w:bCs/>
                <w:sz w:val="24"/>
                <w:szCs w:val="24"/>
              </w:rPr>
            </w:pPr>
          </w:p>
          <w:p w:rsidRDefault="009D140F" w:rsidP="00FF47A8" w:rsidR="009D140F" w:rsidRPr="009D140F">
            <w:pPr>
              <w:overflowPunct/>
              <w:autoSpaceDE/>
              <w:autoSpaceDN/>
              <w:adjustRightInd/>
              <w:textAlignment w:val="auto"/>
              <w:rPr>
                <w:rFonts w:cs="Times New Roman" w:hAnsi="Times New Roman" w:ascii="Times New Roman"/>
                <w:bCs/>
                <w:sz w:val="24"/>
                <w:szCs w:val="24"/>
              </w:rPr>
            </w:pPr>
          </w:p>
          <w:p w:rsidRDefault="009D140F" w:rsidP="00FF47A8" w:rsidR="009D140F" w:rsidRPr="009D140F">
            <w:pPr>
              <w:jc w:val="both"/>
              <w:rPr>
                <w:rFonts w:cs="Times New Roman" w:hAnsi="Times New Roman" w:ascii="Times New Roman"/>
                <w:bCs/>
                <w:sz w:val="24"/>
                <w:szCs w:val="24"/>
              </w:rPr>
            </w:pPr>
          </w:p>
        </w:tc>
        <w:tc>
          <w:tcPr>
            <w:tcW w:type="pct" w:w="965"/>
          </w:tcPr>
          <w:p w:rsidRDefault="009D140F" w:rsidP="00FF47A8" w:rsidR="009D140F" w:rsidRPr="009D140F">
            <w:pPr>
              <w:overflowPunct/>
              <w:autoSpaceDE/>
              <w:autoSpaceDN/>
              <w:adjustRightInd/>
              <w:textAlignment w:val="auto"/>
              <w:rPr>
                <w:rFonts w:cs="Times New Roman" w:hAnsi="Times New Roman" w:ascii="Times New Roman"/>
                <w:bCs/>
                <w:sz w:val="24"/>
                <w:szCs w:val="24"/>
              </w:rPr>
            </w:pP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Rješenje</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ZK odjel Ivanić</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Grad</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16.01.2015</w:t>
            </w:r>
          </w:p>
          <w:p w:rsidRDefault="009D140F" w:rsidP="00FF47A8" w:rsidR="009D140F" w:rsidRPr="009D140F">
            <w:pPr>
              <w:jc w:val="both"/>
              <w:rPr>
                <w:rFonts w:cs="Times New Roman" w:hAnsi="Times New Roman" w:ascii="Times New Roman"/>
                <w:bCs/>
                <w:sz w:val="24"/>
                <w:szCs w:val="24"/>
              </w:rPr>
            </w:pPr>
            <w:r w:rsidRPr="009D140F">
              <w:rPr>
                <w:rFonts w:cs="Times New Roman" w:hAnsi="Times New Roman" w:ascii="Times New Roman"/>
                <w:sz w:val="24"/>
                <w:szCs w:val="24"/>
              </w:rPr>
              <w:t>Broj  Z-112/15</w:t>
            </w:r>
          </w:p>
        </w:tc>
        <w:tc>
          <w:tcPr>
            <w:tcW w:type="pct" w:w="657"/>
          </w:tcPr>
          <w:p w:rsidRDefault="009D140F" w:rsidP="00FF47A8" w:rsidR="009D140F" w:rsidRPr="009D140F">
            <w:pPr>
              <w:overflowPunct/>
              <w:autoSpaceDE/>
              <w:autoSpaceDN/>
              <w:adjustRightInd/>
              <w:textAlignment w:val="auto"/>
              <w:rPr>
                <w:rFonts w:cs="Times New Roman" w:hAnsi="Times New Roman" w:ascii="Times New Roman"/>
                <w:bCs/>
                <w:sz w:val="24"/>
                <w:szCs w:val="24"/>
              </w:rPr>
            </w:pP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Nekretnine</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ZK odjel k.o.Ivanić Grad</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kč.br 3524-oranica29m2</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ZK uložak 3431</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lastRenderedPageBreak/>
              <w:t>kč.br 3525-</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livada komarice 1170m2</w:t>
            </w:r>
          </w:p>
          <w:p w:rsidRDefault="009D140F" w:rsidP="00FF47A8" w:rsidR="009D140F" w:rsidRPr="009D140F">
            <w:pPr>
              <w:pStyle w:val="Bezproreda"/>
              <w:rPr>
                <w:rFonts w:cs="Times New Roman" w:hAnsi="Times New Roman" w:ascii="Times New Roman"/>
                <w:sz w:val="24"/>
                <w:szCs w:val="24"/>
              </w:rPr>
            </w:pPr>
            <w:r w:rsidRPr="009D140F">
              <w:rPr>
                <w:rFonts w:cs="Times New Roman" w:hAnsi="Times New Roman" w:ascii="Times New Roman"/>
                <w:sz w:val="24"/>
                <w:szCs w:val="24"/>
              </w:rPr>
              <w:t>ZK.ul.br 3394</w:t>
            </w:r>
          </w:p>
          <w:p w:rsidRDefault="009D140F" w:rsidP="00FF47A8" w:rsidR="009D140F" w:rsidRPr="009D140F">
            <w:pPr>
              <w:jc w:val="both"/>
              <w:rPr>
                <w:rFonts w:cs="Times New Roman" w:hAnsi="Times New Roman" w:ascii="Times New Roman"/>
                <w:bCs/>
                <w:sz w:val="24"/>
                <w:szCs w:val="24"/>
              </w:rPr>
            </w:pPr>
          </w:p>
        </w:tc>
      </w:tr>
      <w:tr w:rsidTr="00FF47A8" w:rsidR="00FF47A8">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601"/>
        </w:trPr>
        <w:tc>
          <w:tcPr>
            <w:tcW w:type="pct" w:w="5000"/>
            <w:gridSpan w:val="8"/>
          </w:tcPr>
          <w:p w:rsidRDefault="00FF47A8" w:rsidP="00FF47A8" w:rsidR="00FF47A8">
            <w:pPr>
              <w:pStyle w:val="Odlomakpopisa"/>
              <w:ind w:left="828"/>
              <w:jc w:val="both"/>
              <w:rPr>
                <w:bCs/>
                <w:sz w:val="24"/>
                <w:szCs w:val="24"/>
              </w:rPr>
            </w:pPr>
            <w:r w:rsidRPr="009D140F">
              <w:rPr>
                <w:rFonts w:cs="Times New Roman" w:hAnsi="Times New Roman" w:ascii="Times New Roman"/>
                <w:bCs/>
                <w:sz w:val="24"/>
                <w:szCs w:val="24"/>
              </w:rPr>
              <w:lastRenderedPageBreak/>
              <w:t xml:space="preserve">UKUPNO:                                                                            </w:t>
            </w:r>
            <w:r w:rsidR="009D140F">
              <w:rPr>
                <w:rFonts w:cs="Times New Roman" w:hAnsi="Times New Roman" w:ascii="Times New Roman"/>
                <w:bCs/>
                <w:sz w:val="24"/>
                <w:szCs w:val="24"/>
              </w:rPr>
              <w:t xml:space="preserve">                          </w:t>
            </w:r>
            <w:r w:rsidRPr="009D140F">
              <w:rPr>
                <w:rFonts w:cs="Times New Roman" w:hAnsi="Times New Roman" w:ascii="Times New Roman"/>
                <w:bCs/>
                <w:sz w:val="24"/>
                <w:szCs w:val="24"/>
              </w:rPr>
              <w:t xml:space="preserve"> </w:t>
            </w:r>
            <w:r w:rsidRPr="003B6599">
              <w:rPr>
                <w:rFonts w:cs="Times New Roman" w:hAnsi="Times New Roman" w:ascii="Times New Roman"/>
                <w:b/>
                <w:sz w:val="24"/>
                <w:szCs w:val="24"/>
              </w:rPr>
              <w:t>96.434,57</w:t>
            </w:r>
            <w:r>
              <w:rPr>
                <w:rFonts w:cs="Times New Roman" w:hAnsi="Times New Roman" w:ascii="Times New Roman"/>
                <w:b/>
                <w:sz w:val="24"/>
                <w:szCs w:val="24"/>
              </w:rPr>
              <w:t xml:space="preserve"> kn</w:t>
            </w:r>
          </w:p>
        </w:tc>
      </w:tr>
    </w:tbl>
    <w:p w:rsidRDefault="00FF47A8" w:rsidP="009D140F" w:rsidR="00FF47A8" w:rsidRPr="003B6599">
      <w:pPr>
        <w:jc w:val="both"/>
        <w:rPr>
          <w:bCs/>
          <w:sz w:val="24"/>
          <w:szCs w:val="24"/>
        </w:rPr>
      </w:pPr>
    </w:p>
    <w:p w:rsidRDefault="00FF47A8" w:rsidP="00FF47A8" w:rsidR="00FF47A8" w:rsidRPr="009D140F">
      <w:pPr>
        <w:pStyle w:val="Odlomakpopisa"/>
        <w:jc w:val="both"/>
        <w:rPr>
          <w:rFonts w:hAnsi="Times New Roman" w:ascii="Times New Roman"/>
          <w:bCs/>
          <w:sz w:val="24"/>
          <w:szCs w:val="24"/>
        </w:rPr>
      </w:pPr>
      <w:r w:rsidRPr="009D140F">
        <w:rPr>
          <w:rFonts w:hAnsi="Times New Roman" w:ascii="Times New Roman"/>
          <w:bCs/>
          <w:sz w:val="24"/>
          <w:szCs w:val="24"/>
        </w:rPr>
        <w:t>Stečajni upravitelj ističe kako nema izlučnih prava.</w:t>
      </w:r>
    </w:p>
    <w:p w:rsidRDefault="00FF47A8" w:rsidP="00C62C16" w:rsidR="00FF47A8">
      <w:pPr>
        <w:pStyle w:val="Odlomakpopisa"/>
        <w:jc w:val="both"/>
        <w:rPr>
          <w:rFonts w:hAnsi="Times New Roman" w:ascii="Times New Roman"/>
          <w:bCs/>
          <w:sz w:val="24"/>
          <w:szCs w:val="24"/>
        </w:rPr>
      </w:pPr>
    </w:p>
    <w:p w:rsidRDefault="00723D06" w:rsidP="00C62C16" w:rsidR="00723D06" w:rsidRPr="003B6599">
      <w:pPr>
        <w:pStyle w:val="Odlomakpopisa"/>
        <w:jc w:val="both"/>
        <w:rPr>
          <w:rFonts w:hAnsi="Times New Roman" w:ascii="Times New Roman"/>
          <w:bCs/>
          <w:sz w:val="24"/>
          <w:szCs w:val="24"/>
        </w:rPr>
      </w:pPr>
      <w:r w:rsidRPr="003B6599">
        <w:rPr>
          <w:rFonts w:hAnsi="Times New Roman" w:ascii="Times New Roman"/>
          <w:bCs/>
          <w:sz w:val="24"/>
          <w:szCs w:val="24"/>
        </w:rPr>
        <w:t xml:space="preserve">Dovršeno u </w:t>
      </w:r>
      <w:r w:rsidR="009D140F">
        <w:rPr>
          <w:rFonts w:hAnsi="Times New Roman" w:ascii="Times New Roman"/>
          <w:bCs/>
          <w:sz w:val="24"/>
          <w:szCs w:val="24"/>
        </w:rPr>
        <w:t>11,15</w:t>
      </w:r>
      <w:r w:rsidR="00B074BB" w:rsidRPr="003B6599">
        <w:rPr>
          <w:rFonts w:hAnsi="Times New Roman" w:ascii="Times New Roman"/>
          <w:bCs/>
          <w:sz w:val="24"/>
          <w:szCs w:val="24"/>
        </w:rPr>
        <w:t xml:space="preserve"> </w:t>
      </w:r>
      <w:r w:rsidRPr="003B6599">
        <w:rPr>
          <w:rFonts w:hAnsi="Times New Roman" w:ascii="Times New Roman"/>
          <w:bCs/>
          <w:sz w:val="24"/>
          <w:szCs w:val="24"/>
        </w:rPr>
        <w:t>sati.</w:t>
      </w:r>
    </w:p>
    <w:p w:rsidRDefault="004007FD" w:rsidP="00C62C16" w:rsidR="004007FD" w:rsidRPr="003B6599">
      <w:pPr>
        <w:numPr>
          <w:ilvl w:val="12"/>
          <w:numId w:val="0"/>
        </w:numPr>
        <w:jc w:val="both"/>
        <w:rPr>
          <w:bCs/>
          <w:sz w:val="24"/>
          <w:szCs w:val="24"/>
        </w:rPr>
        <w:sectPr w:rsidSect="00F53451" w:rsidR="004007FD" w:rsidRPr="003B6599">
          <w:pgSz w:orient="landscape" w:h="12240" w:w="15840"/>
          <w:pgMar w:gutter="0" w:footer="709" w:header="709" w:left="958" w:bottom="1418" w:right="567" w:top="1418"/>
          <w:cols w:space="708"/>
          <w:titlePg/>
          <w:docGrid w:linePitch="360"/>
        </w:sectPr>
      </w:pPr>
    </w:p>
    <w:p w:rsidRDefault="005E5D9C" w:rsidP="00C62C16" w:rsidR="00852275" w:rsidRPr="003B6599">
      <w:pPr>
        <w:numPr>
          <w:ilvl w:val="12"/>
          <w:numId w:val="0"/>
        </w:numPr>
        <w:jc w:val="both"/>
        <w:rPr>
          <w:bCs/>
          <w:sz w:val="24"/>
          <w:szCs w:val="24"/>
        </w:rPr>
      </w:pPr>
      <w:r w:rsidRPr="003B6599">
        <w:rPr>
          <w:bCs/>
          <w:sz w:val="24"/>
          <w:szCs w:val="24"/>
        </w:rPr>
        <w:lastRenderedPageBreak/>
        <w:t>Na temelju odredbe</w:t>
      </w:r>
      <w:r w:rsidR="00853FF6" w:rsidRPr="003B6599">
        <w:rPr>
          <w:bCs/>
          <w:sz w:val="24"/>
          <w:szCs w:val="24"/>
        </w:rPr>
        <w:t xml:space="preserve"> </w:t>
      </w:r>
      <w:r w:rsidR="00971100" w:rsidRPr="003B6599">
        <w:rPr>
          <w:bCs/>
          <w:sz w:val="24"/>
          <w:szCs w:val="24"/>
        </w:rPr>
        <w:t>čl. 130. st. 4</w:t>
      </w:r>
      <w:r w:rsidR="00853FF6" w:rsidRPr="003B6599">
        <w:rPr>
          <w:bCs/>
          <w:sz w:val="24"/>
          <w:szCs w:val="24"/>
        </w:rPr>
        <w:t>. Stečajnog zakona, spajaju se ispitno i izvještajno ročište te se prelazi na:</w:t>
      </w:r>
    </w:p>
    <w:p w:rsidRDefault="00117D8C" w:rsidP="00C62C16" w:rsidR="00117D8C" w:rsidRPr="003B6599">
      <w:pPr>
        <w:numPr>
          <w:ilvl w:val="12"/>
          <w:numId w:val="0"/>
        </w:numPr>
        <w:jc w:val="both"/>
        <w:rPr>
          <w:bCs/>
          <w:sz w:val="24"/>
          <w:szCs w:val="24"/>
        </w:rPr>
      </w:pPr>
    </w:p>
    <w:p w:rsidRDefault="00853FF6" w:rsidP="008F46A0" w:rsidR="00853FF6" w:rsidRPr="003B6599">
      <w:pPr>
        <w:numPr>
          <w:ilvl w:val="12"/>
          <w:numId w:val="0"/>
        </w:numPr>
        <w:jc w:val="center"/>
        <w:rPr>
          <w:bCs/>
          <w:sz w:val="24"/>
          <w:szCs w:val="24"/>
        </w:rPr>
      </w:pPr>
      <w:r w:rsidRPr="003B6599">
        <w:rPr>
          <w:bCs/>
          <w:sz w:val="24"/>
          <w:szCs w:val="24"/>
        </w:rPr>
        <w:t>SKUPŠTINU VJEROVNIKA S</w:t>
      </w:r>
    </w:p>
    <w:p w:rsidRDefault="00853FF6" w:rsidP="008F46A0" w:rsidR="00853FF6" w:rsidRPr="003B6599">
      <w:pPr>
        <w:numPr>
          <w:ilvl w:val="12"/>
          <w:numId w:val="0"/>
        </w:numPr>
        <w:jc w:val="center"/>
        <w:rPr>
          <w:bCs/>
          <w:sz w:val="24"/>
          <w:szCs w:val="24"/>
        </w:rPr>
      </w:pPr>
      <w:r w:rsidRPr="003B6599">
        <w:rPr>
          <w:bCs/>
          <w:sz w:val="24"/>
          <w:szCs w:val="24"/>
        </w:rPr>
        <w:t>IZVJEŠTAJ</w:t>
      </w:r>
      <w:r w:rsidR="005E5D9C" w:rsidRPr="003B6599">
        <w:rPr>
          <w:bCs/>
          <w:sz w:val="24"/>
          <w:szCs w:val="24"/>
        </w:rPr>
        <w:t>N</w:t>
      </w:r>
      <w:r w:rsidRPr="003B6599">
        <w:rPr>
          <w:bCs/>
          <w:sz w:val="24"/>
          <w:szCs w:val="24"/>
        </w:rPr>
        <w:t>OG ROČIŠTA</w:t>
      </w:r>
    </w:p>
    <w:p w:rsidRDefault="00853FF6" w:rsidP="00C62C16" w:rsidR="00853FF6" w:rsidRPr="003B6599">
      <w:pPr>
        <w:numPr>
          <w:ilvl w:val="12"/>
          <w:numId w:val="0"/>
        </w:numPr>
        <w:jc w:val="both"/>
        <w:rPr>
          <w:bCs/>
          <w:sz w:val="24"/>
          <w:szCs w:val="24"/>
        </w:rPr>
      </w:pPr>
    </w:p>
    <w:p w:rsidRDefault="008F629C" w:rsidP="00C62C16" w:rsidR="008F629C" w:rsidRPr="003B6599">
      <w:pPr>
        <w:ind w:firstLine="720"/>
        <w:jc w:val="both"/>
        <w:rPr>
          <w:sz w:val="24"/>
          <w:szCs w:val="24"/>
        </w:rPr>
      </w:pPr>
      <w:r w:rsidRPr="003B6599">
        <w:rPr>
          <w:sz w:val="24"/>
          <w:szCs w:val="24"/>
        </w:rPr>
        <w:t xml:space="preserve">Utvrđuje se da su na izvještajnom ročištu nazočni vjerovnici koji su bili nazočni na ispitnom ročištu. </w:t>
      </w:r>
    </w:p>
    <w:p w:rsidRDefault="006B22FB" w:rsidP="00C62C16" w:rsidR="006B22FB" w:rsidRPr="003B6599">
      <w:pPr>
        <w:ind w:firstLine="720"/>
        <w:jc w:val="both"/>
        <w:rPr>
          <w:sz w:val="24"/>
          <w:szCs w:val="24"/>
        </w:rPr>
      </w:pPr>
    </w:p>
    <w:p w:rsidRDefault="000F4ADA" w:rsidP="00C62C16" w:rsidR="006B22FB" w:rsidRPr="003B6599">
      <w:pPr>
        <w:ind w:firstLine="720"/>
        <w:jc w:val="both"/>
        <w:rPr>
          <w:sz w:val="24"/>
          <w:szCs w:val="24"/>
        </w:rPr>
      </w:pPr>
      <w:r w:rsidRPr="003B6599">
        <w:rPr>
          <w:sz w:val="24"/>
          <w:szCs w:val="24"/>
        </w:rPr>
        <w:t>Sudac</w:t>
      </w:r>
      <w:r w:rsidR="006B22FB" w:rsidRPr="003B6599">
        <w:rPr>
          <w:sz w:val="24"/>
          <w:szCs w:val="24"/>
        </w:rPr>
        <w:t xml:space="preserve"> otvara r</w:t>
      </w:r>
      <w:r w:rsidR="00806FDD" w:rsidRPr="003B6599">
        <w:rPr>
          <w:sz w:val="24"/>
          <w:szCs w:val="24"/>
        </w:rPr>
        <w:t>očište</w:t>
      </w:r>
      <w:r w:rsidR="006B22FB" w:rsidRPr="003B6599">
        <w:rPr>
          <w:sz w:val="24"/>
          <w:szCs w:val="24"/>
        </w:rPr>
        <w:t xml:space="preserve"> i objavljuje da je predmet današnjeg izvještajnog ročišta</w:t>
      </w:r>
      <w:r w:rsidR="00725E76" w:rsidRPr="003B6599">
        <w:rPr>
          <w:sz w:val="24"/>
          <w:szCs w:val="24"/>
        </w:rPr>
        <w:t xml:space="preserve"> (članak 227 SZ-a)</w:t>
      </w:r>
      <w:r w:rsidR="006B22FB" w:rsidRPr="003B6599">
        <w:rPr>
          <w:sz w:val="24"/>
          <w:szCs w:val="24"/>
        </w:rPr>
        <w:t xml:space="preserve"> donošenje odluka sukladno čl. 107. SZ-a.</w:t>
      </w:r>
    </w:p>
    <w:p w:rsidRDefault="00BB6FEA" w:rsidP="00C62C16" w:rsidR="00BB6FEA" w:rsidRPr="003B6599">
      <w:pPr>
        <w:jc w:val="both"/>
        <w:rPr>
          <w:sz w:val="24"/>
          <w:szCs w:val="24"/>
        </w:rPr>
      </w:pPr>
    </w:p>
    <w:p w:rsidRDefault="00BB6FEA" w:rsidP="00C62C16" w:rsidR="00BB6FEA" w:rsidRPr="003B6599">
      <w:pPr>
        <w:jc w:val="both"/>
        <w:rPr>
          <w:sz w:val="24"/>
          <w:szCs w:val="24"/>
        </w:rPr>
      </w:pPr>
      <w:r w:rsidRPr="003B6599">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3B6599">
      <w:pPr>
        <w:jc w:val="both"/>
        <w:rPr>
          <w:sz w:val="24"/>
          <w:szCs w:val="24"/>
        </w:rPr>
      </w:pPr>
    </w:p>
    <w:p w:rsidRDefault="00BB6FEA" w:rsidP="00C62C16" w:rsidR="000959C4" w:rsidRPr="003B6599">
      <w:pPr>
        <w:ind w:firstLine="720"/>
        <w:jc w:val="both"/>
        <w:rPr>
          <w:bCs/>
          <w:sz w:val="24"/>
          <w:szCs w:val="24"/>
        </w:rPr>
      </w:pPr>
      <w:r w:rsidRPr="003B6599">
        <w:rPr>
          <w:bCs/>
          <w:sz w:val="24"/>
          <w:szCs w:val="24"/>
        </w:rPr>
        <w:t>Stečajni upravitelj usmeno izlaže kao u svom pisanom izvješću, koje je sastavni dio ovog stečajnog spisa</w:t>
      </w:r>
      <w:r w:rsidR="00115571" w:rsidRPr="003B6599">
        <w:rPr>
          <w:bCs/>
          <w:sz w:val="24"/>
          <w:szCs w:val="24"/>
        </w:rPr>
        <w:t>.</w:t>
      </w:r>
    </w:p>
    <w:p w:rsidRDefault="003B27AF" w:rsidP="00C62C16" w:rsidR="003B27AF" w:rsidRPr="003B6599">
      <w:pPr>
        <w:ind w:firstLine="720"/>
        <w:jc w:val="both"/>
        <w:rPr>
          <w:bCs/>
          <w:sz w:val="24"/>
          <w:szCs w:val="24"/>
        </w:rPr>
      </w:pPr>
    </w:p>
    <w:p w:rsidRDefault="003B6599" w:rsidP="003B6599" w:rsidR="003B6599" w:rsidRPr="003B6599">
      <w:pPr>
        <w:jc w:val="both"/>
        <w:rPr>
          <w:sz w:val="24"/>
          <w:szCs w:val="24"/>
          <w:lang w:val="pl-PL"/>
        </w:rPr>
      </w:pPr>
      <w:r w:rsidRPr="003B6599">
        <w:rPr>
          <w:sz w:val="24"/>
          <w:szCs w:val="24"/>
          <w:lang w:val="pl-PL"/>
        </w:rPr>
        <w:t xml:space="preserve">1/ Temeljem rješenja trgovačkog suda u Zagrebu, od 03.listopada 2018, </w:t>
      </w:r>
    </w:p>
    <w:p w:rsidRDefault="003B6599" w:rsidP="003B6599" w:rsidR="003B6599" w:rsidRPr="003B6599">
      <w:pPr>
        <w:jc w:val="both"/>
        <w:rPr>
          <w:sz w:val="24"/>
          <w:szCs w:val="24"/>
          <w:lang w:val="pl-PL"/>
        </w:rPr>
      </w:pPr>
      <w:r w:rsidRPr="003B6599">
        <w:rPr>
          <w:sz w:val="24"/>
          <w:szCs w:val="24"/>
          <w:lang w:val="pl-PL"/>
        </w:rPr>
        <w:t>posl.br 48.St-1140/17, i poziva vjerovnicima da prijave tražbine</w:t>
      </w:r>
      <w:r w:rsidRPr="003B6599">
        <w:rPr>
          <w:b/>
          <w:sz w:val="24"/>
          <w:szCs w:val="24"/>
          <w:lang w:val="pl-PL"/>
        </w:rPr>
        <w:t>,tražbine su prijavljene</w:t>
      </w:r>
      <w:r w:rsidRPr="003B6599">
        <w:rPr>
          <w:sz w:val="24"/>
          <w:szCs w:val="24"/>
          <w:lang w:val="pl-PL"/>
        </w:rPr>
        <w:t>,kako slijedi:</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 xml:space="preserve">- REPUBLIKA HRVATSKA, Ministarstvo pravosuđa,OIB 52634238587 </w:t>
      </w:r>
    </w:p>
    <w:p w:rsidRDefault="003B6599" w:rsidP="003B6599" w:rsidR="003B6599" w:rsidRPr="003B6599">
      <w:pPr>
        <w:jc w:val="both"/>
        <w:rPr>
          <w:sz w:val="24"/>
          <w:szCs w:val="24"/>
          <w:lang w:val="pl-PL"/>
        </w:rPr>
      </w:pPr>
      <w:r w:rsidRPr="003B6599">
        <w:rPr>
          <w:sz w:val="24"/>
          <w:szCs w:val="24"/>
          <w:lang w:val="pl-PL"/>
        </w:rPr>
        <w:t>zastupano po Županijskom državnom odvjetništvu u Velikoj Gorici</w:t>
      </w:r>
    </w:p>
    <w:p w:rsidRDefault="003B6599" w:rsidP="003B6599" w:rsidR="003B6599" w:rsidRPr="003B6599">
      <w:pPr>
        <w:jc w:val="both"/>
        <w:rPr>
          <w:sz w:val="24"/>
          <w:szCs w:val="24"/>
          <w:lang w:val="pl-PL"/>
        </w:rPr>
      </w:pPr>
      <w:r w:rsidRPr="003B6599">
        <w:rPr>
          <w:sz w:val="24"/>
          <w:szCs w:val="24"/>
          <w:lang w:val="pl-PL"/>
        </w:rPr>
        <w:t>Pravna osnova:trošak ovršnog postupka</w:t>
      </w:r>
    </w:p>
    <w:p w:rsidRDefault="003B6599" w:rsidP="003B6599" w:rsidR="003B6599" w:rsidRPr="003B6599">
      <w:pPr>
        <w:jc w:val="both"/>
        <w:rPr>
          <w:sz w:val="24"/>
          <w:szCs w:val="24"/>
          <w:lang w:val="pl-PL"/>
        </w:rPr>
      </w:pPr>
      <w:r w:rsidRPr="003B6599">
        <w:rPr>
          <w:sz w:val="24"/>
          <w:szCs w:val="24"/>
          <w:lang w:val="pl-PL"/>
        </w:rPr>
        <w:t>Iznos tražbine  kn 2856,37 (glavnica kn 2500,00 i kamata kn 356,37)</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 REPUBLIKA HRVATSKA,Ministarstvo financija,Porezna uprava,OIB 18683136487</w:t>
      </w:r>
    </w:p>
    <w:p w:rsidRDefault="003B6599" w:rsidP="003B6599" w:rsidR="003B6599" w:rsidRPr="003B6599">
      <w:pPr>
        <w:jc w:val="both"/>
        <w:rPr>
          <w:sz w:val="24"/>
          <w:szCs w:val="24"/>
          <w:lang w:val="pl-PL"/>
        </w:rPr>
      </w:pPr>
      <w:r w:rsidRPr="003B6599">
        <w:rPr>
          <w:sz w:val="24"/>
          <w:szCs w:val="24"/>
          <w:lang w:val="pl-PL"/>
        </w:rPr>
        <w:t>zastupano po Županijskom državnom odvjetništvu u Velikoj Gorici</w:t>
      </w:r>
    </w:p>
    <w:p w:rsidRDefault="003B6599" w:rsidP="003B6599" w:rsidR="003B6599" w:rsidRPr="003B6599">
      <w:pPr>
        <w:jc w:val="both"/>
        <w:rPr>
          <w:sz w:val="24"/>
          <w:szCs w:val="24"/>
          <w:lang w:val="pl-PL"/>
        </w:rPr>
      </w:pPr>
      <w:r w:rsidRPr="003B6599">
        <w:rPr>
          <w:sz w:val="24"/>
          <w:szCs w:val="24"/>
          <w:lang w:val="pl-PL"/>
        </w:rPr>
        <w:t>Pravna osnova tražbine su porezi, doprinosi i druga javna davanja sa stanjem na dan</w:t>
      </w:r>
    </w:p>
    <w:p w:rsidRDefault="003B6599" w:rsidP="003B6599" w:rsidR="003B6599" w:rsidRPr="003B6599">
      <w:pPr>
        <w:jc w:val="both"/>
        <w:rPr>
          <w:sz w:val="24"/>
          <w:szCs w:val="24"/>
          <w:lang w:val="pl-PL"/>
        </w:rPr>
      </w:pPr>
      <w:r w:rsidRPr="003B6599">
        <w:rPr>
          <w:sz w:val="24"/>
          <w:szCs w:val="24"/>
          <w:lang w:val="pl-PL"/>
        </w:rPr>
        <w:t>09.03.2016</w:t>
      </w:r>
    </w:p>
    <w:p w:rsidRDefault="003B6599" w:rsidP="003B6599" w:rsidR="003B6599" w:rsidRPr="003B6599">
      <w:pPr>
        <w:jc w:val="both"/>
        <w:rPr>
          <w:sz w:val="24"/>
          <w:szCs w:val="24"/>
          <w:lang w:val="pl-PL"/>
        </w:rPr>
      </w:pPr>
      <w:r w:rsidRPr="003B6599">
        <w:rPr>
          <w:sz w:val="24"/>
          <w:szCs w:val="24"/>
          <w:lang w:val="pl-PL"/>
        </w:rPr>
        <w:t xml:space="preserve">TRAŽBINE I VIŠEG ISPLATNOG REDA     KN   99.761,04 </w:t>
      </w:r>
    </w:p>
    <w:p w:rsidRDefault="003B6599" w:rsidP="003B6599" w:rsidR="003B6599" w:rsidRPr="003B6599">
      <w:pPr>
        <w:jc w:val="both"/>
        <w:rPr>
          <w:sz w:val="24"/>
          <w:szCs w:val="24"/>
          <w:lang w:val="pl-PL"/>
        </w:rPr>
      </w:pPr>
      <w:r w:rsidRPr="003B6599">
        <w:rPr>
          <w:sz w:val="24"/>
          <w:szCs w:val="24"/>
          <w:lang w:val="pl-PL"/>
        </w:rPr>
        <w:t xml:space="preserve"> KAMATA                                                         KN   14.056,00</w:t>
      </w:r>
    </w:p>
    <w:p w:rsidRDefault="003B6599" w:rsidP="003B6599" w:rsidR="003B6599" w:rsidRPr="003B6599">
      <w:pPr>
        <w:jc w:val="both"/>
        <w:rPr>
          <w:sz w:val="24"/>
          <w:szCs w:val="24"/>
          <w:lang w:val="pl-PL"/>
        </w:rPr>
      </w:pPr>
      <w:r w:rsidRPr="003B6599">
        <w:rPr>
          <w:sz w:val="24"/>
          <w:szCs w:val="24"/>
          <w:lang w:val="pl-PL"/>
        </w:rPr>
        <w:t>UKUPNO                                                           KN 113.817,04</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 xml:space="preserve">TRAŽBINE II VIŠEG ISPLATNOG REDA    KN   20.149,42 </w:t>
      </w:r>
    </w:p>
    <w:p w:rsidRDefault="003B6599" w:rsidP="003B6599" w:rsidR="003B6599" w:rsidRPr="003B6599">
      <w:pPr>
        <w:jc w:val="both"/>
        <w:rPr>
          <w:sz w:val="24"/>
          <w:szCs w:val="24"/>
          <w:lang w:val="pl-PL"/>
        </w:rPr>
      </w:pPr>
      <w:r w:rsidRPr="003B6599">
        <w:rPr>
          <w:sz w:val="24"/>
          <w:szCs w:val="24"/>
          <w:lang w:val="pl-PL"/>
        </w:rPr>
        <w:t xml:space="preserve"> KAMATA                                                         KN        865,61</w:t>
      </w:r>
    </w:p>
    <w:p w:rsidRDefault="003B6599" w:rsidP="003B6599" w:rsidR="003B6599" w:rsidRPr="003B6599">
      <w:pPr>
        <w:jc w:val="both"/>
        <w:rPr>
          <w:sz w:val="24"/>
          <w:szCs w:val="24"/>
          <w:lang w:val="pl-PL"/>
        </w:rPr>
      </w:pPr>
      <w:r w:rsidRPr="003B6599">
        <w:rPr>
          <w:sz w:val="24"/>
          <w:szCs w:val="24"/>
          <w:lang w:val="pl-PL"/>
        </w:rPr>
        <w:t>UKUPNO                                                           KN   21.015,03</w:t>
      </w:r>
    </w:p>
    <w:p w:rsidRDefault="003B6599" w:rsidP="003B6599" w:rsidR="003B6599" w:rsidRPr="003B6599">
      <w:pPr>
        <w:jc w:val="both"/>
        <w:rPr>
          <w:sz w:val="24"/>
          <w:szCs w:val="24"/>
          <w:lang w:val="pl-PL"/>
        </w:rPr>
      </w:pPr>
    </w:p>
    <w:p w:rsidRDefault="003B6599" w:rsidP="003B6599" w:rsidR="003B6599" w:rsidRPr="003B6599">
      <w:pPr>
        <w:jc w:val="both"/>
        <w:rPr>
          <w:b/>
          <w:sz w:val="24"/>
          <w:szCs w:val="24"/>
          <w:lang w:val="pl-PL"/>
        </w:rPr>
      </w:pPr>
      <w:r w:rsidRPr="003B6599">
        <w:rPr>
          <w:b/>
          <w:sz w:val="24"/>
          <w:szCs w:val="24"/>
          <w:lang w:val="pl-PL"/>
        </w:rPr>
        <w:t>SVEUKUPNO                     KN 134.832,07</w:t>
      </w:r>
    </w:p>
    <w:p w:rsidRDefault="003B6599" w:rsidP="003B6599" w:rsidR="003B6599" w:rsidRPr="003B6599">
      <w:pPr>
        <w:jc w:val="both"/>
        <w:rPr>
          <w:sz w:val="24"/>
          <w:szCs w:val="24"/>
          <w:lang w:val="pl-PL"/>
        </w:rPr>
      </w:pPr>
      <w:r w:rsidRPr="003B6599">
        <w:rPr>
          <w:sz w:val="24"/>
          <w:szCs w:val="24"/>
          <w:lang w:val="pl-PL"/>
        </w:rPr>
        <w:t>TRAŽBINE                          KN 119.910,46</w:t>
      </w:r>
    </w:p>
    <w:p w:rsidRDefault="003B6599" w:rsidP="003B6599" w:rsidR="003B6599" w:rsidRPr="003B6599">
      <w:pPr>
        <w:jc w:val="both"/>
        <w:rPr>
          <w:sz w:val="24"/>
          <w:szCs w:val="24"/>
          <w:lang w:val="pl-PL"/>
        </w:rPr>
      </w:pPr>
      <w:r w:rsidRPr="003B6599">
        <w:rPr>
          <w:sz w:val="24"/>
          <w:szCs w:val="24"/>
          <w:lang w:val="pl-PL"/>
        </w:rPr>
        <w:t xml:space="preserve"> KAMATA                            KN   14.921,61</w:t>
      </w:r>
    </w:p>
    <w:p w:rsidRDefault="003B6599" w:rsidP="003B6599" w:rsidR="003B6599" w:rsidRPr="003B6599">
      <w:pPr>
        <w:ind w:firstLine="708" w:left="1416"/>
        <w:jc w:val="both"/>
        <w:rPr>
          <w:sz w:val="24"/>
          <w:szCs w:val="24"/>
          <w:lang w:val="pl-PL"/>
        </w:rPr>
      </w:pPr>
      <w:r w:rsidRPr="003B6599">
        <w:rPr>
          <w:sz w:val="24"/>
          <w:szCs w:val="24"/>
          <w:lang w:val="pl-PL"/>
        </w:rPr>
        <w:t xml:space="preserve">                             2</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RAZLUČNO PRAVO</w:t>
      </w:r>
    </w:p>
    <w:p w:rsidRDefault="003B6599" w:rsidP="003B6599" w:rsidR="003B6599" w:rsidRPr="003B6599">
      <w:pPr>
        <w:jc w:val="both"/>
        <w:rPr>
          <w:sz w:val="24"/>
          <w:szCs w:val="24"/>
          <w:lang w:val="pl-PL"/>
        </w:rPr>
      </w:pPr>
      <w:r w:rsidRPr="003B6599">
        <w:rPr>
          <w:sz w:val="24"/>
          <w:szCs w:val="24"/>
          <w:lang w:val="pl-PL"/>
        </w:rPr>
        <w:t>Rješenjem Općinskog suda Ivanić grad posl.br Ovrv-1019/14 od 15.01.2015 i</w:t>
      </w:r>
    </w:p>
    <w:p w:rsidRDefault="003B6599" w:rsidP="003B6599" w:rsidR="003B6599" w:rsidRPr="003B6599">
      <w:pPr>
        <w:jc w:val="both"/>
        <w:rPr>
          <w:sz w:val="24"/>
          <w:szCs w:val="24"/>
          <w:lang w:val="pl-PL"/>
        </w:rPr>
      </w:pPr>
      <w:r w:rsidRPr="003B6599">
        <w:rPr>
          <w:sz w:val="24"/>
          <w:szCs w:val="24"/>
          <w:lang w:val="pl-PL"/>
        </w:rPr>
        <w:lastRenderedPageBreak/>
        <w:t>Rješenjem Općinskog suda u Ivanić Gradu, Zemljišnoknjižnog odjela broj Z-112/15 od</w:t>
      </w:r>
    </w:p>
    <w:p w:rsidRDefault="003B6599" w:rsidP="003B6599" w:rsidR="003B6599" w:rsidRPr="003B6599">
      <w:pPr>
        <w:jc w:val="both"/>
        <w:rPr>
          <w:sz w:val="24"/>
          <w:szCs w:val="24"/>
          <w:lang w:val="pl-PL"/>
        </w:rPr>
      </w:pPr>
      <w:r w:rsidRPr="003B6599">
        <w:rPr>
          <w:sz w:val="24"/>
          <w:szCs w:val="24"/>
          <w:lang w:val="pl-PL"/>
        </w:rPr>
        <w:t>16.01.2015, upisano je razlučno pravo na nekretninama u vlasništvu stečajnog dužnika.</w:t>
      </w:r>
    </w:p>
    <w:p w:rsidRDefault="003B6599" w:rsidP="003B6599" w:rsidR="003B6599" w:rsidRPr="003B6599">
      <w:pPr>
        <w:jc w:val="both"/>
        <w:rPr>
          <w:sz w:val="24"/>
          <w:szCs w:val="24"/>
          <w:lang w:val="pl-PL"/>
        </w:rPr>
      </w:pPr>
      <w:r w:rsidRPr="003B6599">
        <w:rPr>
          <w:sz w:val="24"/>
          <w:szCs w:val="24"/>
          <w:lang w:val="pl-PL"/>
        </w:rPr>
        <w:tab/>
      </w:r>
      <w:r w:rsidRPr="003B6599">
        <w:rPr>
          <w:sz w:val="24"/>
          <w:szCs w:val="24"/>
          <w:lang w:val="pl-PL"/>
        </w:rPr>
        <w:tab/>
      </w:r>
      <w:r w:rsidRPr="003B6599">
        <w:rPr>
          <w:sz w:val="24"/>
          <w:szCs w:val="24"/>
          <w:lang w:val="pl-PL"/>
        </w:rPr>
        <w:tab/>
      </w:r>
      <w:r w:rsidRPr="003B6599">
        <w:rPr>
          <w:sz w:val="24"/>
          <w:szCs w:val="24"/>
          <w:lang w:val="pl-PL"/>
        </w:rPr>
        <w:tab/>
      </w:r>
      <w:r w:rsidRPr="003B6599">
        <w:rPr>
          <w:sz w:val="24"/>
          <w:szCs w:val="24"/>
          <w:lang w:val="pl-PL"/>
        </w:rPr>
        <w:tab/>
      </w:r>
      <w:r w:rsidRPr="003B6599">
        <w:rPr>
          <w:sz w:val="24"/>
          <w:szCs w:val="24"/>
          <w:lang w:val="pl-PL"/>
        </w:rPr>
        <w:tab/>
        <w:t xml:space="preserve">  </w:t>
      </w:r>
    </w:p>
    <w:p w:rsidRDefault="003B6599" w:rsidP="003B6599" w:rsidR="003B6599" w:rsidRPr="003B6599">
      <w:pPr>
        <w:jc w:val="both"/>
        <w:rPr>
          <w:sz w:val="24"/>
          <w:szCs w:val="24"/>
          <w:lang w:val="pl-PL"/>
        </w:rPr>
      </w:pPr>
      <w:r w:rsidRPr="003B6599">
        <w:rPr>
          <w:sz w:val="24"/>
          <w:szCs w:val="24"/>
          <w:lang w:val="pl-PL"/>
        </w:rPr>
        <w:t>Nekretnine su upisane u zemljišnim knjigama Općinskog suda u Velikoj Gorici,</w:t>
      </w:r>
    </w:p>
    <w:p w:rsidRDefault="003B6599" w:rsidP="003B6599" w:rsidR="003B6599" w:rsidRPr="003B6599">
      <w:pPr>
        <w:jc w:val="both"/>
        <w:rPr>
          <w:sz w:val="24"/>
          <w:szCs w:val="24"/>
          <w:lang w:val="pl-PL"/>
        </w:rPr>
      </w:pPr>
      <w:r w:rsidRPr="003B6599">
        <w:rPr>
          <w:sz w:val="24"/>
          <w:szCs w:val="24"/>
          <w:lang w:val="pl-PL"/>
        </w:rPr>
        <w:t>ZK odjel Ivanić grad i to kč.br 3524-oranica 29m2 ZK uložak 3431 i kč.br 3525-</w:t>
      </w:r>
    </w:p>
    <w:p w:rsidRDefault="003B6599" w:rsidP="003B6599" w:rsidR="003B6599" w:rsidRPr="003B6599">
      <w:pPr>
        <w:jc w:val="both"/>
        <w:rPr>
          <w:sz w:val="24"/>
          <w:szCs w:val="24"/>
          <w:lang w:val="pl-PL"/>
        </w:rPr>
      </w:pPr>
      <w:r w:rsidRPr="003B6599">
        <w:rPr>
          <w:sz w:val="24"/>
          <w:szCs w:val="24"/>
          <w:lang w:val="pl-PL"/>
        </w:rPr>
        <w:t>Livada komarice od 1170m2 upisana u zk.ul.br 3394.</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Iznos tražbine osigurane razlučnim pravom:</w:t>
      </w:r>
    </w:p>
    <w:p w:rsidRDefault="003B6599" w:rsidP="003B6599" w:rsidR="003B6599" w:rsidRPr="003B6599">
      <w:pPr>
        <w:jc w:val="both"/>
        <w:rPr>
          <w:sz w:val="24"/>
          <w:szCs w:val="24"/>
          <w:lang w:val="pl-PL"/>
        </w:rPr>
      </w:pPr>
      <w:r w:rsidRPr="003B6599">
        <w:rPr>
          <w:sz w:val="24"/>
          <w:szCs w:val="24"/>
          <w:lang w:val="pl-PL"/>
        </w:rPr>
        <w:t>-    2856,00          (glavnica kn 2500,00 i kamate 356,37)</w:t>
      </w:r>
    </w:p>
    <w:p w:rsidRDefault="003B6599" w:rsidP="003B6599" w:rsidR="003B6599" w:rsidRPr="003B6599">
      <w:pPr>
        <w:jc w:val="both"/>
        <w:rPr>
          <w:sz w:val="24"/>
          <w:szCs w:val="24"/>
          <w:lang w:val="pl-PL"/>
        </w:rPr>
      </w:pPr>
      <w:r w:rsidRPr="003B6599">
        <w:rPr>
          <w:sz w:val="24"/>
          <w:szCs w:val="24"/>
          <w:lang w:val="pl-PL"/>
        </w:rPr>
        <w:t>- 93.578,20          (glavnica kn 81.552,57 + kamate kn 12.025,63)</w:t>
      </w:r>
    </w:p>
    <w:p w:rsidRDefault="003B6599" w:rsidP="003B6599" w:rsidR="003B6599" w:rsidRPr="003B6599">
      <w:pPr>
        <w:jc w:val="both"/>
        <w:rPr>
          <w:sz w:val="24"/>
          <w:szCs w:val="24"/>
          <w:lang w:val="pl-PL"/>
        </w:rPr>
      </w:pPr>
    </w:p>
    <w:p w:rsidRDefault="003B6599" w:rsidP="003B6599" w:rsidR="003B6599" w:rsidRPr="003B6599">
      <w:pPr>
        <w:jc w:val="both"/>
        <w:rPr>
          <w:b/>
          <w:sz w:val="24"/>
          <w:szCs w:val="24"/>
          <w:lang w:val="pl-PL"/>
        </w:rPr>
      </w:pPr>
      <w:r w:rsidRPr="003B6599">
        <w:rPr>
          <w:b/>
          <w:sz w:val="24"/>
          <w:szCs w:val="24"/>
          <w:lang w:val="pl-PL"/>
        </w:rPr>
        <w:t>2/POSLOVNI RAČUN</w:t>
      </w:r>
    </w:p>
    <w:p w:rsidRDefault="003B6599" w:rsidP="003B6599" w:rsidR="003B6599" w:rsidRPr="003B6599">
      <w:pPr>
        <w:jc w:val="both"/>
        <w:rPr>
          <w:sz w:val="24"/>
          <w:szCs w:val="24"/>
          <w:lang w:val="pl-PL"/>
        </w:rPr>
      </w:pPr>
      <w:r w:rsidRPr="003B6599">
        <w:rPr>
          <w:sz w:val="24"/>
          <w:szCs w:val="24"/>
          <w:lang w:val="pl-PL"/>
        </w:rPr>
        <w:t>U Hrvatskoj pooštanskoj banci, dioničko društvo,OIB87939104217,Jurišičeva ul 4, Zagreb,</w:t>
      </w:r>
    </w:p>
    <w:p w:rsidRDefault="003B6599" w:rsidP="003B6599" w:rsidR="003B6599" w:rsidRPr="003B6599">
      <w:pPr>
        <w:jc w:val="both"/>
        <w:rPr>
          <w:sz w:val="24"/>
          <w:szCs w:val="24"/>
          <w:lang w:val="pl-PL"/>
        </w:rPr>
      </w:pPr>
      <w:r w:rsidRPr="003B6599">
        <w:rPr>
          <w:sz w:val="24"/>
          <w:szCs w:val="24"/>
          <w:lang w:val="pl-PL"/>
        </w:rPr>
        <w:t>otvoren je poslovni račun za Stečajna masa iza Babić graditeljstvo d.o.o., za graditeljstvo,</w:t>
      </w:r>
    </w:p>
    <w:p w:rsidRDefault="003B6599" w:rsidP="003B6599" w:rsidR="003B6599" w:rsidRPr="003B6599">
      <w:pPr>
        <w:jc w:val="both"/>
        <w:rPr>
          <w:sz w:val="24"/>
          <w:szCs w:val="24"/>
          <w:lang w:val="pl-PL"/>
        </w:rPr>
      </w:pPr>
      <w:r w:rsidRPr="003B6599">
        <w:rPr>
          <w:sz w:val="24"/>
          <w:szCs w:val="24"/>
          <w:lang w:val="pl-PL"/>
        </w:rPr>
        <w:t>trgovinu i usluge u stečaju,OIB 46422387278,Zagreb, Zelengorska ul 1.,pod brojem, kako slijedi:</w:t>
      </w:r>
    </w:p>
    <w:p w:rsidRDefault="003B6599" w:rsidP="003B6599" w:rsidR="003B6599" w:rsidRPr="003B6599">
      <w:pPr>
        <w:jc w:val="both"/>
        <w:rPr>
          <w:b/>
          <w:sz w:val="24"/>
          <w:szCs w:val="24"/>
          <w:lang w:val="pl-PL"/>
        </w:rPr>
      </w:pPr>
      <w:r w:rsidRPr="003B6599">
        <w:rPr>
          <w:sz w:val="24"/>
          <w:szCs w:val="24"/>
          <w:lang w:val="pl-PL"/>
        </w:rPr>
        <w:t xml:space="preserve"> </w:t>
      </w:r>
      <w:r w:rsidRPr="003B6599">
        <w:rPr>
          <w:b/>
          <w:sz w:val="24"/>
          <w:szCs w:val="24"/>
          <w:lang w:val="pl-PL"/>
        </w:rPr>
        <w:t>IBAN  HR4123900011101063302</w:t>
      </w:r>
    </w:p>
    <w:p w:rsidRDefault="003B6599" w:rsidP="003B6599" w:rsidR="003B6599" w:rsidRPr="003B6599">
      <w:pPr>
        <w:jc w:val="both"/>
        <w:rPr>
          <w:sz w:val="24"/>
          <w:szCs w:val="24"/>
          <w:lang w:val="pl-PL"/>
        </w:rPr>
      </w:pPr>
    </w:p>
    <w:p w:rsidRDefault="003B6599" w:rsidP="003B6599" w:rsidR="003B6599" w:rsidRPr="003B6599">
      <w:pPr>
        <w:jc w:val="both"/>
        <w:rPr>
          <w:b/>
          <w:sz w:val="24"/>
          <w:szCs w:val="24"/>
          <w:lang w:val="pl-PL"/>
        </w:rPr>
      </w:pPr>
      <w:r w:rsidRPr="003B6599">
        <w:rPr>
          <w:b/>
          <w:sz w:val="24"/>
          <w:szCs w:val="24"/>
          <w:lang w:val="pl-PL"/>
        </w:rPr>
        <w:t>3/PROCJENA TRŽIŠNE VRIJEDNOSTI NEKRETNINA</w:t>
      </w:r>
    </w:p>
    <w:p w:rsidRDefault="003B6599" w:rsidP="003B6599" w:rsidR="003B6599" w:rsidRPr="003B6599">
      <w:pPr>
        <w:jc w:val="both"/>
        <w:rPr>
          <w:sz w:val="24"/>
          <w:szCs w:val="24"/>
          <w:lang w:val="pl-PL"/>
        </w:rPr>
      </w:pPr>
      <w:r w:rsidRPr="003B6599">
        <w:rPr>
          <w:sz w:val="24"/>
          <w:szCs w:val="24"/>
          <w:lang w:val="pl-PL"/>
        </w:rPr>
        <w:t>Zatražena je izrada elaborata tržišne vrijednosti nekretnina, kojima je pokriveno razlučno</w:t>
      </w:r>
    </w:p>
    <w:p w:rsidRDefault="003B6599" w:rsidP="003B6599" w:rsidR="003B6599" w:rsidRPr="003B6599">
      <w:pPr>
        <w:jc w:val="both"/>
        <w:rPr>
          <w:sz w:val="24"/>
          <w:szCs w:val="24"/>
          <w:lang w:val="pl-PL"/>
        </w:rPr>
      </w:pPr>
      <w:r w:rsidRPr="003B6599">
        <w:rPr>
          <w:sz w:val="24"/>
          <w:szCs w:val="24"/>
          <w:lang w:val="pl-PL"/>
        </w:rPr>
        <w:t>pravo vjerovnika.</w:t>
      </w:r>
    </w:p>
    <w:p w:rsidRDefault="003B6599" w:rsidP="003B6599" w:rsidR="003B6599" w:rsidRPr="003B6599">
      <w:pPr>
        <w:jc w:val="both"/>
        <w:rPr>
          <w:sz w:val="24"/>
          <w:szCs w:val="24"/>
          <w:lang w:val="pl-PL"/>
        </w:rPr>
      </w:pPr>
      <w:r w:rsidRPr="003B6599">
        <w:rPr>
          <w:sz w:val="24"/>
          <w:szCs w:val="24"/>
          <w:lang w:val="pl-PL"/>
        </w:rPr>
        <w:t>Procjenu je sačinio PETRAČIĆ-projekt d.o.o.,OIB 08290645350,Karlovac, za vještačenja,</w:t>
      </w:r>
    </w:p>
    <w:p w:rsidRDefault="003B6599" w:rsidP="003B6599" w:rsidR="003B6599" w:rsidRPr="003B6599">
      <w:pPr>
        <w:jc w:val="both"/>
        <w:rPr>
          <w:sz w:val="24"/>
          <w:szCs w:val="24"/>
          <w:lang w:val="pl-PL"/>
        </w:rPr>
      </w:pPr>
      <w:r w:rsidRPr="003B6599">
        <w:rPr>
          <w:sz w:val="24"/>
          <w:szCs w:val="24"/>
          <w:lang w:val="pl-PL"/>
        </w:rPr>
        <w:t>projektiranje i nadzor u graditeljstvu, po stalnom sudskom vještaku iz područja graditeljstva i</w:t>
      </w:r>
    </w:p>
    <w:p w:rsidRDefault="003B6599" w:rsidP="003B6599" w:rsidR="003B6599" w:rsidRPr="003B6599">
      <w:pPr>
        <w:jc w:val="both"/>
        <w:rPr>
          <w:sz w:val="24"/>
          <w:szCs w:val="24"/>
          <w:lang w:val="pl-PL"/>
        </w:rPr>
      </w:pPr>
      <w:r w:rsidRPr="003B6599">
        <w:rPr>
          <w:sz w:val="24"/>
          <w:szCs w:val="24"/>
          <w:lang w:val="pl-PL"/>
        </w:rPr>
        <w:t>procjena nekretnina Igoru Laškarin, ing.građ.</w:t>
      </w:r>
    </w:p>
    <w:p w:rsidRDefault="003B6599" w:rsidP="003B6599" w:rsidR="003B6599" w:rsidRPr="003B6599">
      <w:pPr>
        <w:jc w:val="both"/>
        <w:rPr>
          <w:sz w:val="24"/>
          <w:szCs w:val="24"/>
          <w:lang w:val="pl-PL"/>
        </w:rPr>
      </w:pPr>
      <w:r w:rsidRPr="003B6599">
        <w:rPr>
          <w:sz w:val="24"/>
          <w:szCs w:val="24"/>
          <w:lang w:val="pl-PL"/>
        </w:rPr>
        <w:t>Procjenjena vrijednost iskazana je u iznosu kn 147.600,00 odnosno Eura 19.880,00.</w:t>
      </w:r>
    </w:p>
    <w:p w:rsidRDefault="003B6599" w:rsidP="003B6599" w:rsidR="003B6599" w:rsidRPr="003B6599">
      <w:pPr>
        <w:jc w:val="both"/>
        <w:rPr>
          <w:sz w:val="24"/>
          <w:szCs w:val="24"/>
        </w:rPr>
      </w:pPr>
      <w:r w:rsidRPr="003B6599">
        <w:rPr>
          <w:sz w:val="24"/>
          <w:szCs w:val="24"/>
          <w:lang w:val="pl-PL"/>
        </w:rPr>
        <w:t>Obračun je izvršen po tečaju za 1 Euro = 7,41</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II STANJE STEČAJNE MASE</w:t>
      </w:r>
    </w:p>
    <w:p w:rsidRDefault="003B6599" w:rsidP="003B6599" w:rsidR="003B6599" w:rsidRPr="003B6599">
      <w:pPr>
        <w:jc w:val="both"/>
        <w:rPr>
          <w:sz w:val="24"/>
          <w:szCs w:val="24"/>
          <w:lang w:val="pl-PL"/>
        </w:rPr>
      </w:pPr>
      <w:r w:rsidRPr="003B6599">
        <w:rPr>
          <w:sz w:val="24"/>
          <w:szCs w:val="24"/>
          <w:lang w:val="pl-PL"/>
        </w:rPr>
        <w:t>1/Stečajnu masu čine  nekretnine su upisane u zemljišnim knjigama Općinskog suda u Velikoj Gorici,ZK odjel Ivanić grad i to kč.br 3524-oranica 29m2 ZK uložak 3431 i kč.br 3525-</w:t>
      </w:r>
    </w:p>
    <w:p w:rsidRDefault="003B6599" w:rsidP="003B6599" w:rsidR="003B6599" w:rsidRPr="003B6599">
      <w:pPr>
        <w:jc w:val="both"/>
        <w:rPr>
          <w:sz w:val="24"/>
          <w:szCs w:val="24"/>
          <w:lang w:val="pl-PL"/>
        </w:rPr>
      </w:pPr>
      <w:r w:rsidRPr="003B6599">
        <w:rPr>
          <w:sz w:val="24"/>
          <w:szCs w:val="24"/>
          <w:lang w:val="pl-PL"/>
        </w:rPr>
        <w:t>Livada komarice od 1170m2 upisana u zk.ul.br 3394.</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2/Rješenjem Općinskog suda Ivanić grad posl.br Ovrv-1019/14 od 15.01.2015 i</w:t>
      </w:r>
    </w:p>
    <w:p w:rsidRDefault="003B6599" w:rsidP="003B6599" w:rsidR="003B6599" w:rsidRPr="003B6599">
      <w:pPr>
        <w:jc w:val="both"/>
        <w:rPr>
          <w:sz w:val="24"/>
          <w:szCs w:val="24"/>
          <w:lang w:val="pl-PL"/>
        </w:rPr>
      </w:pPr>
      <w:r w:rsidRPr="003B6599">
        <w:rPr>
          <w:sz w:val="24"/>
          <w:szCs w:val="24"/>
          <w:lang w:val="pl-PL"/>
        </w:rPr>
        <w:t>Rješenjem Općinskog suda u Ivanić Gradu, Zemljišnoknjižnog odjela broj Z-112/15 od</w:t>
      </w:r>
    </w:p>
    <w:p w:rsidRDefault="003B6599" w:rsidP="003B6599" w:rsidR="003B6599" w:rsidRPr="003B6599">
      <w:pPr>
        <w:jc w:val="both"/>
        <w:rPr>
          <w:sz w:val="24"/>
          <w:szCs w:val="24"/>
          <w:lang w:val="pl-PL"/>
        </w:rPr>
      </w:pPr>
      <w:r w:rsidRPr="003B6599">
        <w:rPr>
          <w:sz w:val="24"/>
          <w:szCs w:val="24"/>
          <w:lang w:val="pl-PL"/>
        </w:rPr>
        <w:t>16.01.2015, upisano je razlučno pravo na nekretninama u vlasništvu stečajnog dužnika.</w:t>
      </w:r>
    </w:p>
    <w:p w:rsidRDefault="003B6599" w:rsidP="003B6599" w:rsidR="003B6599" w:rsidRPr="003B6599">
      <w:pPr>
        <w:jc w:val="both"/>
        <w:rPr>
          <w:sz w:val="24"/>
          <w:szCs w:val="24"/>
          <w:lang w:val="pl-PL"/>
        </w:rPr>
      </w:pPr>
      <w:r w:rsidRPr="003B6599">
        <w:rPr>
          <w:sz w:val="24"/>
          <w:szCs w:val="24"/>
          <w:lang w:val="pl-PL"/>
        </w:rPr>
        <w:tab/>
      </w:r>
      <w:r w:rsidRPr="003B6599">
        <w:rPr>
          <w:sz w:val="24"/>
          <w:szCs w:val="24"/>
          <w:lang w:val="pl-PL"/>
        </w:rPr>
        <w:tab/>
      </w:r>
      <w:r w:rsidRPr="003B6599">
        <w:rPr>
          <w:sz w:val="24"/>
          <w:szCs w:val="24"/>
          <w:lang w:val="pl-PL"/>
        </w:rPr>
        <w:tab/>
      </w:r>
      <w:r w:rsidRPr="003B6599">
        <w:rPr>
          <w:sz w:val="24"/>
          <w:szCs w:val="24"/>
          <w:lang w:val="pl-PL"/>
        </w:rPr>
        <w:tab/>
      </w:r>
      <w:r w:rsidRPr="003B6599">
        <w:rPr>
          <w:sz w:val="24"/>
          <w:szCs w:val="24"/>
          <w:lang w:val="pl-PL"/>
        </w:rPr>
        <w:tab/>
      </w:r>
      <w:r w:rsidRPr="003B6599">
        <w:rPr>
          <w:sz w:val="24"/>
          <w:szCs w:val="24"/>
          <w:lang w:val="pl-PL"/>
        </w:rPr>
        <w:tab/>
        <w:t>3</w:t>
      </w:r>
    </w:p>
    <w:p w:rsidRDefault="003B6599" w:rsidP="003B6599" w:rsidR="003B6599" w:rsidRPr="003B6599">
      <w:pPr>
        <w:jc w:val="both"/>
        <w:rPr>
          <w:sz w:val="24"/>
          <w:szCs w:val="24"/>
          <w:lang w:val="pl-PL"/>
        </w:rPr>
      </w:pPr>
    </w:p>
    <w:p w:rsidRDefault="003B6599" w:rsidP="003B6599" w:rsidR="003B6599" w:rsidRPr="003B6599">
      <w:pPr>
        <w:jc w:val="both"/>
        <w:rPr>
          <w:sz w:val="24"/>
          <w:szCs w:val="24"/>
          <w:lang w:val="pl-PL"/>
        </w:rPr>
      </w:pPr>
      <w:r w:rsidRPr="003B6599">
        <w:rPr>
          <w:sz w:val="24"/>
          <w:szCs w:val="24"/>
          <w:lang w:val="pl-PL"/>
        </w:rPr>
        <w:t>Procjenjena je tržišna vrijednost nekretnine u iznosu kn 147.600,00.</w:t>
      </w:r>
    </w:p>
    <w:p w:rsidRDefault="005A2CF3" w:rsidP="00E637B8" w:rsidR="005A2CF3" w:rsidRPr="003B6599">
      <w:pPr>
        <w:jc w:val="both"/>
        <w:rPr>
          <w:bCs/>
          <w:sz w:val="24"/>
          <w:szCs w:val="24"/>
        </w:rPr>
      </w:pPr>
    </w:p>
    <w:p w:rsidRDefault="00E637B8" w:rsidP="00E637B8" w:rsidR="00E637B8" w:rsidRPr="003B6599">
      <w:pPr>
        <w:ind w:firstLine="720"/>
        <w:jc w:val="both"/>
        <w:rPr>
          <w:sz w:val="24"/>
          <w:szCs w:val="24"/>
        </w:rPr>
      </w:pPr>
      <w:r w:rsidRPr="003B6599">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3B6599">
      <w:pPr>
        <w:ind w:firstLine="720"/>
        <w:jc w:val="both"/>
        <w:rPr>
          <w:sz w:val="24"/>
          <w:szCs w:val="24"/>
        </w:rPr>
      </w:pPr>
    </w:p>
    <w:p w:rsidRDefault="00E637B8" w:rsidP="00E637B8" w:rsidR="00E637B8" w:rsidRPr="003B6599">
      <w:pPr>
        <w:ind w:firstLine="720"/>
        <w:jc w:val="both"/>
        <w:rPr>
          <w:sz w:val="24"/>
          <w:szCs w:val="24"/>
        </w:rPr>
      </w:pPr>
      <w:r w:rsidRPr="003B6599">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3B6599">
      <w:pPr>
        <w:jc w:val="both"/>
        <w:rPr>
          <w:sz w:val="24"/>
          <w:szCs w:val="24"/>
        </w:rPr>
      </w:pPr>
    </w:p>
    <w:p w:rsidRDefault="00E637B8" w:rsidP="00E637B8" w:rsidR="00E637B8" w:rsidRPr="003B6599">
      <w:pPr>
        <w:ind w:firstLine="720"/>
        <w:jc w:val="both"/>
        <w:rPr>
          <w:sz w:val="24"/>
          <w:szCs w:val="24"/>
        </w:rPr>
      </w:pPr>
      <w:r w:rsidRPr="003B6599">
        <w:rPr>
          <w:sz w:val="24"/>
          <w:szCs w:val="24"/>
        </w:rPr>
        <w:t xml:space="preserve">Sud obavještava vjerovnike kako će se glasovati dizanjem ruke. Nakon glasovanja  sud će objaviti rezultate glasovanja. </w:t>
      </w:r>
    </w:p>
    <w:p w:rsidRDefault="00E637B8" w:rsidP="00C62C16" w:rsidR="00E637B8" w:rsidRPr="003B6599">
      <w:pPr>
        <w:ind w:firstLine="720"/>
        <w:jc w:val="both"/>
        <w:rPr>
          <w:bCs/>
          <w:sz w:val="24"/>
          <w:szCs w:val="24"/>
        </w:rPr>
      </w:pPr>
    </w:p>
    <w:p w:rsidRDefault="00AB069B" w:rsidP="00C62C16" w:rsidR="002B7B9E" w:rsidRPr="003B6599">
      <w:pPr>
        <w:ind w:firstLine="720"/>
        <w:jc w:val="both"/>
        <w:rPr>
          <w:bCs/>
          <w:sz w:val="24"/>
          <w:szCs w:val="24"/>
        </w:rPr>
      </w:pPr>
      <w:r>
        <w:rPr>
          <w:bCs/>
          <w:sz w:val="24"/>
          <w:szCs w:val="24"/>
        </w:rPr>
        <w:t>Prisutni stečajni vjerovnik</w:t>
      </w:r>
      <w:r w:rsidR="005928D1" w:rsidRPr="003B6599">
        <w:rPr>
          <w:bCs/>
          <w:sz w:val="24"/>
          <w:szCs w:val="24"/>
        </w:rPr>
        <w:t xml:space="preserve"> </w:t>
      </w:r>
      <w:r>
        <w:rPr>
          <w:bCs/>
          <w:sz w:val="24"/>
          <w:szCs w:val="24"/>
        </w:rPr>
        <w:t>suglasan</w:t>
      </w:r>
      <w:r w:rsidR="00F70574" w:rsidRPr="003B6599">
        <w:rPr>
          <w:bCs/>
          <w:sz w:val="24"/>
          <w:szCs w:val="24"/>
        </w:rPr>
        <w:t xml:space="preserve"> </w:t>
      </w:r>
      <w:r>
        <w:rPr>
          <w:bCs/>
          <w:sz w:val="24"/>
          <w:szCs w:val="24"/>
        </w:rPr>
        <w:t>je</w:t>
      </w:r>
      <w:r w:rsidR="00F70574" w:rsidRPr="003B6599">
        <w:rPr>
          <w:bCs/>
          <w:sz w:val="24"/>
          <w:szCs w:val="24"/>
        </w:rPr>
        <w:t xml:space="preserve"> da</w:t>
      </w:r>
      <w:r w:rsidR="00A30477" w:rsidRPr="003B6599">
        <w:rPr>
          <w:bCs/>
          <w:sz w:val="24"/>
          <w:szCs w:val="24"/>
        </w:rPr>
        <w:t xml:space="preserve"> se donesu </w:t>
      </w:r>
      <w:r w:rsidR="002B7B9E" w:rsidRPr="003B6599">
        <w:rPr>
          <w:bCs/>
          <w:sz w:val="24"/>
          <w:szCs w:val="24"/>
        </w:rPr>
        <w:t>sljedeće:</w:t>
      </w:r>
    </w:p>
    <w:p w:rsidRDefault="00A7081A" w:rsidP="003B6599" w:rsidR="007752F6" w:rsidRPr="003B6599">
      <w:pPr>
        <w:ind w:firstLine="720"/>
        <w:jc w:val="both"/>
        <w:rPr>
          <w:bCs/>
          <w:sz w:val="24"/>
          <w:szCs w:val="24"/>
        </w:rPr>
      </w:pPr>
      <w:r w:rsidRPr="003B6599">
        <w:rPr>
          <w:bCs/>
          <w:sz w:val="24"/>
          <w:szCs w:val="24"/>
        </w:rPr>
        <w:t xml:space="preserve"> </w:t>
      </w:r>
    </w:p>
    <w:p w:rsidRDefault="00A7081A" w:rsidP="00F67FC5" w:rsidR="008D2F0C" w:rsidRPr="003B6599">
      <w:pPr>
        <w:jc w:val="center"/>
        <w:rPr>
          <w:bCs/>
          <w:sz w:val="24"/>
          <w:szCs w:val="24"/>
        </w:rPr>
      </w:pPr>
      <w:r w:rsidRPr="003B6599">
        <w:rPr>
          <w:bCs/>
          <w:sz w:val="24"/>
          <w:szCs w:val="24"/>
        </w:rPr>
        <w:t>O D L U K E</w:t>
      </w:r>
    </w:p>
    <w:p w:rsidRDefault="007752F6" w:rsidP="00F67FC5" w:rsidR="007752F6" w:rsidRPr="003B6599">
      <w:pPr>
        <w:jc w:val="both"/>
        <w:rPr>
          <w:bCs/>
          <w:sz w:val="24"/>
          <w:szCs w:val="24"/>
        </w:rPr>
      </w:pPr>
    </w:p>
    <w:p w:rsidRDefault="00B04941" w:rsidP="00F67FC5" w:rsidR="00B04941" w:rsidRPr="003B6599">
      <w:pPr>
        <w:pStyle w:val="Odlomakpopisa"/>
        <w:numPr>
          <w:ilvl w:val="0"/>
          <w:numId w:val="22"/>
        </w:numPr>
        <w:spacing w:lineRule="auto" w:line="240" w:after="0"/>
        <w:jc w:val="both"/>
        <w:rPr>
          <w:rFonts w:hAnsi="Times New Roman" w:ascii="Times New Roman"/>
          <w:sz w:val="24"/>
          <w:szCs w:val="24"/>
        </w:rPr>
      </w:pPr>
      <w:r w:rsidRPr="003B6599">
        <w:rPr>
          <w:rFonts w:hAnsi="Times New Roman" w:ascii="Times New Roman"/>
          <w:sz w:val="24"/>
          <w:szCs w:val="24"/>
        </w:rPr>
        <w:t>Prihvaća se izvješće stečajnog upravitelja o poduzetim radnjama u vremenu od preuzimanja postupka do ispitno-izvještajnog ročišta.</w:t>
      </w:r>
    </w:p>
    <w:p w:rsidRDefault="003B6599" w:rsidP="003B6599" w:rsidR="003B6599" w:rsidRPr="003B6599">
      <w:pPr>
        <w:jc w:val="both"/>
        <w:rPr>
          <w:sz w:val="24"/>
          <w:szCs w:val="24"/>
          <w:lang w:val="pl-PL"/>
        </w:rPr>
      </w:pPr>
    </w:p>
    <w:p w:rsidRDefault="003B6599" w:rsidP="003B6599" w:rsidR="003B6599">
      <w:pPr>
        <w:pStyle w:val="Odlomakpopisa"/>
        <w:numPr>
          <w:ilvl w:val="0"/>
          <w:numId w:val="22"/>
        </w:numPr>
        <w:jc w:val="both"/>
        <w:rPr>
          <w:rFonts w:hAnsi="Times New Roman" w:ascii="Times New Roman"/>
          <w:sz w:val="24"/>
          <w:szCs w:val="24"/>
          <w:lang w:val="pl-PL"/>
        </w:rPr>
      </w:pPr>
      <w:r w:rsidRPr="003B6599">
        <w:rPr>
          <w:rFonts w:hAnsi="Times New Roman" w:ascii="Times New Roman"/>
          <w:sz w:val="24"/>
          <w:szCs w:val="24"/>
          <w:lang w:val="pl-PL"/>
        </w:rPr>
        <w:t>U narednom razdoblju potrebno je pristupiti prodaji nekretnina koje su pokrivene razlučnim pravom vjerovnika,sukladno čl 247.Stečajnog zakona, kako bi se unovčenjem imovine provelo namirenje vjerovnika.</w:t>
      </w:r>
    </w:p>
    <w:p w:rsidRDefault="00AB069B" w:rsidP="00AB069B" w:rsidR="00AB069B" w:rsidRPr="00AB069B">
      <w:pPr>
        <w:jc w:val="both"/>
        <w:rPr>
          <w:sz w:val="24"/>
          <w:szCs w:val="24"/>
          <w:lang w:val="pl-PL"/>
        </w:rPr>
      </w:pPr>
      <w:r w:rsidRPr="00AB069B">
        <w:rPr>
          <w:sz w:val="24"/>
          <w:szCs w:val="24"/>
          <w:lang w:val="pl-PL"/>
        </w:rPr>
        <w:t xml:space="preserve">Stečajni vjerovnik RH, MF PU i RH, MP  moli rok u kojem će s eočitovati vezano za procjenu tržišne vrijednosti nekretnina koja mu je predana na današnjem točištu. </w:t>
      </w:r>
    </w:p>
    <w:p w:rsidRDefault="00626120" w:rsidP="00C62C16" w:rsidR="00626120" w:rsidRPr="003B6599">
      <w:pPr>
        <w:pStyle w:val="Bezproreda2"/>
        <w:jc w:val="both"/>
        <w:rPr>
          <w:rFonts w:eastAsia="Times New Roman" w:hAnsi="Times New Roman" w:ascii="Times New Roman"/>
          <w:b/>
          <w:kern w:val="0"/>
          <w:sz w:val="24"/>
          <w:szCs w:val="24"/>
        </w:rPr>
      </w:pPr>
    </w:p>
    <w:p w:rsidRDefault="00F67FC5" w:rsidP="00C62C16" w:rsidR="00F67FC5" w:rsidRPr="003B6599">
      <w:pPr>
        <w:pStyle w:val="Bezproreda2"/>
        <w:jc w:val="both"/>
        <w:rPr>
          <w:rFonts w:hAnsi="Times New Roman" w:ascii="Times New Roman"/>
          <w:sz w:val="24"/>
          <w:szCs w:val="24"/>
          <w:lang w:val="pl-PL"/>
        </w:rPr>
      </w:pPr>
    </w:p>
    <w:p w:rsidRDefault="000079B9" w:rsidP="00C62C16" w:rsidR="000079B9" w:rsidRPr="003B6599">
      <w:pPr>
        <w:overflowPunct/>
        <w:autoSpaceDE/>
        <w:autoSpaceDN/>
        <w:adjustRightInd/>
        <w:jc w:val="both"/>
        <w:textAlignment w:val="auto"/>
        <w:rPr>
          <w:sz w:val="24"/>
          <w:szCs w:val="24"/>
        </w:rPr>
      </w:pPr>
      <w:r w:rsidRPr="003B6599">
        <w:rPr>
          <w:sz w:val="24"/>
          <w:szCs w:val="24"/>
          <w:lang w:val="pl-PL"/>
        </w:rPr>
        <w:t>Sud donosi</w:t>
      </w:r>
    </w:p>
    <w:p w:rsidRDefault="000079B9" w:rsidP="00C6522F" w:rsidR="000079B9" w:rsidRPr="003B6599">
      <w:pPr>
        <w:jc w:val="center"/>
        <w:rPr>
          <w:sz w:val="24"/>
          <w:szCs w:val="24"/>
          <w:lang w:val="pl-PL"/>
        </w:rPr>
      </w:pPr>
      <w:r w:rsidRPr="003B6599">
        <w:rPr>
          <w:sz w:val="24"/>
          <w:szCs w:val="24"/>
          <w:lang w:val="pl-PL"/>
        </w:rPr>
        <w:t>Rješenje</w:t>
      </w:r>
    </w:p>
    <w:p w:rsidRDefault="00AB069B" w:rsidP="00AB069B" w:rsidR="00AB069B" w:rsidRPr="00AB069B">
      <w:pPr>
        <w:jc w:val="both"/>
        <w:rPr>
          <w:sz w:val="24"/>
          <w:szCs w:val="24"/>
          <w:lang w:val="pl-PL"/>
        </w:rPr>
      </w:pPr>
    </w:p>
    <w:p w:rsidRDefault="000079B9" w:rsidP="00C6522F" w:rsidR="0013610F" w:rsidRPr="003B6599">
      <w:pPr>
        <w:ind w:firstLine="720"/>
        <w:jc w:val="both"/>
        <w:rPr>
          <w:sz w:val="24"/>
          <w:szCs w:val="24"/>
          <w:lang w:val="pl-PL"/>
        </w:rPr>
      </w:pPr>
      <w:r w:rsidRPr="003B6599">
        <w:rPr>
          <w:sz w:val="24"/>
          <w:szCs w:val="24"/>
          <w:lang w:val="pl-PL"/>
        </w:rPr>
        <w:t xml:space="preserve">Daljnja odluka pismeno. </w:t>
      </w:r>
    </w:p>
    <w:p w:rsidRDefault="004A38B4" w:rsidP="00C6522F" w:rsidR="00853FF6" w:rsidRPr="003B6599">
      <w:pPr>
        <w:jc w:val="center"/>
        <w:rPr>
          <w:bCs/>
          <w:sz w:val="24"/>
          <w:szCs w:val="24"/>
        </w:rPr>
      </w:pPr>
      <w:r w:rsidRPr="003B6599">
        <w:rPr>
          <w:bCs/>
          <w:sz w:val="24"/>
          <w:szCs w:val="24"/>
        </w:rPr>
        <w:t>D</w:t>
      </w:r>
      <w:r w:rsidR="00853FF6" w:rsidRPr="003B6599">
        <w:rPr>
          <w:bCs/>
          <w:sz w:val="24"/>
          <w:szCs w:val="24"/>
        </w:rPr>
        <w:t>ovršeno u</w:t>
      </w:r>
      <w:r w:rsidR="00862E38" w:rsidRPr="003B6599">
        <w:rPr>
          <w:bCs/>
          <w:sz w:val="24"/>
          <w:szCs w:val="24"/>
        </w:rPr>
        <w:t xml:space="preserve"> </w:t>
      </w:r>
      <w:r w:rsidR="00AB069B">
        <w:rPr>
          <w:bCs/>
          <w:sz w:val="24"/>
          <w:szCs w:val="24"/>
        </w:rPr>
        <w:t>11,20</w:t>
      </w:r>
      <w:r w:rsidR="00E14047" w:rsidRPr="003B6599">
        <w:rPr>
          <w:bCs/>
          <w:sz w:val="24"/>
          <w:szCs w:val="24"/>
        </w:rPr>
        <w:t xml:space="preserve"> </w:t>
      </w:r>
      <w:r w:rsidR="00862E38" w:rsidRPr="003B6599">
        <w:rPr>
          <w:bCs/>
          <w:sz w:val="24"/>
          <w:szCs w:val="24"/>
        </w:rPr>
        <w:t>sati</w:t>
      </w:r>
    </w:p>
    <w:p w:rsidRDefault="00FF4310" w:rsidP="00C62C16" w:rsidR="00FF4310" w:rsidRPr="003B6599">
      <w:pPr>
        <w:jc w:val="both"/>
        <w:rPr>
          <w:bCs/>
          <w:sz w:val="24"/>
          <w:szCs w:val="24"/>
        </w:rPr>
      </w:pPr>
    </w:p>
    <w:p w:rsidRDefault="001B2756" w:rsidP="00C6522F" w:rsidR="00853FF6" w:rsidRPr="003B6599">
      <w:pPr>
        <w:jc w:val="center"/>
        <w:rPr>
          <w:bCs/>
          <w:sz w:val="24"/>
          <w:szCs w:val="24"/>
        </w:rPr>
      </w:pPr>
      <w:r w:rsidRPr="003B6599">
        <w:rPr>
          <w:bCs/>
          <w:sz w:val="24"/>
          <w:szCs w:val="24"/>
        </w:rPr>
        <w:t>S</w:t>
      </w:r>
      <w:r w:rsidR="00037E28" w:rsidRPr="003B6599">
        <w:rPr>
          <w:bCs/>
          <w:sz w:val="24"/>
          <w:szCs w:val="24"/>
        </w:rPr>
        <w:t>udac</w:t>
      </w:r>
      <w:r w:rsidR="00F85D7A" w:rsidRPr="003B6599">
        <w:rPr>
          <w:bCs/>
          <w:sz w:val="24"/>
          <w:szCs w:val="24"/>
        </w:rPr>
        <w:t>:</w:t>
      </w:r>
    </w:p>
    <w:p w:rsidRDefault="008B28EF" w:rsidP="00C62C16" w:rsidR="003E49B9" w:rsidRPr="003B6599">
      <w:pPr>
        <w:jc w:val="both"/>
        <w:rPr>
          <w:bCs/>
          <w:sz w:val="24"/>
          <w:szCs w:val="24"/>
        </w:rPr>
      </w:pPr>
      <w:r w:rsidRPr="003B6599">
        <w:rPr>
          <w:bCs/>
          <w:sz w:val="24"/>
          <w:szCs w:val="24"/>
        </w:rPr>
        <w:t xml:space="preserve">                                                                Vesna Sremac Šoštar</w:t>
      </w:r>
    </w:p>
    <w:p w:rsidRDefault="00853FF6" w:rsidP="00C62C16" w:rsidR="00853FF6" w:rsidRPr="003B6599">
      <w:pPr>
        <w:jc w:val="both"/>
        <w:rPr>
          <w:bCs/>
          <w:sz w:val="24"/>
          <w:szCs w:val="24"/>
        </w:rPr>
      </w:pPr>
    </w:p>
    <w:p w:rsidRDefault="00853FF6" w:rsidP="00C6522F" w:rsidR="00853FF6" w:rsidRPr="003B6599">
      <w:pPr>
        <w:jc w:val="center"/>
        <w:rPr>
          <w:bCs/>
          <w:sz w:val="24"/>
          <w:szCs w:val="24"/>
        </w:rPr>
      </w:pPr>
      <w:r w:rsidRPr="003B6599">
        <w:rPr>
          <w:bCs/>
          <w:sz w:val="24"/>
          <w:szCs w:val="24"/>
        </w:rPr>
        <w:t>Zapisničar</w:t>
      </w:r>
      <w:r w:rsidR="00F85D7A" w:rsidRPr="003B6599">
        <w:rPr>
          <w:bCs/>
          <w:sz w:val="24"/>
          <w:szCs w:val="24"/>
        </w:rPr>
        <w:t>:</w:t>
      </w:r>
    </w:p>
    <w:p w:rsidRDefault="0075064E" w:rsidP="00C6522F" w:rsidR="008B28EF" w:rsidRPr="003B6599">
      <w:pPr>
        <w:jc w:val="center"/>
        <w:rPr>
          <w:bCs/>
          <w:sz w:val="24"/>
          <w:szCs w:val="24"/>
        </w:rPr>
      </w:pPr>
      <w:r w:rsidRPr="003B6599">
        <w:rPr>
          <w:bCs/>
          <w:sz w:val="24"/>
          <w:szCs w:val="24"/>
        </w:rPr>
        <w:t>Matea Bizjak</w:t>
      </w:r>
    </w:p>
    <w:p w:rsidRDefault="00853FF6" w:rsidP="00C62C16" w:rsidR="00853FF6" w:rsidRPr="003B6599">
      <w:pPr>
        <w:jc w:val="both"/>
        <w:rPr>
          <w:bCs/>
          <w:sz w:val="24"/>
          <w:szCs w:val="24"/>
        </w:rPr>
      </w:pPr>
    </w:p>
    <w:p w:rsidRDefault="003E49B9" w:rsidP="00C62C16" w:rsidR="003E49B9" w:rsidRPr="003B6599">
      <w:pPr>
        <w:jc w:val="both"/>
        <w:rPr>
          <w:bCs/>
          <w:sz w:val="24"/>
          <w:szCs w:val="24"/>
        </w:rPr>
      </w:pPr>
    </w:p>
    <w:p w:rsidRDefault="00037E28" w:rsidP="00C62C16" w:rsidR="003E49B9" w:rsidRPr="003B6599">
      <w:pPr>
        <w:jc w:val="both"/>
        <w:rPr>
          <w:bCs/>
          <w:sz w:val="24"/>
          <w:szCs w:val="24"/>
        </w:rPr>
      </w:pPr>
      <w:r w:rsidRPr="003B6599">
        <w:rPr>
          <w:bCs/>
          <w:sz w:val="24"/>
          <w:szCs w:val="24"/>
        </w:rPr>
        <w:t>Stečajni upravitelj</w:t>
      </w:r>
      <w:r w:rsidR="00F85D7A" w:rsidRPr="003B6599">
        <w:rPr>
          <w:bCs/>
          <w:sz w:val="24"/>
          <w:szCs w:val="24"/>
        </w:rPr>
        <w:t>:</w:t>
      </w:r>
      <w:r w:rsidRPr="003B6599">
        <w:rPr>
          <w:bCs/>
          <w:sz w:val="24"/>
          <w:szCs w:val="24"/>
        </w:rPr>
        <w:tab/>
      </w:r>
      <w:r w:rsidRPr="003B6599">
        <w:rPr>
          <w:bCs/>
          <w:sz w:val="24"/>
          <w:szCs w:val="24"/>
        </w:rPr>
        <w:tab/>
      </w:r>
      <w:r w:rsidRPr="003B6599">
        <w:rPr>
          <w:bCs/>
          <w:sz w:val="24"/>
          <w:szCs w:val="24"/>
        </w:rPr>
        <w:tab/>
      </w:r>
      <w:r w:rsidRPr="003B6599">
        <w:rPr>
          <w:bCs/>
          <w:sz w:val="24"/>
          <w:szCs w:val="24"/>
        </w:rPr>
        <w:tab/>
      </w:r>
      <w:r w:rsidRPr="003B6599">
        <w:rPr>
          <w:bCs/>
          <w:sz w:val="24"/>
          <w:szCs w:val="24"/>
        </w:rPr>
        <w:tab/>
      </w:r>
      <w:r w:rsidRPr="003B6599">
        <w:rPr>
          <w:bCs/>
          <w:sz w:val="24"/>
          <w:szCs w:val="24"/>
        </w:rPr>
        <w:tab/>
      </w:r>
      <w:r w:rsidRPr="003B6599">
        <w:rPr>
          <w:bCs/>
          <w:sz w:val="24"/>
          <w:szCs w:val="24"/>
        </w:rPr>
        <w:tab/>
        <w:t xml:space="preserve">  </w:t>
      </w:r>
    </w:p>
    <w:p w:rsidRDefault="003E49B9" w:rsidP="00C62C16" w:rsidR="003E49B9" w:rsidRPr="003B6599">
      <w:pPr>
        <w:jc w:val="both"/>
        <w:rPr>
          <w:bCs/>
          <w:sz w:val="24"/>
          <w:szCs w:val="24"/>
        </w:rPr>
      </w:pPr>
    </w:p>
    <w:p w:rsidRDefault="008B28EF" w:rsidP="00C62C16" w:rsidR="008B28EF" w:rsidRPr="003B6599">
      <w:pPr>
        <w:jc w:val="both"/>
        <w:rPr>
          <w:bCs/>
          <w:sz w:val="24"/>
          <w:szCs w:val="24"/>
        </w:rPr>
      </w:pPr>
    </w:p>
    <w:p w:rsidRDefault="008B28EF" w:rsidP="00C62C16" w:rsidR="008B28EF" w:rsidRPr="003B6599">
      <w:pPr>
        <w:jc w:val="both"/>
        <w:rPr>
          <w:bCs/>
          <w:sz w:val="24"/>
          <w:szCs w:val="24"/>
        </w:rPr>
      </w:pPr>
    </w:p>
    <w:p w:rsidRDefault="00853FF6" w:rsidP="003B27AF" w:rsidR="003B27AF" w:rsidRPr="003B6599">
      <w:pPr>
        <w:jc w:val="both"/>
        <w:rPr>
          <w:bCs/>
          <w:sz w:val="24"/>
          <w:szCs w:val="24"/>
        </w:rPr>
      </w:pPr>
      <w:r w:rsidRPr="003B6599">
        <w:rPr>
          <w:bCs/>
          <w:sz w:val="24"/>
          <w:szCs w:val="24"/>
        </w:rPr>
        <w:t>Stečajni vjerovnici</w:t>
      </w:r>
      <w:r w:rsidR="00F85D7A" w:rsidRPr="003B6599">
        <w:rPr>
          <w:bCs/>
          <w:sz w:val="24"/>
          <w:szCs w:val="24"/>
        </w:rPr>
        <w:t>:</w:t>
      </w:r>
      <w:r w:rsidR="00D81245" w:rsidRPr="003B6599">
        <w:rPr>
          <w:bCs/>
          <w:sz w:val="24"/>
          <w:szCs w:val="24"/>
        </w:rPr>
        <w:t xml:space="preserve"> </w:t>
      </w:r>
    </w:p>
    <w:p w:rsidRDefault="00CA6941" w:rsidP="00CA6941" w:rsidR="00CA6941" w:rsidRPr="003B6599">
      <w:pPr>
        <w:jc w:val="both"/>
        <w:rPr>
          <w:bCs/>
          <w:sz w:val="24"/>
          <w:szCs w:val="24"/>
        </w:rPr>
      </w:pPr>
      <w:r w:rsidRPr="003B6599">
        <w:rPr>
          <w:bCs/>
          <w:sz w:val="24"/>
          <w:szCs w:val="24"/>
        </w:rPr>
        <w:t xml:space="preserve">RH, MF, Porezna uprava, </w:t>
      </w:r>
      <w:r>
        <w:rPr>
          <w:bCs/>
          <w:sz w:val="24"/>
          <w:szCs w:val="24"/>
        </w:rPr>
        <w:t>zastupano po Alenka Horak Kopriva, savjetnica ŽDO Velika Gorica, Su-913/18</w:t>
      </w:r>
    </w:p>
    <w:p w:rsidRDefault="00C62C16" w:rsidR="00C62C16" w:rsidRPr="003B6599">
      <w:pPr>
        <w:jc w:val="both"/>
        <w:rPr>
          <w:bCs/>
          <w:sz w:val="24"/>
          <w:szCs w:val="24"/>
        </w:rPr>
      </w:pPr>
    </w:p>
    <w:sectPr w:rsidSect="002011F7" w:rsidR="00C62C16" w:rsidRPr="003B6599">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5DBE">
      <w:rPr>
        <w:rStyle w:val="Brojstranice"/>
        <w:noProof/>
      </w:rPr>
      <w:t>9</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294AD0">
      <w:rPr>
        <w:bCs/>
        <w:sz w:val="22"/>
        <w:szCs w:val="22"/>
      </w:rPr>
      <w:t>1140/17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85E1292"/>
    <w:multiLevelType w:val="hybridMultilevel"/>
    <w:tmpl w:val="558A152A"/>
    <w:lvl w:tplc="DFC0600E"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1">
    <w:nsid w:val="26DD18A0"/>
    <w:multiLevelType w:val="hybridMultilevel"/>
    <w:tmpl w:val="13DAFCF2"/>
    <w:lvl w:tplc="F4561DE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4">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6">
    <w:nsid w:val="4A8E7917"/>
    <w:multiLevelType w:val="hybridMultilevel"/>
    <w:tmpl w:val="19482DF0"/>
    <w:lvl w:tplc="33FCD5DC" w:ilvl="0">
      <w:start w:val="1"/>
      <w:numFmt w:val="decimal"/>
      <w:lvlText w:val="%1."/>
      <w:lvlJc w:val="left"/>
      <w:pPr>
        <w:ind w:hanging="360" w:left="825"/>
      </w:pPr>
      <w:rPr>
        <w:rFonts w:hint="default"/>
        <w:b w:val="false"/>
      </w:rPr>
    </w:lvl>
    <w:lvl w:tentative="true" w:tplc="041A0019" w:ilvl="1">
      <w:start w:val="1"/>
      <w:numFmt w:val="lowerLetter"/>
      <w:lvlText w:val="%2."/>
      <w:lvlJc w:val="left"/>
      <w:pPr>
        <w:ind w:hanging="360" w:left="1545"/>
      </w:pPr>
    </w:lvl>
    <w:lvl w:tentative="true" w:tplc="041A001B" w:ilvl="2">
      <w:start w:val="1"/>
      <w:numFmt w:val="lowerRoman"/>
      <w:lvlText w:val="%3."/>
      <w:lvlJc w:val="right"/>
      <w:pPr>
        <w:ind w:hanging="180" w:left="2265"/>
      </w:pPr>
    </w:lvl>
    <w:lvl w:tentative="true" w:tplc="041A000F" w:ilvl="3">
      <w:start w:val="1"/>
      <w:numFmt w:val="decimal"/>
      <w:lvlText w:val="%4."/>
      <w:lvlJc w:val="left"/>
      <w:pPr>
        <w:ind w:hanging="360" w:left="2985"/>
      </w:pPr>
    </w:lvl>
    <w:lvl w:tentative="true" w:tplc="041A0019" w:ilvl="4">
      <w:start w:val="1"/>
      <w:numFmt w:val="lowerLetter"/>
      <w:lvlText w:val="%5."/>
      <w:lvlJc w:val="left"/>
      <w:pPr>
        <w:ind w:hanging="360" w:left="3705"/>
      </w:pPr>
    </w:lvl>
    <w:lvl w:tentative="true" w:tplc="041A001B" w:ilvl="5">
      <w:start w:val="1"/>
      <w:numFmt w:val="lowerRoman"/>
      <w:lvlText w:val="%6."/>
      <w:lvlJc w:val="right"/>
      <w:pPr>
        <w:ind w:hanging="180" w:left="4425"/>
      </w:pPr>
    </w:lvl>
    <w:lvl w:tentative="true" w:tplc="041A000F" w:ilvl="6">
      <w:start w:val="1"/>
      <w:numFmt w:val="decimal"/>
      <w:lvlText w:val="%7."/>
      <w:lvlJc w:val="left"/>
      <w:pPr>
        <w:ind w:hanging="360" w:left="5145"/>
      </w:pPr>
    </w:lvl>
    <w:lvl w:tentative="true" w:tplc="041A0019" w:ilvl="7">
      <w:start w:val="1"/>
      <w:numFmt w:val="lowerLetter"/>
      <w:lvlText w:val="%8."/>
      <w:lvlJc w:val="left"/>
      <w:pPr>
        <w:ind w:hanging="360" w:left="5865"/>
      </w:pPr>
    </w:lvl>
    <w:lvl w:tentative="true" w:tplc="041A001B" w:ilvl="8">
      <w:start w:val="1"/>
      <w:numFmt w:val="lowerRoman"/>
      <w:lvlText w:val="%9."/>
      <w:lvlJc w:val="right"/>
      <w:pPr>
        <w:ind w:hanging="180" w:left="6585"/>
      </w:pPr>
    </w:lvl>
  </w:abstractNum>
  <w:abstractNum w:abstractNumId="17">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A60F4D"/>
    <w:multiLevelType w:val="hybridMultilevel"/>
    <w:tmpl w:val="A34C239C"/>
    <w:lvl w:tplc="3E303494" w:ilvl="0">
      <w:start w:val="1"/>
      <w:numFmt w:val="bullet"/>
      <w:lvlText w:val="-"/>
      <w:lvlJc w:val="left"/>
      <w:pPr>
        <w:ind w:hanging="360" w:left="680"/>
      </w:pPr>
      <w:rPr>
        <w:rFonts w:eastAsiaTheme="minorHAnsi" w:cs="Calibri" w:hAnsi="Calibri" w:ascii="Calibri" w:hint="default"/>
      </w:rPr>
    </w:lvl>
    <w:lvl w:tplc="041A0003" w:ilvl="1">
      <w:start w:val="1"/>
      <w:numFmt w:val="bullet"/>
      <w:lvlText w:val="o"/>
      <w:lvlJc w:val="left"/>
      <w:pPr>
        <w:ind w:hanging="360" w:left="1400"/>
      </w:pPr>
      <w:rPr>
        <w:rFonts w:cs="Courier New" w:hAnsi="Courier New" w:ascii="Courier New" w:hint="default"/>
      </w:rPr>
    </w:lvl>
    <w:lvl w:tplc="041A0005" w:ilvl="2">
      <w:start w:val="1"/>
      <w:numFmt w:val="bullet"/>
      <w:lvlText w:val=""/>
      <w:lvlJc w:val="left"/>
      <w:pPr>
        <w:ind w:hanging="360" w:left="2120"/>
      </w:pPr>
      <w:rPr>
        <w:rFonts w:hAnsi="Wingdings" w:ascii="Wingdings" w:hint="default"/>
      </w:rPr>
    </w:lvl>
    <w:lvl w:tplc="041A0001" w:ilvl="3">
      <w:start w:val="1"/>
      <w:numFmt w:val="bullet"/>
      <w:lvlText w:val=""/>
      <w:lvlJc w:val="left"/>
      <w:pPr>
        <w:ind w:hanging="360" w:left="2840"/>
      </w:pPr>
      <w:rPr>
        <w:rFonts w:hAnsi="Symbol" w:ascii="Symbol" w:hint="default"/>
      </w:rPr>
    </w:lvl>
    <w:lvl w:tplc="041A0003" w:ilvl="4">
      <w:start w:val="1"/>
      <w:numFmt w:val="bullet"/>
      <w:lvlText w:val="o"/>
      <w:lvlJc w:val="left"/>
      <w:pPr>
        <w:ind w:hanging="360" w:left="3560"/>
      </w:pPr>
      <w:rPr>
        <w:rFonts w:cs="Courier New" w:hAnsi="Courier New" w:ascii="Courier New" w:hint="default"/>
      </w:rPr>
    </w:lvl>
    <w:lvl w:tplc="041A0005" w:ilvl="5">
      <w:start w:val="1"/>
      <w:numFmt w:val="bullet"/>
      <w:lvlText w:val=""/>
      <w:lvlJc w:val="left"/>
      <w:pPr>
        <w:ind w:hanging="360" w:left="4280"/>
      </w:pPr>
      <w:rPr>
        <w:rFonts w:hAnsi="Wingdings" w:ascii="Wingdings" w:hint="default"/>
      </w:rPr>
    </w:lvl>
    <w:lvl w:tplc="041A0001" w:ilvl="6">
      <w:start w:val="1"/>
      <w:numFmt w:val="bullet"/>
      <w:lvlText w:val=""/>
      <w:lvlJc w:val="left"/>
      <w:pPr>
        <w:ind w:hanging="360" w:left="5000"/>
      </w:pPr>
      <w:rPr>
        <w:rFonts w:hAnsi="Symbol" w:ascii="Symbol" w:hint="default"/>
      </w:rPr>
    </w:lvl>
    <w:lvl w:tplc="041A0003" w:ilvl="7">
      <w:start w:val="1"/>
      <w:numFmt w:val="bullet"/>
      <w:lvlText w:val="o"/>
      <w:lvlJc w:val="left"/>
      <w:pPr>
        <w:ind w:hanging="360" w:left="5720"/>
      </w:pPr>
      <w:rPr>
        <w:rFonts w:cs="Courier New" w:hAnsi="Courier New" w:ascii="Courier New" w:hint="default"/>
      </w:rPr>
    </w:lvl>
    <w:lvl w:tplc="041A0005" w:ilvl="8">
      <w:start w:val="1"/>
      <w:numFmt w:val="bullet"/>
      <w:lvlText w:val=""/>
      <w:lvlJc w:val="left"/>
      <w:pPr>
        <w:ind w:hanging="360" w:left="6440"/>
      </w:pPr>
      <w:rPr>
        <w:rFonts w:hAnsi="Wingdings" w:ascii="Wingdings" w:hint="default"/>
      </w:rPr>
    </w:lvl>
  </w:abstractNum>
  <w:abstractNum w:abstractNumId="19">
    <w:nsid w:val="54881C1E"/>
    <w:multiLevelType w:val="hybridMultilevel"/>
    <w:tmpl w:val="2B70E3B0"/>
    <w:lvl w:tplc="C5CCA4EA" w:ilvl="0">
      <w:start w:val="1"/>
      <w:numFmt w:val="decimal"/>
      <w:lvlText w:val="%1."/>
      <w:lvlJc w:val="left"/>
      <w:pPr>
        <w:ind w:hanging="360" w:left="885"/>
      </w:pPr>
      <w:rPr>
        <w:rFonts w:hint="default"/>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20">
    <w:nsid w:val="5A77540F"/>
    <w:multiLevelType w:val="hybridMultilevel"/>
    <w:tmpl w:val="981CE6B2"/>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F9D4DDD"/>
    <w:multiLevelType w:val="hybridMultilevel"/>
    <w:tmpl w:val="39A845DE"/>
    <w:lvl w:tplc="BC98A756"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3">
    <w:nsid w:val="611A6D58"/>
    <w:multiLevelType w:val="hybridMultilevel"/>
    <w:tmpl w:val="5AC6C24A"/>
    <w:lvl w:tplc="C18CC948"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num w:numId="1">
    <w:abstractNumId w:val="0"/>
  </w:num>
  <w:num w:numId="2">
    <w:abstractNumId w:val="12"/>
  </w:num>
  <w:num w:numId="3">
    <w:abstractNumId w:val="21"/>
  </w:num>
  <w:num w:numId="4">
    <w:abstractNumId w:val="8"/>
  </w:num>
  <w:num w:numId="5">
    <w:abstractNumId w:val="14"/>
  </w:num>
  <w:num w:numId="6">
    <w:abstractNumId w:val="17"/>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9"/>
  </w:num>
  <w:num w:numId="18">
    <w:abstractNumId w:val="20"/>
  </w:num>
  <w:num w:numId="19">
    <w:abstractNumId w:val="22"/>
  </w:num>
  <w:num w:numId="20">
    <w:abstractNumId w:val="23"/>
  </w:num>
  <w:num w:numId="21">
    <w:abstractNumId w:val="16"/>
  </w:num>
  <w:num w:numId="22">
    <w:abstractNumId w:val="10"/>
  </w:num>
  <w:num w:numId="23">
    <w:abstractNumId w:val="18"/>
  </w:num>
  <w:num w:numId="24">
    <w:abstractNumId w:val="1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43D3"/>
    <w:rsid w:val="000457CD"/>
    <w:rsid w:val="00046063"/>
    <w:rsid w:val="00047061"/>
    <w:rsid w:val="000517EC"/>
    <w:rsid w:val="0005541E"/>
    <w:rsid w:val="000556B6"/>
    <w:rsid w:val="000559B8"/>
    <w:rsid w:val="00056C8A"/>
    <w:rsid w:val="00057A5A"/>
    <w:rsid w:val="00057DB7"/>
    <w:rsid w:val="00062556"/>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4AD0"/>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247C"/>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B27AF"/>
    <w:rsid w:val="003B6599"/>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BFC"/>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A4758"/>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2F34"/>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0AA8"/>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5DBE"/>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070D"/>
    <w:rsid w:val="00852275"/>
    <w:rsid w:val="00852B0D"/>
    <w:rsid w:val="00853FF6"/>
    <w:rsid w:val="00854AAE"/>
    <w:rsid w:val="00860209"/>
    <w:rsid w:val="0086044C"/>
    <w:rsid w:val="008604EE"/>
    <w:rsid w:val="00860BCD"/>
    <w:rsid w:val="00860EFC"/>
    <w:rsid w:val="008621E0"/>
    <w:rsid w:val="00862E38"/>
    <w:rsid w:val="00871B7F"/>
    <w:rsid w:val="008750D9"/>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40F"/>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27C2C"/>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4301"/>
    <w:rsid w:val="00A9525B"/>
    <w:rsid w:val="00A956F1"/>
    <w:rsid w:val="00A95AC1"/>
    <w:rsid w:val="00A9742A"/>
    <w:rsid w:val="00AA0037"/>
    <w:rsid w:val="00AA0670"/>
    <w:rsid w:val="00AA1621"/>
    <w:rsid w:val="00AA5EF1"/>
    <w:rsid w:val="00AA6F70"/>
    <w:rsid w:val="00AA7CD0"/>
    <w:rsid w:val="00AB069B"/>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4941"/>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A87"/>
    <w:rsid w:val="00BD6B2A"/>
    <w:rsid w:val="00BE4401"/>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941"/>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477D8"/>
    <w:rsid w:val="00D5235F"/>
    <w:rsid w:val="00D539B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94420"/>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70A0"/>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68E8"/>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339A"/>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67FC5"/>
    <w:rsid w:val="00F70574"/>
    <w:rsid w:val="00F72112"/>
    <w:rsid w:val="00F72884"/>
    <w:rsid w:val="00F72A7E"/>
    <w:rsid w:val="00F764AF"/>
    <w:rsid w:val="00F776FB"/>
    <w:rsid w:val="00F80894"/>
    <w:rsid w:val="00F81E0C"/>
    <w:rsid w:val="00F825E0"/>
    <w:rsid w:val="00F85D45"/>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7A8"/>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16. siječnja 2019.</izvorni_sadrzaj>
    <derivirana_varijabla naziv="DomainObject.StvarniPocetakDatum_1">16. siječnja 2019.</derivirana_varijabla>
  </DomainObject.StvarniPocetakDatum>
  <DomainObject.StvarniZavrsetakDatum>
    <izvorni_sadrzaj>16. siječnja 2019.</izvorni_sadrzaj>
    <derivirana_varijabla naziv="DomainObject.StvarniZavrsetakDatum_1">16. siječnja 2019.</derivirana_varijabla>
  </DomainObject.StvarniZavrsetakDatum>
  <DomainObject.PlaniraniZavrsetakDatum>
    <izvorni_sadrzaj>16. siječnja 2019.</izvorni_sadrzaj>
    <derivirana_varijabla naziv="DomainObject.PlaniraniZavrsetakDatum_1">16. siječnja 2019.</derivirana_varijabla>
  </DomainObject.PlaniraniZavrsetakDatum>
  <DomainObject.PlaniraniPocetakDatum>
    <izvorni_sadrzaj>16. siječnja 2019.</izvorni_sadrzaj>
    <derivirana_varijabla naziv="DomainObject.PlaniraniPocetakDatum_1">16. siječnja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2019.</izvorni_sadrzaj>
    <derivirana_varijabla naziv="DomainObject.Zapisnik.DatumKreiranja_1">16. siječnja 2019.</derivirana_varijabla>
  </DomainObject.Zapisnik.DatumKreiranja>
  <DomainObject.Zapisnik.ImovinskaKorist>
    <izvorni_sadrzaj/>
    <derivirana_varijabla naziv="DomainObject.Zapisnik.ImovinskaKorist_1"/>
  </DomainObject.Zapisnik.ImovinskaKorist>
  <DomainObject.Zapisnik.Oznaka>
    <izvorni_sadrzaj>St-1140/2017-30</izvorni_sadrzaj>
    <derivirana_varijabla naziv="DomainObject.Zapisnik.Oznaka_1">St-1140/2017-30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St-1140/2017</izvorni_sadrzaj>
    <derivirana_varijabla naziv="DomainObject.Predmet.OznakaBroj_1">St-1140/2017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BABIĆ GRADITELJSTVO d.o.o.</izvorni_sadrzaj>
    <derivirana_varijabla naziv="DomainObject.Predmet.ProtustrankaFormated_1">  Stečajna masa iza BABIĆ GRADITELJSTVO d.o.o.</derivirana_varijabla>
  </DomainObject.Predmet.ProtustrankaFormated>
  <DomainObject.Predmet.ProtustrankaFormatedOIB>
    <izvorni_sadrzaj>  Stečajna masa iza BABIĆ GRADITELJSTVO d.o.o., OIB 46422387278</izvorni_sadrzaj>
    <derivirana_varijabla naziv="DomainObject.Predmet.ProtustrankaFormatedOIB_1">  Stečajna masa iza BABIĆ GRADITELJSTVO d.o.o., OIB 46422387278</derivirana_varijabla>
  </DomainObject.Predmet.ProtustrankaFormatedOIB>
  <DomainObject.Predmet.ProtustrankaFormatedWithAdress>
    <izvorni_sadrzaj> Stečajna masa iza BABIĆ GRADITELJSTVO d.o.o., Zelengorska 1, 10000 Zagreb</izvorni_sadrzaj>
    <derivirana_varijabla naziv="DomainObject.Predmet.ProtustrankaFormatedWithAdress_1"> Stečajna masa iza BABIĆ GRADITELJSTVO d.o.o., Zelengorska 1, 10000 Zagreb</derivirana_varijabla>
  </DomainObject.Predmet.ProtustrankaFormatedWithAdress>
  <DomainObject.Predmet.ProtustrankaFormatedWithAdressOIB>
    <izvorni_sadrzaj> Stečajna masa iza BABIĆ GRADITELJSTVO d.o.o., OIB 46422387278, Zelengorska 1, 10000 Zagreb</izvorni_sadrzaj>
    <derivirana_varijabla naziv="DomainObject.Predmet.ProtustrankaFormatedWithAdressOIB_1"> Stečajna masa iza BABIĆ GRADITELJSTVO d.o.o., OIB 46422387278, Zelengorska 1, 10000 Zagreb</derivirana_varijabla>
  </DomainObject.Predmet.ProtustrankaFormatedWithAdressOIB>
  <DomainObject.Predmet.ProtustrankaWithAdress>
    <izvorni_sadrzaj>Stečajna masa iza BABIĆ GRADITELJSTVO d.o.o. Zelengorska 1, 10000 Zagreb</izvorni_sadrzaj>
    <derivirana_varijabla naziv="DomainObject.Predmet.ProtustrankaWithAdress_1">Stečajna masa iza BABIĆ GRADITELJSTVO d.o.o. Zelengorska 1, 10000 Zagreb</derivirana_varijabla>
  </DomainObject.Predmet.ProtustrankaWithAdress>
  <DomainObject.Predmet.ProtustrankaWithAdressOIB>
    <izvorni_sadrzaj>Stečajna masa iza BABIĆ GRADITELJSTVO d.o.o., OIB 46422387278, Zelengorska 1, 10000 Zagreb</izvorni_sadrzaj>
    <derivirana_varijabla naziv="DomainObject.Predmet.ProtustrankaWithAdressOIB_1">Stečajna masa iza BABIĆ GRADITELJSTVO d.o.o., OIB 46422387278, Zelengorska 1, 10000 Zagreb</derivirana_varijabla>
  </DomainObject.Predmet.ProtustrankaWithAdressOIB>
  <DomainObject.Predmet.ProtustrankaNazivFormated>
    <izvorni_sadrzaj>Stečajna masa iza BABIĆ GRADITELJSTVO d.o.o.</izvorni_sadrzaj>
    <derivirana_varijabla naziv="DomainObject.Predmet.ProtustrankaNazivFormated_1">Stečajna masa iza BABIĆ GRADITELJSTVO d.o.o.</derivirana_varijabla>
  </DomainObject.Predmet.ProtustrankaNazivFormated>
  <DomainObject.Predmet.ProtustrankaNazivFormatedOIB>
    <izvorni_sadrzaj>Stečajna masa iza BABIĆ GRADITELJSTVO d.o.o., OIB 46422387278</izvorni_sadrzaj>
    <derivirana_varijabla naziv="DomainObject.Predmet.ProtustrankaNazivFormatedOIB_1">Stečajna masa iza BABIĆ GRADITELJSTVO d.o.o., OIB 46422387278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BABIĆ GRADITELJSTVO d.o.o.</item>
    </izvorni_sadrzaj>
    <derivirana_varijabla naziv="DomainObject.Predmet.ProtuStrankaListFormated_1">
      <item>Stečajna masa iza BABIĆ GRADITELJSTVO d.o.o.</item>
    </derivirana_varijabla>
  </DomainObject.Predmet.ProtuStrankaListFormated>
  <DomainObject.Predmet.ProtuStrankaListFormatedOIB>
    <izvorni_sadrzaj>
      <item>Stečajna masa iza BABIĆ GRADITELJSTVO d.o.o., OIB 46422387278</item>
    </izvorni_sadrzaj>
    <derivirana_varijabla naziv="DomainObject.Predmet.ProtuStrankaListFormatedOIB_1">
      <item>Stečajna masa iza BABIĆ GRADITELJSTVO d.o.o., OIB 46422387278</item>
    </derivirana_varijabla>
  </DomainObject.Predmet.ProtuStrankaListFormatedOIB>
  <DomainObject.Predmet.ProtuStrankaListFormatedWithAdress>
    <izvorni_sadrzaj>
      <item>Stečajna masa iza BABIĆ GRADITELJSTVO d.o.o., Zelengorska 1, 10000 Zagreb</item>
    </izvorni_sadrzaj>
    <derivirana_varijabla naziv="DomainObject.Predmet.ProtuStrankaListFormatedWithAdress_1">
      <item>Stečajna masa iza BABIĆ GRADITELJSTVO d.o.o., Zelengorska 1, 10000 Zagreb</item>
    </derivirana_varijabla>
  </DomainObject.Predmet.ProtuStrankaListFormatedWithAdress>
  <DomainObject.Predmet.ProtuStrankaListFormatedWithAdressOIB>
    <izvorni_sadrzaj>
      <item>Stečajna masa iza BABIĆ GRADITELJSTVO d.o.o., OIB 46422387278, Zelengorska 1, 10000 Zagreb</item>
    </izvorni_sadrzaj>
    <derivirana_varijabla naziv="DomainObject.Predmet.ProtuStrankaListFormatedWithAdressOIB_1">
      <item>Stečajna masa iza BABIĆ GRADITELJSTVO d.o.o., OIB 46422387278, Zelengorska 1, 10000 Zagreb</item>
    </derivirana_varijabla>
  </DomainObject.Predmet.ProtuStrankaListFormatedWithAdressOIB>
  <DomainObject.Predmet.ProtuStrankaListNazivFormated>
    <izvorni_sadrzaj>
      <item>Stečajna masa iza BABIĆ GRADITELJSTVO d.o.o.</item>
    </izvorni_sadrzaj>
    <derivirana_varijabla naziv="DomainObject.Predmet.ProtuStrankaListNazivFormated_1">
      <item>Stečajna masa iza BABIĆ GRADITELJSTVO d.o.o.</item>
    </derivirana_varijabla>
  </DomainObject.Predmet.ProtuStrankaListNazivFormated>
  <DomainObject.Predmet.ProtuStrankaListNazivFormatedOIB>
    <izvorni_sadrzaj>
      <item>Stečajna masa iza BABIĆ GRADITELJSTVO d.o.o., OIB 46422387278</item>
    </izvorni_sadrzaj>
    <derivirana_varijabla naziv="DomainObject.Predmet.ProtuStrankaListNazivFormatedOIB_1">
      <item>Stečajna masa iza BABIĆ GRADITELJSTVO d.o.o., OIB 46422387278</item>
    </derivirana_varijabla>
  </DomainObject.Predmet.ProtuStrankaListNazivFormatedOIB>
  <DomainObject.Predmet.OstaliListFormated>
    <izvorni_sadrzaj>
      <item>Božo Babić</item>
    </izvorni_sadrzaj>
    <derivirana_varijabla naziv="DomainObject.Predmet.OstaliListFormated_1">
      <item>Božo Babić</item>
    </derivirana_varijabla>
  </DomainObject.Predmet.OstaliListFormated>
  <DomainObject.Predmet.OstaliListFormatedOIB>
    <izvorni_sadrzaj>
      <item>Božo Babić, OIB 50240247610</item>
    </izvorni_sadrzaj>
    <derivirana_varijabla naziv="DomainObject.Predmet.OstaliListFormatedOIB_1">
      <item>Božo Babić, OIB 50240247610</item>
    </derivirana_varijabla>
  </DomainObject.Predmet.OstaliListFormatedOIB>
  <DomainObject.Predmet.OstaliListFormatedWithAdress>
    <izvorni_sadrzaj>
      <item>Božo Babić, Zajčićeva 69, 10310 Jalševec Breški</item>
    </izvorni_sadrzaj>
    <derivirana_varijabla naziv="DomainObject.Predmet.OstaliListFormatedWithAdress_1">
      <item>Božo Babić, Zajčićeva 69, 10310 Jalševec Breški</item>
    </derivirana_varijabla>
  </DomainObject.Predmet.OstaliListFormatedWithAdress>
  <DomainObject.Predmet.OstaliListFormatedWithAdressOIB>
    <izvorni_sadrzaj>
      <item>Božo Babić, OIB 50240247610, Zajčićeva 69, 10310 Jalševec Breški</item>
    </izvorni_sadrzaj>
    <derivirana_varijabla naziv="DomainObject.Predmet.OstaliListFormatedWithAdressOIB_1">
      <item>Božo Babić, OIB 50240247610, Zajčićeva 69, 10310 Jalševec Breški</item>
    </derivirana_varijabla>
  </DomainObject.Predmet.OstaliListFormatedWithAdressOIB>
  <DomainObject.Predmet.OstaliListNazivFormated>
    <izvorni_sadrzaj>
      <item>Božo Babić</item>
    </izvorni_sadrzaj>
    <derivirana_varijabla naziv="DomainObject.Predmet.OstaliListNazivFormated_1">
      <item>Božo Babić</item>
    </derivirana_varijabla>
  </DomainObject.Predmet.OstaliListNazivFormated>
  <DomainObject.Predmet.OstaliListNazivFormatedOIB>
    <izvorni_sadrzaj>
      <item>Božo Babić, OIB 50240247610</item>
    </izvorni_sadrzaj>
    <derivirana_varijabla naziv="DomainObject.Predmet.OstaliListNazivFormatedOIB_1">
      <item>Božo Babić, OIB 50240247610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St-1140/2017-30</izvorni_sadrzaj>
    <derivirana_varijabla naziv="DomainObject.PoslovniBrojDokumenta_1">St-1140/2017-30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BABIĆ GRADITELJSTVO d.o.o.</izvorni_sadrzaj>
    <derivirana_varijabla naziv="DomainObject.Predmet.ProtustrankaIDrugi_1">Stečajna masa iza BABIĆ GRADITELJSTVO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BABIĆ GRADITELJSTVO d.o.o., OIB 46422387278, Zelengorska 1, 10000 Zagreb</izvorni_sadrzaj>
    <derivirana_varijabla naziv="DomainObject.Predmet.ProtustrankaIDrugiAdressOIB_1">Stečajna masa iza BABIĆ GRADITELJSTVO d.o.o., OIB 46422387278, Zelengorska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BABIĆ GRADITELJSTVO d.o.o.</item>
      <item>Božo Babić</item>
    </izvorni_sadrzaj>
    <derivirana_varijabla naziv="DomainObject.Predmet.SudioniciListNaziv_1">
      <item>FINA Regionalni centar Zagreb</item>
      <item>Stečajna masa iza BABIĆ GRADITELJSTVO d.o.o.</item>
      <item>Božo Babić</item>
    </derivirana_varijabla>
  </DomainObject.Predmet.SudioniciListNaziv>
  <DomainObject.Predmet.SudioniciListAdressOIB>
    <izvorni_sadrzaj>
      <item>Stečajna masa iza BABIĆ GRADITELJSTVO d.o.o., OIB 46422387278, Zelengorska 1,10000 Zagreb</item>
      <item>FINA Regionalni centar Zagreb, OIB 85821130368, Trg svibanjskih žrtava 1995. br. 1,10000 Zagreb</item>
      <item>Božo Babić, OIB 50240247610, Zajčićeva 69,10310 Jalševec Breški</item>
    </izvorni_sadrzaj>
    <derivirana_varijabla naziv="DomainObject.Predmet.SudioniciListAdressOIB_1">
      <item>Stečajna masa iza BABIĆ GRADITELJSTVO d.o.o., OIB 46422387278, Zelengorska 1,10000 Zagreb</item>
      <item>FINA Regionalni centar Zagreb, OIB 85821130368, Trg svibanjskih žrtava 1995. br. 1,10000 Zagreb</item>
      <item>Božo Babić, OIB 50240247610, Zajčićeva 69,10310 Jalševec 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46422387278</item>
      <item>, OIB 50240247610</item>
    </izvorni_sadrzaj>
    <derivirana_varijabla naziv="DomainObject.Predmet.SudioniciListNazivOIB_1">
      <item>, OIB 85821130368</item>
      <item>, OIB 46422387278</item>
      <item>, OIB 50240247610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DF8C8A-1E2D-48EC-B1D6-B88F21937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1699</properties:Words>
  <properties:Characters>10173</properties:Characters>
  <properties:Lines>560</properties:Lines>
  <properties:Paragraphs>364</properties:Paragraphs>
  <properties:TotalTime>86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2019-01-08T06:40:00Z</dcterms:created>
  <dc:creator>nmarkovic</dc:creator>
  <cp:lastModifiedBy>Matea Bizjak</cp:lastModifiedBy>
  <cp:lastPrinted>2018-10-04T08:20:00Z</cp:lastPrinted>
  <dcterms:modified xmlns:xsi="http://www.w3.org/2001/XMLSchema-instance" xsi:type="dcterms:W3CDTF">2019-01-16T10:21:00Z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St-1140/2017-30 / Zapisnik - Ispitno ročište (St-1140-17-ispitno i izvještajno ročište (nakon nastavka - stečajna masa).docx)</vt:lpwstr>
  </prop:property>
  <prop:property name="CC_coloring" pid="4" fmtid="{D5CDD505-2E9C-101B-9397-08002B2CF9AE}">
    <vt:bool>false</vt:bool>
  </prop:property>
  <prop:property name="BrojStranica" pid="5" fmtid="{D5CDD505-2E9C-101B-9397-08002B2CF9AE}">
    <vt:i4>9</vt:i4>
  </prop:property>
</prop:Properties>
</file>