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d0c44" w14:paraId="69d0c44" w:rsidRDefault="002A3F7E" w:rsidP="00661213" w:rsidR="002A3F7E">
      <w:pPr>
        <w15:collapsed w:val="false"/>
        <w:rPr>
          <w:rFonts w:hAnsi="Times New Roman" w:ascii="Times New Roman"/>
          <w:szCs w:val="24"/>
        </w:rPr>
      </w:pPr>
      <w:r>
        <w:rPr>
          <w:rFonts w:hAnsi="Times New Roman" w:ascii="Times New Roman"/>
          <w:szCs w:val="24"/>
        </w:rPr>
        <w:t xml:space="preserve">       </w:t>
      </w:r>
      <w:r w:rsidR="00661213">
        <w:rPr>
          <w:rFonts w:hAnsi="Times New Roman" w:ascii="Times New Roman"/>
          <w:szCs w:val="24"/>
        </w:rPr>
        <w:t xml:space="preserve">         </w:t>
      </w:r>
      <w:r>
        <w:rPr>
          <w:rFonts w:hAnsi="Times New Roman" w:ascii="Times New Roman"/>
          <w:szCs w:val="24"/>
        </w:rPr>
        <w:t xml:space="preserve"> </w:t>
      </w:r>
    </w:p>
    <w:p w:rsidRDefault="007B2847" w:rsidP="007B2847" w:rsidR="007B2847">
      <w:pPr>
        <w:ind w:left="708"/>
        <w:rPr>
          <w:rFonts w:hAnsi="Times New Roman" w:ascii="Times New Roman"/>
          <w:szCs w:val="24"/>
        </w:rPr>
      </w:pPr>
      <w:r>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7B2847" w:rsidP="00661213" w:rsidR="007B2847" w:rsidRPr="00DD16EA">
      <w:pPr>
        <w:rPr>
          <w:rFonts w:hAnsi="Times New Roman" w:ascii="Times New Roman"/>
          <w:szCs w:val="24"/>
        </w:rPr>
      </w:pPr>
    </w:p>
    <w:p w:rsidRDefault="002A3F7E" w:rsidP="002A3F7E" w:rsidR="002A3F7E" w:rsidRPr="00DD16EA">
      <w:pPr>
        <w:pStyle w:val="Naslov1"/>
        <w:jc w:val="both"/>
        <w:rPr>
          <w:b w:val="false"/>
          <w:bCs w:val="false"/>
          <w:szCs w:val="24"/>
        </w:rPr>
      </w:pPr>
      <w:r w:rsidRPr="00DD16EA">
        <w:rPr>
          <w:b w:val="false"/>
          <w:bCs w:val="false"/>
          <w:szCs w:val="24"/>
        </w:rPr>
        <w:t xml:space="preserve">          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w:t>
      </w:r>
      <w:proofErr w:type="spellStart"/>
      <w:r w:rsidRPr="00DD16EA">
        <w:rPr>
          <w:rFonts w:hAnsi="Times New Roman" w:ascii="Times New Roman"/>
          <w:szCs w:val="24"/>
        </w:rPr>
        <w:t>Amruševa</w:t>
      </w:r>
      <w:proofErr w:type="spellEnd"/>
      <w:r w:rsidRPr="00DD16EA">
        <w:rPr>
          <w:rFonts w:hAnsi="Times New Roman" w:ascii="Times New Roman"/>
          <w:szCs w:val="24"/>
        </w:rPr>
        <w:t xml:space="preserve"> 2/II</w:t>
      </w:r>
      <w:r w:rsidR="00FE14BC">
        <w:rPr>
          <w:rFonts w:hAnsi="Times New Roman" w:ascii="Times New Roman"/>
          <w:szCs w:val="24"/>
        </w:rPr>
        <w:t xml:space="preserve"> (</w:t>
      </w:r>
      <w:proofErr w:type="spellStart"/>
      <w:r w:rsidR="00FE14BC">
        <w:rPr>
          <w:rFonts w:hAnsi="Times New Roman" w:ascii="Times New Roman"/>
          <w:szCs w:val="24"/>
        </w:rPr>
        <w:t>pp</w:t>
      </w:r>
      <w:proofErr w:type="spellEnd"/>
      <w:r w:rsidR="00FE14BC">
        <w:rPr>
          <w:rFonts w:hAnsi="Times New Roman" w:ascii="Times New Roman"/>
          <w:szCs w:val="24"/>
        </w:rPr>
        <w:t xml:space="preserve"> 432)</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CF29A6">
        <w:rPr>
          <w:rFonts w:hAnsi="Times New Roman" w:ascii="Times New Roman"/>
          <w:szCs w:val="24"/>
        </w:rPr>
        <w:t>76/17</w:t>
      </w:r>
      <w:r w:rsidR="009A7E0B">
        <w:rPr>
          <w:rFonts w:hAnsi="Times New Roman" w:ascii="Times New Roman"/>
          <w:szCs w:val="24"/>
        </w:rPr>
        <w:t>-45</w:t>
      </w: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393DDB">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DE1268">
        <w:rPr>
          <w:rFonts w:cs="Times New Roman" w:hAnsi="Times New Roman" w:ascii="Times New Roman"/>
          <w:sz w:val="24"/>
          <w:szCs w:val="24"/>
        </w:rPr>
        <w:t xml:space="preserve">TRGOVAČKI SUD U ZAGREBU, po sucu pojedincu Luciji </w:t>
      </w:r>
      <w:proofErr w:type="spellStart"/>
      <w:r w:rsidRPr="00DE1268">
        <w:rPr>
          <w:rFonts w:cs="Times New Roman" w:hAnsi="Times New Roman" w:ascii="Times New Roman"/>
          <w:sz w:val="24"/>
          <w:szCs w:val="24"/>
        </w:rPr>
        <w:t>Butigan</w:t>
      </w:r>
      <w:proofErr w:type="spellEnd"/>
      <w:r w:rsidRPr="00DE1268">
        <w:rPr>
          <w:rFonts w:cs="Times New Roman" w:hAnsi="Times New Roman" w:ascii="Times New Roman"/>
          <w:sz w:val="24"/>
          <w:szCs w:val="24"/>
        </w:rPr>
        <w:t xml:space="preserve">, </w:t>
      </w:r>
      <w:r w:rsidR="009277D3">
        <w:rPr>
          <w:rFonts w:hAnsi="Times New Roman" w:ascii="Times New Roman"/>
          <w:sz w:val="24"/>
          <w:szCs w:val="24"/>
          <w:lang w:val="pt-BR"/>
        </w:rPr>
        <w:t>u  stečajnom</w:t>
      </w:r>
      <w:r w:rsidR="00BF7E51" w:rsidRPr="00BF7E51">
        <w:rPr>
          <w:rFonts w:hAnsi="Times New Roman" w:ascii="Times New Roman"/>
          <w:sz w:val="24"/>
          <w:szCs w:val="24"/>
          <w:lang w:val="pt-BR"/>
        </w:rPr>
        <w:t xml:space="preserve"> postupka nad </w:t>
      </w:r>
      <w:r w:rsidR="009277D3">
        <w:rPr>
          <w:rFonts w:hAnsi="Times New Roman" w:ascii="Times New Roman"/>
          <w:sz w:val="24"/>
          <w:szCs w:val="24"/>
          <w:lang w:val="pt-BR"/>
        </w:rPr>
        <w:t xml:space="preserve"> stečajnim </w:t>
      </w:r>
      <w:r w:rsidR="00BF7E51" w:rsidRPr="00BF7E51">
        <w:rPr>
          <w:rFonts w:hAnsi="Times New Roman" w:ascii="Times New Roman"/>
          <w:sz w:val="24"/>
          <w:szCs w:val="24"/>
          <w:lang w:val="pt-BR"/>
        </w:rPr>
        <w:t xml:space="preserve">dužnikom </w:t>
      </w:r>
      <w:r w:rsidR="00CF29A6" w:rsidRPr="00CF29A6">
        <w:rPr>
          <w:rFonts w:hAnsi="Times New Roman" w:ascii="Times New Roman"/>
          <w:sz w:val="24"/>
          <w:szCs w:val="24"/>
          <w:lang w:val="pt-BR"/>
        </w:rPr>
        <w:t>ADDA kozmetika društvo s ograničenom odgovornošću za trgovinu</w:t>
      </w:r>
      <w:r w:rsidR="00CF29A6">
        <w:rPr>
          <w:rFonts w:hAnsi="Times New Roman" w:ascii="Times New Roman"/>
          <w:sz w:val="24"/>
          <w:szCs w:val="24"/>
          <w:lang w:val="pt-BR"/>
        </w:rPr>
        <w:t xml:space="preserve"> u stečaju</w:t>
      </w:r>
      <w:r w:rsidR="00CF29A6" w:rsidRPr="00CF29A6">
        <w:rPr>
          <w:rFonts w:hAnsi="Times New Roman" w:ascii="Times New Roman"/>
          <w:sz w:val="24"/>
          <w:szCs w:val="24"/>
          <w:lang w:val="pt-BR"/>
        </w:rPr>
        <w:t>, Rakitje (Grad Sveta Nedelja), II odvojak Rakitske 19, OIB 38625340610</w:t>
      </w:r>
      <w:r w:rsidR="00A02032">
        <w:rPr>
          <w:rFonts w:hAnsi="Times New Roman" w:ascii="Times New Roman"/>
          <w:sz w:val="24"/>
          <w:szCs w:val="24"/>
          <w:lang w:val="pt-BR"/>
        </w:rPr>
        <w:t>,</w:t>
      </w:r>
      <w:r w:rsidR="00EF2036">
        <w:rPr>
          <w:rFonts w:cs="Times New Roman" w:hAnsi="Times New Roman" w:ascii="Times New Roman"/>
          <w:sz w:val="24"/>
          <w:szCs w:val="24"/>
        </w:rPr>
        <w:t xml:space="preserve"> </w:t>
      </w:r>
      <w:r w:rsidR="00EF2036" w:rsidRPr="00393DDB">
        <w:rPr>
          <w:rFonts w:cs="Times New Roman" w:hAnsi="Times New Roman" w:ascii="Times New Roman"/>
          <w:sz w:val="24"/>
          <w:szCs w:val="24"/>
        </w:rPr>
        <w:t xml:space="preserve">dana </w:t>
      </w:r>
      <w:r w:rsidR="00A56CA3" w:rsidRPr="00CF29A6">
        <w:rPr>
          <w:rFonts w:cs="Times New Roman" w:hAnsi="Times New Roman" w:ascii="Times New Roman"/>
          <w:sz w:val="24"/>
          <w:szCs w:val="24"/>
        </w:rPr>
        <w:t>1</w:t>
      </w:r>
      <w:r w:rsidR="00E25A22" w:rsidRPr="00CF29A6">
        <w:rPr>
          <w:rFonts w:cs="Times New Roman" w:hAnsi="Times New Roman" w:ascii="Times New Roman"/>
          <w:sz w:val="24"/>
          <w:szCs w:val="24"/>
        </w:rPr>
        <w:t>5.</w:t>
      </w:r>
      <w:r w:rsidRPr="00CF29A6">
        <w:rPr>
          <w:rFonts w:cs="Times New Roman" w:hAnsi="Times New Roman" w:ascii="Times New Roman"/>
          <w:sz w:val="24"/>
          <w:szCs w:val="24"/>
        </w:rPr>
        <w:t xml:space="preserve"> </w:t>
      </w:r>
      <w:r w:rsidR="00A56CA3" w:rsidRPr="00CF29A6">
        <w:rPr>
          <w:rFonts w:cs="Times New Roman" w:hAnsi="Times New Roman" w:ascii="Times New Roman"/>
          <w:sz w:val="24"/>
          <w:szCs w:val="24"/>
        </w:rPr>
        <w:t>ožujka</w:t>
      </w:r>
      <w:r w:rsidR="005761DE" w:rsidRPr="00CF29A6">
        <w:rPr>
          <w:rFonts w:cs="Times New Roman" w:hAnsi="Times New Roman" w:ascii="Times New Roman"/>
          <w:sz w:val="24"/>
          <w:szCs w:val="24"/>
        </w:rPr>
        <w:t xml:space="preserve"> 2019</w:t>
      </w:r>
      <w:r w:rsidRPr="00393DDB">
        <w:rPr>
          <w:rFonts w:cs="Times New Roman" w:hAnsi="Times New Roman" w:ascii="Times New Roman"/>
          <w:sz w:val="24"/>
          <w:szCs w:val="24"/>
        </w:rPr>
        <w:t>.</w:t>
      </w:r>
      <w:r w:rsidR="0066743F">
        <w:rPr>
          <w:rFonts w:cs="Times New Roman" w:hAnsi="Times New Roman" w:ascii="Times New Roman"/>
          <w:sz w:val="24"/>
          <w:szCs w:val="24"/>
        </w:rPr>
        <w:t xml:space="preserve"> </w:t>
      </w:r>
      <w:r w:rsidR="00BF7E51" w:rsidRPr="00393DDB">
        <w:rPr>
          <w:rFonts w:cs="Times New Roman" w:hAnsi="Times New Roman" w:ascii="Times New Roman"/>
          <w:sz w:val="24"/>
          <w:szCs w:val="24"/>
        </w:rPr>
        <w:t>godine</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 xml:space="preserve">Ukidaju se mjere osiguranja određene Rješenjem </w:t>
      </w:r>
      <w:r w:rsidR="003043F1">
        <w:rPr>
          <w:rFonts w:cs="Times New Roman" w:hAnsi="Times New Roman" w:ascii="Times New Roman"/>
          <w:sz w:val="24"/>
          <w:szCs w:val="24"/>
        </w:rPr>
        <w:t>Trgovačkog</w:t>
      </w:r>
      <w:r w:rsidRPr="00997631">
        <w:rPr>
          <w:rFonts w:cs="Times New Roman" w:hAnsi="Times New Roman" w:ascii="Times New Roman"/>
          <w:sz w:val="24"/>
          <w:szCs w:val="24"/>
        </w:rPr>
        <w:t xml:space="preserve"> suda</w:t>
      </w:r>
      <w:r w:rsidR="003043F1">
        <w:rPr>
          <w:rFonts w:cs="Times New Roman" w:hAnsi="Times New Roman" w:ascii="Times New Roman"/>
          <w:sz w:val="24"/>
          <w:szCs w:val="24"/>
        </w:rPr>
        <w:t xml:space="preserve"> u Zagrebu pod </w:t>
      </w:r>
      <w:proofErr w:type="spellStart"/>
      <w:r w:rsidR="003043F1">
        <w:rPr>
          <w:rFonts w:cs="Times New Roman" w:hAnsi="Times New Roman" w:ascii="Times New Roman"/>
          <w:sz w:val="24"/>
          <w:szCs w:val="24"/>
        </w:rPr>
        <w:t>posl</w:t>
      </w:r>
      <w:proofErr w:type="spellEnd"/>
      <w:r w:rsidR="003043F1">
        <w:rPr>
          <w:rFonts w:cs="Times New Roman" w:hAnsi="Times New Roman" w:ascii="Times New Roman"/>
          <w:sz w:val="24"/>
          <w:szCs w:val="24"/>
        </w:rPr>
        <w:t>.</w:t>
      </w:r>
      <w:r w:rsidRPr="00997631">
        <w:rPr>
          <w:rFonts w:cs="Times New Roman" w:hAnsi="Times New Roman" w:ascii="Times New Roman"/>
          <w:sz w:val="24"/>
          <w:szCs w:val="24"/>
        </w:rPr>
        <w:t xml:space="preserve"> br. St-</w:t>
      </w:r>
      <w:r w:rsidR="00CF29A6">
        <w:rPr>
          <w:rFonts w:cs="Times New Roman" w:hAnsi="Times New Roman" w:ascii="Times New Roman"/>
          <w:sz w:val="24"/>
          <w:szCs w:val="24"/>
        </w:rPr>
        <w:t>76/17</w:t>
      </w:r>
      <w:r w:rsidR="007B5417">
        <w:rPr>
          <w:rFonts w:cs="Times New Roman" w:hAnsi="Times New Roman" w:ascii="Times New Roman"/>
          <w:sz w:val="24"/>
          <w:szCs w:val="24"/>
        </w:rPr>
        <w:t xml:space="preserve"> </w:t>
      </w:r>
      <w:r w:rsidR="007F0889">
        <w:rPr>
          <w:rFonts w:cs="Times New Roman" w:hAnsi="Times New Roman" w:ascii="Times New Roman"/>
          <w:sz w:val="24"/>
          <w:szCs w:val="24"/>
        </w:rPr>
        <w:t xml:space="preserve">od </w:t>
      </w:r>
      <w:r w:rsidR="006D71A5">
        <w:rPr>
          <w:rFonts w:cs="Times New Roman" w:hAnsi="Times New Roman" w:ascii="Times New Roman"/>
          <w:sz w:val="24"/>
          <w:szCs w:val="24"/>
        </w:rPr>
        <w:t>5</w:t>
      </w:r>
      <w:r w:rsidRPr="00997631">
        <w:rPr>
          <w:rFonts w:cs="Times New Roman" w:hAnsi="Times New Roman" w:ascii="Times New Roman"/>
          <w:sz w:val="24"/>
          <w:szCs w:val="24"/>
        </w:rPr>
        <w:t xml:space="preserve">. </w:t>
      </w:r>
      <w:r w:rsidR="00FC728D">
        <w:rPr>
          <w:rFonts w:cs="Times New Roman" w:hAnsi="Times New Roman" w:ascii="Times New Roman"/>
          <w:sz w:val="24"/>
          <w:szCs w:val="24"/>
        </w:rPr>
        <w:t>travnja</w:t>
      </w:r>
      <w:r w:rsidR="00A42FC6">
        <w:rPr>
          <w:rFonts w:cs="Times New Roman" w:hAnsi="Times New Roman" w:ascii="Times New Roman"/>
          <w:sz w:val="24"/>
          <w:szCs w:val="24"/>
        </w:rPr>
        <w:t xml:space="preserve"> 2018</w:t>
      </w:r>
      <w:r w:rsidRPr="00997631">
        <w:rPr>
          <w:rFonts w:cs="Times New Roman" w:hAnsi="Times New Roman" w:ascii="Times New Roman"/>
          <w:sz w:val="24"/>
          <w:szCs w:val="24"/>
        </w:rPr>
        <w:t>.</w:t>
      </w:r>
      <w:r w:rsidR="002659AD">
        <w:rPr>
          <w:rFonts w:cs="Times New Roman" w:hAnsi="Times New Roman" w:ascii="Times New Roman"/>
          <w:sz w:val="24"/>
          <w:szCs w:val="24"/>
        </w:rPr>
        <w:t>g., a</w:t>
      </w:r>
      <w:r w:rsidRPr="00997631">
        <w:rPr>
          <w:rFonts w:cs="Times New Roman" w:hAnsi="Times New Roman" w:ascii="Times New Roman"/>
          <w:sz w:val="24"/>
          <w:szCs w:val="24"/>
        </w:rPr>
        <w:t xml:space="preserve"> koje glase:</w:t>
      </w:r>
    </w:p>
    <w:p w:rsidRDefault="007B5417" w:rsidP="007B5417" w:rsidR="007B5417">
      <w:pPr>
        <w:pStyle w:val="Odlomakpopisa"/>
        <w:widowControl w:val="false"/>
        <w:ind w:left="1125"/>
        <w:jc w:val="both"/>
        <w:rPr>
          <w:szCs w:val="24"/>
        </w:rPr>
      </w:pPr>
    </w:p>
    <w:p w:rsidRDefault="006D71A5" w:rsidP="006D71A5" w:rsidR="006D71A5" w:rsidRPr="006D71A5">
      <w:pPr>
        <w:widowControl w:val="false"/>
        <w:ind w:hanging="360" w:left="360"/>
        <w:jc w:val="both"/>
        <w:rPr>
          <w:rFonts w:hAnsi="Times New Roman" w:ascii="Times New Roman"/>
          <w:szCs w:val="24"/>
        </w:rPr>
      </w:pPr>
      <w:r>
        <w:rPr>
          <w:rFonts w:hAnsi="Times New Roman" w:ascii="Times New Roman"/>
          <w:szCs w:val="24"/>
        </w:rPr>
        <w:t>''</w:t>
      </w:r>
      <w:r w:rsidRPr="006D71A5">
        <w:rPr>
          <w:rFonts w:hAnsi="Times New Roman" w:ascii="Times New Roman"/>
          <w:szCs w:val="24"/>
        </w:rPr>
        <w:t xml:space="preserve">I. </w:t>
      </w:r>
      <w:r w:rsidRPr="006D71A5">
        <w:rPr>
          <w:rFonts w:hAnsi="Times New Roman" w:ascii="Times New Roman"/>
          <w:szCs w:val="24"/>
        </w:rPr>
        <w:tab/>
        <w:t xml:space="preserve">U prethodnom postupku pokrenutim nad dužnikom ADDA kozmetika društvo s ograničenom odgovornošću za trgovinu, Rakitje (Grad Sveta </w:t>
      </w:r>
      <w:proofErr w:type="spellStart"/>
      <w:r w:rsidRPr="006D71A5">
        <w:rPr>
          <w:rFonts w:hAnsi="Times New Roman" w:ascii="Times New Roman"/>
          <w:szCs w:val="24"/>
        </w:rPr>
        <w:t>Nedelja</w:t>
      </w:r>
      <w:proofErr w:type="spellEnd"/>
      <w:r w:rsidRPr="006D71A5">
        <w:rPr>
          <w:rFonts w:hAnsi="Times New Roman" w:ascii="Times New Roman"/>
          <w:szCs w:val="24"/>
        </w:rPr>
        <w:t xml:space="preserve">), II odvojak </w:t>
      </w:r>
      <w:proofErr w:type="spellStart"/>
      <w:r w:rsidRPr="006D71A5">
        <w:rPr>
          <w:rFonts w:hAnsi="Times New Roman" w:ascii="Times New Roman"/>
          <w:szCs w:val="24"/>
        </w:rPr>
        <w:t>Rakitske</w:t>
      </w:r>
      <w:proofErr w:type="spellEnd"/>
      <w:r w:rsidRPr="006D71A5">
        <w:rPr>
          <w:rFonts w:hAnsi="Times New Roman" w:ascii="Times New Roman"/>
          <w:szCs w:val="24"/>
        </w:rPr>
        <w:t xml:space="preserve"> 19, OIB 38625340610, za privremenog stečajnog upravitelja imenuje se Lidija </w:t>
      </w:r>
      <w:proofErr w:type="spellStart"/>
      <w:r w:rsidRPr="006D71A5">
        <w:rPr>
          <w:rFonts w:hAnsi="Times New Roman" w:ascii="Times New Roman"/>
          <w:szCs w:val="24"/>
        </w:rPr>
        <w:t>Balog</w:t>
      </w:r>
      <w:proofErr w:type="spellEnd"/>
      <w:r w:rsidRPr="006D71A5">
        <w:rPr>
          <w:rFonts w:hAnsi="Times New Roman" w:ascii="Times New Roman"/>
          <w:szCs w:val="24"/>
        </w:rPr>
        <w:t>, Bilje, Vinogradska 17, OIB 90656042786.</w:t>
      </w:r>
    </w:p>
    <w:p w:rsidRDefault="006D71A5" w:rsidP="006D71A5" w:rsidR="006D71A5" w:rsidRPr="006D71A5">
      <w:pPr>
        <w:widowControl w:val="false"/>
        <w:ind w:hanging="360" w:left="360"/>
        <w:jc w:val="both"/>
        <w:rPr>
          <w:rFonts w:hAnsi="Times New Roman" w:ascii="Times New Roman"/>
          <w:szCs w:val="24"/>
        </w:rPr>
      </w:pPr>
    </w:p>
    <w:p w:rsidRDefault="006D71A5" w:rsidP="006D71A5" w:rsidR="006D71A5" w:rsidRPr="006D71A5">
      <w:pPr>
        <w:widowControl w:val="false"/>
        <w:ind w:hanging="360" w:left="360"/>
        <w:jc w:val="both"/>
        <w:rPr>
          <w:rFonts w:hAnsi="Times New Roman" w:ascii="Times New Roman"/>
          <w:szCs w:val="24"/>
        </w:rPr>
      </w:pPr>
      <w:r w:rsidRPr="006D71A5">
        <w:rPr>
          <w:rFonts w:hAnsi="Times New Roman" w:ascii="Times New Roman"/>
          <w:szCs w:val="24"/>
        </w:rPr>
        <w:t>III.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6D71A5" w:rsidP="006D71A5" w:rsidR="006D71A5" w:rsidRPr="006D71A5">
      <w:pPr>
        <w:widowControl w:val="false"/>
        <w:ind w:hanging="360" w:left="360"/>
        <w:jc w:val="both"/>
        <w:rPr>
          <w:rFonts w:hAnsi="Times New Roman" w:ascii="Times New Roman"/>
          <w:szCs w:val="24"/>
        </w:rPr>
      </w:pPr>
    </w:p>
    <w:p w:rsidRDefault="006D71A5" w:rsidP="006D71A5" w:rsidR="006D71A5" w:rsidRPr="006D71A5">
      <w:pPr>
        <w:widowControl w:val="false"/>
        <w:ind w:hanging="360" w:left="360"/>
        <w:jc w:val="both"/>
        <w:rPr>
          <w:rFonts w:hAnsi="Times New Roman" w:ascii="Times New Roman"/>
          <w:szCs w:val="24"/>
        </w:rPr>
      </w:pPr>
      <w:r w:rsidRPr="006D71A5">
        <w:rPr>
          <w:rFonts w:hAnsi="Times New Roman" w:ascii="Times New Roman"/>
          <w:szCs w:val="24"/>
        </w:rPr>
        <w:t>IV. 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hAnsi="Times New Roman" w:ascii="Times New Roman"/>
          <w:szCs w:val="24"/>
        </w:rPr>
        <w:t>''</w:t>
      </w:r>
    </w:p>
    <w:p w:rsidRDefault="00475423" w:rsidP="00FC728D" w:rsidR="00475423" w:rsidRPr="00C71264">
      <w:pPr>
        <w:widowControl w:val="false"/>
        <w:ind w:hanging="360" w:left="360"/>
        <w:jc w:val="both"/>
        <w:rPr>
          <w:rFonts w:hAnsi="Times New Roman" w:ascii="Times New Roman"/>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 xml:space="preserve">Rješenjem </w:t>
      </w:r>
      <w:r w:rsidR="00E449CA">
        <w:rPr>
          <w:rFonts w:hAnsi="Times New Roman" w:ascii="Times New Roman"/>
          <w:szCs w:val="24"/>
        </w:rPr>
        <w:t>Trgovačkog</w:t>
      </w:r>
      <w:r w:rsidRPr="00DD16EA">
        <w:rPr>
          <w:rFonts w:hAnsi="Times New Roman" w:ascii="Times New Roman"/>
          <w:szCs w:val="24"/>
        </w:rPr>
        <w:t xml:space="preserve"> suda </w:t>
      </w:r>
      <w:r w:rsidR="00E449CA">
        <w:rPr>
          <w:rFonts w:hAnsi="Times New Roman" w:ascii="Times New Roman"/>
          <w:szCs w:val="24"/>
        </w:rPr>
        <w:t xml:space="preserve"> u Zagrebu pod </w:t>
      </w:r>
      <w:proofErr w:type="spellStart"/>
      <w:r w:rsidR="00E449CA">
        <w:rPr>
          <w:rFonts w:hAnsi="Times New Roman" w:ascii="Times New Roman"/>
          <w:szCs w:val="24"/>
        </w:rPr>
        <w:t>posl</w:t>
      </w:r>
      <w:proofErr w:type="spellEnd"/>
      <w:r w:rsidR="00E449CA">
        <w:rPr>
          <w:rFonts w:hAnsi="Times New Roman" w:ascii="Times New Roman"/>
          <w:szCs w:val="24"/>
        </w:rPr>
        <w:t xml:space="preserve">. </w:t>
      </w:r>
      <w:r w:rsidRPr="00DD16EA">
        <w:rPr>
          <w:rFonts w:hAnsi="Times New Roman" w:ascii="Times New Roman"/>
          <w:szCs w:val="24"/>
        </w:rPr>
        <w:t>br. St-</w:t>
      </w:r>
      <w:r w:rsidR="006D71A5">
        <w:rPr>
          <w:rFonts w:hAnsi="Times New Roman" w:ascii="Times New Roman"/>
          <w:szCs w:val="24"/>
        </w:rPr>
        <w:t>76/17</w:t>
      </w:r>
      <w:r w:rsidR="007B5417">
        <w:rPr>
          <w:rFonts w:hAnsi="Times New Roman" w:ascii="Times New Roman"/>
          <w:szCs w:val="24"/>
        </w:rPr>
        <w:t xml:space="preserve"> </w:t>
      </w:r>
      <w:r w:rsidRPr="00DD16EA">
        <w:rPr>
          <w:rFonts w:hAnsi="Times New Roman" w:ascii="Times New Roman"/>
          <w:szCs w:val="24"/>
        </w:rPr>
        <w:t>od</w:t>
      </w:r>
      <w:r w:rsidR="00FC728D">
        <w:rPr>
          <w:rFonts w:hAnsi="Times New Roman" w:ascii="Times New Roman"/>
          <w:szCs w:val="24"/>
        </w:rPr>
        <w:t xml:space="preserve"> </w:t>
      </w:r>
      <w:r w:rsidR="006D71A5">
        <w:rPr>
          <w:rFonts w:hAnsi="Times New Roman" w:ascii="Times New Roman"/>
          <w:szCs w:val="24"/>
        </w:rPr>
        <w:t>5</w:t>
      </w:r>
      <w:r w:rsidR="00E449CA">
        <w:rPr>
          <w:rFonts w:hAnsi="Times New Roman" w:ascii="Times New Roman"/>
          <w:szCs w:val="24"/>
        </w:rPr>
        <w:t>.</w:t>
      </w:r>
      <w:r w:rsidRPr="00DD16EA">
        <w:rPr>
          <w:rFonts w:hAnsi="Times New Roman" w:ascii="Times New Roman"/>
          <w:szCs w:val="24"/>
        </w:rPr>
        <w:t xml:space="preserve"> </w:t>
      </w:r>
      <w:r w:rsidR="00FC728D">
        <w:rPr>
          <w:rFonts w:hAnsi="Times New Roman" w:ascii="Times New Roman"/>
          <w:szCs w:val="24"/>
        </w:rPr>
        <w:t>travnja</w:t>
      </w:r>
      <w:r w:rsidR="00A42FC6">
        <w:rPr>
          <w:rFonts w:hAnsi="Times New Roman" w:ascii="Times New Roman"/>
          <w:szCs w:val="24"/>
        </w:rPr>
        <w:t xml:space="preserve"> 2018</w:t>
      </w:r>
      <w:r w:rsidRPr="00DD16EA">
        <w:rPr>
          <w:rFonts w:hAnsi="Times New Roman" w:ascii="Times New Roman"/>
          <w:szCs w:val="24"/>
        </w:rPr>
        <w:t>.</w:t>
      </w:r>
      <w:r w:rsidR="00526DA3">
        <w:rPr>
          <w:rFonts w:hAnsi="Times New Roman" w:ascii="Times New Roman"/>
          <w:szCs w:val="24"/>
        </w:rPr>
        <w:t>g.</w:t>
      </w:r>
      <w:r w:rsidRPr="00DD16EA">
        <w:rPr>
          <w:rFonts w:hAnsi="Times New Roman" w:ascii="Times New Roman"/>
          <w:szCs w:val="24"/>
        </w:rPr>
        <w:t xml:space="preserve"> u ovom stečajnom postupku donesene su mjere osiguranja na način, kako su iste navedene u izreci ovog rješenja.</w:t>
      </w:r>
    </w:p>
    <w:p w:rsidRDefault="007B2847" w:rsidP="002A3F7E" w:rsidR="007B2847">
      <w:pPr>
        <w:ind w:firstLine="720"/>
        <w:jc w:val="both"/>
        <w:rPr>
          <w:rFonts w:hAnsi="Times New Roman" w:ascii="Times New Roman"/>
          <w:szCs w:val="24"/>
        </w:rPr>
      </w:pPr>
    </w:p>
    <w:p w:rsidRDefault="002A3F7E" w:rsidP="002A3F7E" w:rsidR="002A3F7E">
      <w:pPr>
        <w:ind w:firstLine="720"/>
        <w:jc w:val="both"/>
        <w:rPr>
          <w:rFonts w:hAnsi="Times New Roman" w:ascii="Times New Roman"/>
          <w:szCs w:val="24"/>
        </w:rPr>
      </w:pPr>
      <w:r w:rsidRPr="00DD16EA">
        <w:rPr>
          <w:rFonts w:hAnsi="Times New Roman" w:ascii="Times New Roman"/>
          <w:szCs w:val="24"/>
        </w:rPr>
        <w:t xml:space="preserve">Rješenjem </w:t>
      </w:r>
      <w:r w:rsidR="00E449CA">
        <w:rPr>
          <w:rFonts w:hAnsi="Times New Roman" w:ascii="Times New Roman"/>
          <w:szCs w:val="24"/>
        </w:rPr>
        <w:t>Trgovačkog</w:t>
      </w:r>
      <w:r w:rsidR="00E449CA" w:rsidRPr="00DD16EA">
        <w:rPr>
          <w:rFonts w:hAnsi="Times New Roman" w:ascii="Times New Roman"/>
          <w:szCs w:val="24"/>
        </w:rPr>
        <w:t xml:space="preserve"> suda </w:t>
      </w:r>
      <w:r w:rsidR="00E449CA">
        <w:rPr>
          <w:rFonts w:hAnsi="Times New Roman" w:ascii="Times New Roman"/>
          <w:szCs w:val="24"/>
        </w:rPr>
        <w:t xml:space="preserve"> u Zagrebu pod </w:t>
      </w:r>
      <w:proofErr w:type="spellStart"/>
      <w:r w:rsidR="00E449CA">
        <w:rPr>
          <w:rFonts w:hAnsi="Times New Roman" w:ascii="Times New Roman"/>
          <w:szCs w:val="24"/>
        </w:rPr>
        <w:t>posl</w:t>
      </w:r>
      <w:proofErr w:type="spellEnd"/>
      <w:r w:rsidR="00E449CA" w:rsidRPr="00DD16EA">
        <w:rPr>
          <w:rFonts w:hAnsi="Times New Roman" w:ascii="Times New Roman"/>
          <w:szCs w:val="24"/>
        </w:rPr>
        <w:t xml:space="preserve"> </w:t>
      </w:r>
      <w:r w:rsidRPr="00DD16EA">
        <w:rPr>
          <w:rFonts w:hAnsi="Times New Roman" w:ascii="Times New Roman"/>
          <w:szCs w:val="24"/>
        </w:rPr>
        <w:t>br. St-</w:t>
      </w:r>
      <w:r w:rsidR="006D71A5">
        <w:rPr>
          <w:rFonts w:hAnsi="Times New Roman" w:ascii="Times New Roman"/>
          <w:szCs w:val="24"/>
        </w:rPr>
        <w:t>76/</w:t>
      </w:r>
      <w:r w:rsidR="006D71A5" w:rsidRPr="006D71A5">
        <w:rPr>
          <w:rFonts w:hAnsi="Times New Roman" w:ascii="Times New Roman"/>
          <w:szCs w:val="24"/>
        </w:rPr>
        <w:t>17</w:t>
      </w:r>
      <w:r w:rsidR="00EF2036" w:rsidRPr="006D71A5">
        <w:rPr>
          <w:rFonts w:hAnsi="Times New Roman" w:ascii="Times New Roman"/>
          <w:szCs w:val="24"/>
        </w:rPr>
        <w:t xml:space="preserve"> od </w:t>
      </w:r>
      <w:r w:rsidR="00A56CA3" w:rsidRPr="006D71A5">
        <w:rPr>
          <w:rFonts w:hAnsi="Times New Roman" w:ascii="Times New Roman"/>
          <w:szCs w:val="24"/>
        </w:rPr>
        <w:t>1</w:t>
      </w:r>
      <w:r w:rsidR="004D1739" w:rsidRPr="006D71A5">
        <w:rPr>
          <w:rFonts w:hAnsi="Times New Roman" w:ascii="Times New Roman"/>
          <w:szCs w:val="24"/>
        </w:rPr>
        <w:t>5</w:t>
      </w:r>
      <w:r w:rsidRPr="006D71A5">
        <w:rPr>
          <w:rFonts w:hAnsi="Times New Roman" w:ascii="Times New Roman"/>
          <w:szCs w:val="24"/>
        </w:rPr>
        <w:t xml:space="preserve">. </w:t>
      </w:r>
      <w:r w:rsidR="00A56CA3" w:rsidRPr="006D71A5">
        <w:rPr>
          <w:rFonts w:hAnsi="Times New Roman" w:ascii="Times New Roman"/>
          <w:szCs w:val="24"/>
        </w:rPr>
        <w:t>ožujka</w:t>
      </w:r>
      <w:r w:rsidR="005761DE" w:rsidRPr="006D71A5">
        <w:rPr>
          <w:rFonts w:hAnsi="Times New Roman" w:ascii="Times New Roman"/>
          <w:szCs w:val="24"/>
        </w:rPr>
        <w:t xml:space="preserve"> </w:t>
      </w:r>
      <w:r w:rsidR="005761DE">
        <w:rPr>
          <w:rFonts w:hAnsi="Times New Roman" w:ascii="Times New Roman"/>
          <w:szCs w:val="24"/>
        </w:rPr>
        <w:t>2019</w:t>
      </w:r>
      <w:r w:rsidRPr="00393DDB">
        <w:rPr>
          <w:rFonts w:hAnsi="Times New Roman" w:ascii="Times New Roman"/>
          <w:szCs w:val="24"/>
        </w:rPr>
        <w:t>.</w:t>
      </w:r>
      <w:r w:rsidR="00880CAF" w:rsidRPr="00393DDB">
        <w:rPr>
          <w:rFonts w:hAnsi="Times New Roman" w:ascii="Times New Roman"/>
          <w:szCs w:val="24"/>
        </w:rPr>
        <w:t>g.</w:t>
      </w:r>
      <w:r w:rsidRPr="00393DDB">
        <w:rPr>
          <w:rFonts w:hAnsi="Times New Roman" w:ascii="Times New Roman"/>
          <w:szCs w:val="24"/>
        </w:rPr>
        <w:t xml:space="preserve"> otvoren je</w:t>
      </w:r>
      <w:r w:rsidR="00DE269A">
        <w:rPr>
          <w:rFonts w:hAnsi="Times New Roman" w:ascii="Times New Roman"/>
          <w:szCs w:val="24"/>
        </w:rPr>
        <w:t xml:space="preserve"> i istovremeno zaključen</w:t>
      </w:r>
      <w:r w:rsidRPr="00393DDB">
        <w:rPr>
          <w:rFonts w:hAnsi="Times New Roman" w:ascii="Times New Roman"/>
          <w:szCs w:val="24"/>
        </w:rPr>
        <w:t xml:space="preserve"> stečajni </w:t>
      </w:r>
      <w:r w:rsidRPr="00DD16EA">
        <w:rPr>
          <w:rFonts w:hAnsi="Times New Roman" w:ascii="Times New Roman"/>
          <w:szCs w:val="24"/>
        </w:rPr>
        <w:t>postupak nad dužnikom</w:t>
      </w:r>
      <w:r w:rsidRPr="00997631">
        <w:rPr>
          <w:rFonts w:hAnsi="Times New Roman" w:ascii="Times New Roman"/>
          <w:szCs w:val="24"/>
        </w:rPr>
        <w:t xml:space="preserve"> </w:t>
      </w:r>
      <w:r w:rsidR="006D71A5" w:rsidRPr="006D71A5">
        <w:rPr>
          <w:rFonts w:hAnsi="Times New Roman" w:ascii="Times New Roman"/>
          <w:szCs w:val="24"/>
        </w:rPr>
        <w:t xml:space="preserve">ADDA kozmetika društvo s ograničenom odgovornošću za trgovinu, Rakitje (Grad Sveta </w:t>
      </w:r>
      <w:proofErr w:type="spellStart"/>
      <w:r w:rsidR="006D71A5" w:rsidRPr="006D71A5">
        <w:rPr>
          <w:rFonts w:hAnsi="Times New Roman" w:ascii="Times New Roman"/>
          <w:szCs w:val="24"/>
        </w:rPr>
        <w:t>Nedelja</w:t>
      </w:r>
      <w:proofErr w:type="spellEnd"/>
      <w:r w:rsidR="006D71A5" w:rsidRPr="006D71A5">
        <w:rPr>
          <w:rFonts w:hAnsi="Times New Roman" w:ascii="Times New Roman"/>
          <w:szCs w:val="24"/>
        </w:rPr>
        <w:t xml:space="preserve">), II odvojak </w:t>
      </w:r>
      <w:proofErr w:type="spellStart"/>
      <w:r w:rsidR="006D71A5" w:rsidRPr="006D71A5">
        <w:rPr>
          <w:rFonts w:hAnsi="Times New Roman" w:ascii="Times New Roman"/>
          <w:szCs w:val="24"/>
        </w:rPr>
        <w:t>Rakitske</w:t>
      </w:r>
      <w:proofErr w:type="spellEnd"/>
      <w:r w:rsidR="006D71A5" w:rsidRPr="006D71A5">
        <w:rPr>
          <w:rFonts w:hAnsi="Times New Roman" w:ascii="Times New Roman"/>
          <w:szCs w:val="24"/>
        </w:rPr>
        <w:t xml:space="preserve"> </w:t>
      </w:r>
      <w:r w:rsidR="006D71A5" w:rsidRPr="006D71A5">
        <w:rPr>
          <w:rFonts w:hAnsi="Times New Roman" w:ascii="Times New Roman"/>
          <w:szCs w:val="24"/>
        </w:rPr>
        <w:lastRenderedPageBreak/>
        <w:t>19, OIB 38625340610</w:t>
      </w:r>
      <w:r w:rsidR="006B4CFC">
        <w:rPr>
          <w:rFonts w:hAnsi="Times New Roman" w:ascii="Times New Roman"/>
          <w:szCs w:val="24"/>
        </w:rPr>
        <w:t>,</w:t>
      </w:r>
      <w:r w:rsidRPr="00DD16EA">
        <w:rPr>
          <w:rFonts w:hAnsi="Times New Roman" w:ascii="Times New Roman"/>
          <w:szCs w:val="24"/>
        </w:rPr>
        <w:t xml:space="preserve"> pa je na temelju 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rsidRPr="00393DDB">
      <w:pPr>
        <w:jc w:val="center"/>
        <w:rPr>
          <w:rFonts w:hAnsi="Times New Roman" w:ascii="Times New Roman"/>
          <w:szCs w:val="24"/>
        </w:rPr>
      </w:pPr>
      <w:r w:rsidRPr="00DD16EA">
        <w:rPr>
          <w:rFonts w:hAnsi="Times New Roman" w:ascii="Times New Roman"/>
          <w:szCs w:val="24"/>
        </w:rPr>
        <w:t xml:space="preserve">U </w:t>
      </w:r>
      <w:r w:rsidRPr="00475423">
        <w:rPr>
          <w:rFonts w:hAnsi="Times New Roman" w:ascii="Times New Roman"/>
          <w:szCs w:val="24"/>
        </w:rPr>
        <w:t xml:space="preserve">Zagrebu, </w:t>
      </w:r>
      <w:r w:rsidR="001C57A2" w:rsidRPr="00475423">
        <w:rPr>
          <w:rFonts w:hAnsi="Times New Roman" w:ascii="Times New Roman"/>
          <w:szCs w:val="24"/>
        </w:rPr>
        <w:t>1</w:t>
      </w:r>
      <w:r w:rsidR="00E25A22">
        <w:rPr>
          <w:rFonts w:hAnsi="Times New Roman" w:ascii="Times New Roman"/>
          <w:szCs w:val="24"/>
        </w:rPr>
        <w:t>5</w:t>
      </w:r>
      <w:r w:rsidRPr="00475423">
        <w:rPr>
          <w:rFonts w:hAnsi="Times New Roman" w:ascii="Times New Roman"/>
          <w:szCs w:val="24"/>
        </w:rPr>
        <w:t xml:space="preserve">. </w:t>
      </w:r>
      <w:r w:rsidR="001C57A2" w:rsidRPr="00475423">
        <w:rPr>
          <w:rFonts w:hAnsi="Times New Roman" w:ascii="Times New Roman"/>
          <w:szCs w:val="24"/>
        </w:rPr>
        <w:t>ožujka</w:t>
      </w:r>
      <w:r w:rsidR="005761DE" w:rsidRPr="00475423">
        <w:rPr>
          <w:rFonts w:hAnsi="Times New Roman" w:ascii="Times New Roman"/>
          <w:szCs w:val="24"/>
        </w:rPr>
        <w:t xml:space="preserve"> </w:t>
      </w:r>
      <w:r w:rsidR="005761DE">
        <w:rPr>
          <w:rFonts w:hAnsi="Times New Roman" w:ascii="Times New Roman"/>
          <w:szCs w:val="24"/>
        </w:rPr>
        <w:t>2019</w:t>
      </w:r>
      <w:r w:rsidRPr="00393DDB">
        <w:rPr>
          <w:rFonts w:hAnsi="Times New Roman" w:ascii="Times New Roman"/>
          <w:szCs w:val="24"/>
        </w:rPr>
        <w:t>.</w:t>
      </w:r>
      <w:r w:rsidR="00AE6AD9">
        <w:rPr>
          <w:rFonts w:hAnsi="Times New Roman" w:ascii="Times New Roman"/>
          <w:szCs w:val="24"/>
        </w:rPr>
        <w:t xml:space="preserve"> </w:t>
      </w:r>
      <w:r w:rsidR="00F24488" w:rsidRPr="00393DDB">
        <w:rPr>
          <w:rFonts w:hAnsi="Times New Roman" w:ascii="Times New Roman"/>
          <w:szCs w:val="24"/>
        </w:rPr>
        <w:t>godine</w:t>
      </w: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00FE14BC">
        <w:rPr>
          <w:rFonts w:hAnsi="Times New Roman" w:ascii="Times New Roman"/>
          <w:szCs w:val="24"/>
        </w:rPr>
        <w:t>S U D A C</w:t>
      </w:r>
      <w:r w:rsidRPr="00DD16EA">
        <w:rPr>
          <w:rFonts w:hAnsi="Times New Roman" w:ascii="Times New Roman"/>
          <w:szCs w:val="24"/>
        </w:rPr>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9A7E0B">
        <w:rPr>
          <w:rFonts w:hAnsi="Times New Roman" w:ascii="Times New Roman"/>
          <w:szCs w:val="24"/>
        </w:rPr>
        <w:t>,v.r.</w:t>
      </w:r>
    </w:p>
    <w:p w:rsidRDefault="00BD5460" w:rsidP="002A3F7E" w:rsidR="00BD5460">
      <w:pPr>
        <w:rPr>
          <w:rFonts w:hAnsi="Times New Roman" w:ascii="Times New Roman"/>
          <w:szCs w:val="24"/>
        </w:rPr>
      </w:pPr>
    </w:p>
    <w:p w:rsidRDefault="007B5417" w:rsidP="002A3F7E" w:rsidR="007B5417">
      <w:pPr>
        <w:rPr>
          <w:rFonts w:hAnsi="Times New Roman" w:ascii="Times New Roman"/>
          <w:szCs w:val="24"/>
          <w:u w:val="single"/>
        </w:rPr>
      </w:pPr>
    </w:p>
    <w:p w:rsidRDefault="007B5417" w:rsidP="002A3F7E" w:rsidR="007B5417">
      <w:pPr>
        <w:rPr>
          <w:rFonts w:hAnsi="Times New Roman" w:ascii="Times New Roman"/>
          <w:szCs w:val="24"/>
          <w:u w:val="single"/>
        </w:rPr>
      </w:pPr>
    </w:p>
    <w:p w:rsidRDefault="002A3F7E" w:rsidP="002A3F7E" w:rsidR="002A3F7E" w:rsidRPr="00DD16EA">
      <w:pPr>
        <w:rPr>
          <w:rFonts w:hAnsi="Times New Roman" w:ascii="Times New Roman"/>
          <w:szCs w:val="24"/>
        </w:rPr>
      </w:pPr>
      <w:r w:rsidRPr="00DD16EA">
        <w:rPr>
          <w:rFonts w:hAnsi="Times New Roman" w:ascii="Times New Roman"/>
          <w:szCs w:val="24"/>
          <w:u w:val="single"/>
        </w:rPr>
        <w:t>UPUTA O PRAVNOM LIJEKU</w:t>
      </w:r>
      <w:r w:rsidRPr="00DD16EA">
        <w:rPr>
          <w:rFonts w:hAnsi="Times New Roman" w:ascii="Times New Roman"/>
          <w:szCs w:val="24"/>
        </w:rPr>
        <w:t>:</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Protiv ovog rješenja žalbu može podnijeti zakonski zastupnik stečajnog dužnika u roku osam dana od dana primitka </w:t>
      </w:r>
      <w:proofErr w:type="spellStart"/>
      <w:r w:rsidRPr="00DD16EA">
        <w:rPr>
          <w:rFonts w:hAnsi="Times New Roman" w:ascii="Times New Roman"/>
          <w:szCs w:val="24"/>
        </w:rPr>
        <w:t>otpravka</w:t>
      </w:r>
      <w:proofErr w:type="spellEnd"/>
      <w:r w:rsidRPr="00DD16EA">
        <w:rPr>
          <w:rFonts w:hAnsi="Times New Roman" w:ascii="Times New Roman"/>
          <w:szCs w:val="24"/>
        </w:rPr>
        <w:t xml:space="preserve"> rješenja u dva primjerka.</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9A7E0B" w:rsidP="00F32A7B" w:rsidR="009A7E0B" w:rsidRPr="00F32A7B">
      <w:pPr>
        <w:ind w:left="4248"/>
        <w:rPr>
          <w:rFonts w:hAnsi="Times New Roman" w:ascii="Times New Roman"/>
        </w:rPr>
      </w:pPr>
      <w:r w:rsidRPr="00F32A7B">
        <w:rPr>
          <w:rFonts w:hAnsi="Times New Roman" w:ascii="Times New Roman"/>
        </w:rPr>
        <w:t xml:space="preserve">Za točnost </w:t>
      </w:r>
      <w:proofErr w:type="spellStart"/>
      <w:r w:rsidRPr="00F32A7B">
        <w:rPr>
          <w:rFonts w:hAnsi="Times New Roman" w:ascii="Times New Roman"/>
        </w:rPr>
        <w:t>otpravka</w:t>
      </w:r>
      <w:proofErr w:type="spellEnd"/>
      <w:r w:rsidRPr="00F32A7B">
        <w:rPr>
          <w:rFonts w:hAnsi="Times New Roman" w:ascii="Times New Roman"/>
        </w:rPr>
        <w:t>-ovlašteni službenik</w:t>
      </w:r>
    </w:p>
    <w:p w:rsidRDefault="009A7E0B" w:rsidP="00F32A7B" w:rsidR="009A7E0B" w:rsidRPr="00F32A7B">
      <w:pPr>
        <w:ind w:firstLine="708" w:left="4956"/>
        <w:rPr>
          <w:rFonts w:hAnsi="Times New Roman" w:ascii="Times New Roman"/>
        </w:rPr>
      </w:pPr>
      <w:r w:rsidRPr="00F32A7B">
        <w:rPr>
          <w:rFonts w:hAnsi="Times New Roman" w:ascii="Times New Roman"/>
        </w:rPr>
        <w:t xml:space="preserve">Monika </w:t>
      </w:r>
      <w:proofErr w:type="spellStart"/>
      <w:r w:rsidRPr="00F32A7B">
        <w:rPr>
          <w:rFonts w:hAnsi="Times New Roman" w:ascii="Times New Roman"/>
        </w:rPr>
        <w:t>Grbac</w:t>
      </w:r>
      <w:proofErr w:type="spellEnd"/>
    </w:p>
    <w:p w:rsidRDefault="002A3F7E" w:rsidP="009A7E0B" w:rsidR="00E33188">
      <w:pPr>
        <w:pStyle w:val="Odlomakpopisa"/>
        <w:ind w:left="720"/>
        <w:jc w:val="both"/>
      </w:pPr>
      <w:bookmarkStart w:name="_GoBack" w:id="0"/>
      <w:bookmarkEnd w:id="0"/>
      <w:r w:rsidRPr="00661213">
        <w:rPr>
          <w:rFonts w:hAnsi="Times New Roman" w:ascii="Times New Roman"/>
          <w:szCs w:val="24"/>
          <w:lang w:val="hr-HR"/>
        </w:rPr>
        <w:t xml:space="preserve"> </w:t>
      </w:r>
    </w:p>
    <w:sectPr w:rsidSect="007B2847" w:rsidR="00E33188">
      <w:headerReference w:type="default" r:id="rId10"/>
      <w:pgSz w:h="16838" w:w="11906"/>
      <w:pgMar w:gutter="0" w:footer="708" w:header="708" w:left="1417" w:bottom="1135"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9A7E0B">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6D71A5">
      <w:rPr>
        <w:rFonts w:hAnsi="Times New Roman" w:ascii="Times New Roman"/>
        <w:szCs w:val="24"/>
      </w:rPr>
      <w:t>76/17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17551"/>
    <w:rsid w:val="00024DB0"/>
    <w:rsid w:val="000321E0"/>
    <w:rsid w:val="00047003"/>
    <w:rsid w:val="000858D8"/>
    <w:rsid w:val="00130F26"/>
    <w:rsid w:val="00155AFC"/>
    <w:rsid w:val="001C4502"/>
    <w:rsid w:val="001C57A2"/>
    <w:rsid w:val="001F008D"/>
    <w:rsid w:val="00253C21"/>
    <w:rsid w:val="002548AA"/>
    <w:rsid w:val="00260E8D"/>
    <w:rsid w:val="002659AD"/>
    <w:rsid w:val="00276B69"/>
    <w:rsid w:val="002A3F7E"/>
    <w:rsid w:val="002B1108"/>
    <w:rsid w:val="003043F1"/>
    <w:rsid w:val="00310CD0"/>
    <w:rsid w:val="00331389"/>
    <w:rsid w:val="00331AD6"/>
    <w:rsid w:val="00351055"/>
    <w:rsid w:val="00351F9D"/>
    <w:rsid w:val="00365455"/>
    <w:rsid w:val="00393DDB"/>
    <w:rsid w:val="003D758C"/>
    <w:rsid w:val="004458ED"/>
    <w:rsid w:val="00451B9D"/>
    <w:rsid w:val="00475423"/>
    <w:rsid w:val="0048070E"/>
    <w:rsid w:val="004D1739"/>
    <w:rsid w:val="00510F27"/>
    <w:rsid w:val="00526DA3"/>
    <w:rsid w:val="0056039F"/>
    <w:rsid w:val="00570BB8"/>
    <w:rsid w:val="005761DE"/>
    <w:rsid w:val="005C7CDE"/>
    <w:rsid w:val="00630FFA"/>
    <w:rsid w:val="006471D9"/>
    <w:rsid w:val="00661213"/>
    <w:rsid w:val="0066743F"/>
    <w:rsid w:val="006B4CFC"/>
    <w:rsid w:val="006D41D8"/>
    <w:rsid w:val="006D71A5"/>
    <w:rsid w:val="00701113"/>
    <w:rsid w:val="00767359"/>
    <w:rsid w:val="007B2847"/>
    <w:rsid w:val="007B5023"/>
    <w:rsid w:val="007B5417"/>
    <w:rsid w:val="007B658D"/>
    <w:rsid w:val="007F0889"/>
    <w:rsid w:val="008019B9"/>
    <w:rsid w:val="00864572"/>
    <w:rsid w:val="008721F6"/>
    <w:rsid w:val="008808B1"/>
    <w:rsid w:val="00880CAF"/>
    <w:rsid w:val="00905F9C"/>
    <w:rsid w:val="009277D3"/>
    <w:rsid w:val="00932418"/>
    <w:rsid w:val="009A7E0B"/>
    <w:rsid w:val="009C07C1"/>
    <w:rsid w:val="00A02032"/>
    <w:rsid w:val="00A42FC6"/>
    <w:rsid w:val="00A45E5A"/>
    <w:rsid w:val="00A56CA3"/>
    <w:rsid w:val="00A75F8D"/>
    <w:rsid w:val="00AE6AD9"/>
    <w:rsid w:val="00B37C58"/>
    <w:rsid w:val="00B50421"/>
    <w:rsid w:val="00B62B56"/>
    <w:rsid w:val="00B80CDD"/>
    <w:rsid w:val="00BC0495"/>
    <w:rsid w:val="00BD50ED"/>
    <w:rsid w:val="00BD5460"/>
    <w:rsid w:val="00BE3772"/>
    <w:rsid w:val="00BE5507"/>
    <w:rsid w:val="00BE7C62"/>
    <w:rsid w:val="00BF7E51"/>
    <w:rsid w:val="00C13733"/>
    <w:rsid w:val="00C57193"/>
    <w:rsid w:val="00C64E9A"/>
    <w:rsid w:val="00C71264"/>
    <w:rsid w:val="00CA5403"/>
    <w:rsid w:val="00CC6651"/>
    <w:rsid w:val="00CE0253"/>
    <w:rsid w:val="00CF29A6"/>
    <w:rsid w:val="00CF5671"/>
    <w:rsid w:val="00D070E8"/>
    <w:rsid w:val="00D20B3E"/>
    <w:rsid w:val="00D36E6D"/>
    <w:rsid w:val="00D964F7"/>
    <w:rsid w:val="00DA6C45"/>
    <w:rsid w:val="00DD560F"/>
    <w:rsid w:val="00DE1268"/>
    <w:rsid w:val="00DE269A"/>
    <w:rsid w:val="00E25A22"/>
    <w:rsid w:val="00E33188"/>
    <w:rsid w:val="00E449CA"/>
    <w:rsid w:val="00E91A15"/>
    <w:rsid w:val="00EA6571"/>
    <w:rsid w:val="00EF2036"/>
    <w:rsid w:val="00F24488"/>
    <w:rsid w:val="00FA174D"/>
    <w:rsid w:val="00FB62FD"/>
    <w:rsid w:val="00FC728D"/>
    <w:rsid w:val="00FE14BC"/>
    <w:rsid w:val="00FF2662"/>
    <w:rsid w:val="00FF7E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9A7E0B"/>
    <w:rPr>
      <w:color w:val="808080"/>
      <w:bdr w:space="0" w:sz="0" w:color="auto" w:val="none"/>
      <w:shd w:fill="CCFFFF" w:color="auto" w:val="clear"/>
    </w:rPr>
  </w:style>
  <w:style w:customStyle="true" w:styleId="eSPISCCParagraphDefaultFont" w:type="character">
    <w:name w:val="eSPIS_CC_Paragraph Default Font"/>
    <w:basedOn w:val="Zadanifontodlomka"/>
    <w:rsid w:val="009A7E0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A7E0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A7E0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A7E0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9A7E0B"/>
    <w:rPr>
      <w:color w:val="808080"/>
      <w:bdr w:color="auto" w:space="0" w:sz="0" w:val="none"/>
      <w:shd w:color="auto" w:fill="CCFFFF" w:val="clear"/>
    </w:rPr>
  </w:style>
  <w:style w:customStyle="1" w:styleId="eSPISCCParagraphDefaultFont" w:type="character">
    <w:name w:val="eSPIS_CC_Paragraph Default Font"/>
    <w:basedOn w:val="Zadanifontodlomka"/>
    <w:rsid w:val="009A7E0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A7E0B"/>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A7E0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A7E0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480554">
      <w:bodyDiv w:val="true"/>
      <w:marLeft w:val="0"/>
      <w:marRight w:val="0"/>
      <w:marTop w:val="0"/>
      <w:marBottom w:val="0"/>
      <w:divBdr>
        <w:top w:space="0" w:sz="0" w:color="auto" w:val="none"/>
        <w:left w:space="0" w:sz="0" w:color="auto" w:val="none"/>
        <w:bottom w:space="0" w:sz="0" w:color="auto" w:val="none"/>
        <w:right w:space="0" w:sz="0" w:color="auto" w:val="none"/>
      </w:divBdr>
    </w:div>
    <w:div w:id="33040209">
      <w:bodyDiv w:val="true"/>
      <w:marLeft w:val="0"/>
      <w:marRight w:val="0"/>
      <w:marTop w:val="0"/>
      <w:marBottom w:val="0"/>
      <w:divBdr>
        <w:top w:space="0" w:sz="0" w:color="auto" w:val="none"/>
        <w:left w:space="0" w:sz="0" w:color="auto" w:val="none"/>
        <w:bottom w:space="0" w:sz="0" w:color="auto" w:val="none"/>
        <w:right w:space="0" w:sz="0" w:color="auto" w:val="none"/>
      </w:divBdr>
    </w:div>
    <w:div w:id="40326262">
      <w:bodyDiv w:val="true"/>
      <w:marLeft w:val="0"/>
      <w:marRight w:val="0"/>
      <w:marTop w:val="0"/>
      <w:marBottom w:val="0"/>
      <w:divBdr>
        <w:top w:space="0" w:sz="0" w:color="auto" w:val="none"/>
        <w:left w:space="0" w:sz="0" w:color="auto" w:val="none"/>
        <w:bottom w:space="0" w:sz="0" w:color="auto" w:val="none"/>
        <w:right w:space="0" w:sz="0" w:color="auto" w:val="none"/>
      </w:divBdr>
    </w:div>
    <w:div w:id="61223954">
      <w:bodyDiv w:val="true"/>
      <w:marLeft w:val="0"/>
      <w:marRight w:val="0"/>
      <w:marTop w:val="0"/>
      <w:marBottom w:val="0"/>
      <w:divBdr>
        <w:top w:space="0" w:sz="0" w:color="auto" w:val="none"/>
        <w:left w:space="0" w:sz="0" w:color="auto" w:val="none"/>
        <w:bottom w:space="0" w:sz="0" w:color="auto" w:val="none"/>
        <w:right w:space="0" w:sz="0" w:color="auto" w:val="none"/>
      </w:divBdr>
    </w:div>
    <w:div w:id="380904802">
      <w:bodyDiv w:val="true"/>
      <w:marLeft w:val="0"/>
      <w:marRight w:val="0"/>
      <w:marTop w:val="0"/>
      <w:marBottom w:val="0"/>
      <w:divBdr>
        <w:top w:space="0" w:sz="0" w:color="auto" w:val="none"/>
        <w:left w:space="0" w:sz="0" w:color="auto" w:val="none"/>
        <w:bottom w:space="0" w:sz="0" w:color="auto" w:val="none"/>
        <w:right w:space="0" w:sz="0" w:color="auto" w:val="none"/>
      </w:divBdr>
    </w:div>
    <w:div w:id="529150488">
      <w:bodyDiv w:val="true"/>
      <w:marLeft w:val="0"/>
      <w:marRight w:val="0"/>
      <w:marTop w:val="0"/>
      <w:marBottom w:val="0"/>
      <w:divBdr>
        <w:top w:space="0" w:sz="0" w:color="auto" w:val="none"/>
        <w:left w:space="0" w:sz="0" w:color="auto" w:val="none"/>
        <w:bottom w:space="0" w:sz="0" w:color="auto" w:val="none"/>
        <w:right w:space="0" w:sz="0" w:color="auto" w:val="none"/>
      </w:divBdr>
    </w:div>
    <w:div w:id="744954621">
      <w:bodyDiv w:val="true"/>
      <w:marLeft w:val="0"/>
      <w:marRight w:val="0"/>
      <w:marTop w:val="0"/>
      <w:marBottom w:val="0"/>
      <w:divBdr>
        <w:top w:space="0" w:sz="0" w:color="auto" w:val="none"/>
        <w:left w:space="0" w:sz="0" w:color="auto" w:val="none"/>
        <w:bottom w:space="0" w:sz="0" w:color="auto" w:val="none"/>
        <w:right w:space="0" w:sz="0" w:color="auto" w:val="none"/>
      </w:divBdr>
    </w:div>
    <w:div w:id="828061857">
      <w:bodyDiv w:val="true"/>
      <w:marLeft w:val="0"/>
      <w:marRight w:val="0"/>
      <w:marTop w:val="0"/>
      <w:marBottom w:val="0"/>
      <w:divBdr>
        <w:top w:space="0" w:sz="0" w:color="auto" w:val="none"/>
        <w:left w:space="0" w:sz="0" w:color="auto" w:val="none"/>
        <w:bottom w:space="0" w:sz="0" w:color="auto" w:val="none"/>
        <w:right w:space="0" w:sz="0" w:color="auto" w:val="none"/>
      </w:divBdr>
    </w:div>
    <w:div w:id="959801459">
      <w:bodyDiv w:val="true"/>
      <w:marLeft w:val="0"/>
      <w:marRight w:val="0"/>
      <w:marTop w:val="0"/>
      <w:marBottom w:val="0"/>
      <w:divBdr>
        <w:top w:space="0" w:sz="0" w:color="auto" w:val="none"/>
        <w:left w:space="0" w:sz="0" w:color="auto" w:val="none"/>
        <w:bottom w:space="0" w:sz="0" w:color="auto" w:val="none"/>
        <w:right w:space="0" w:sz="0" w:color="auto" w:val="none"/>
      </w:divBdr>
    </w:div>
    <w:div w:id="1015035793">
      <w:bodyDiv w:val="true"/>
      <w:marLeft w:val="0"/>
      <w:marRight w:val="0"/>
      <w:marTop w:val="0"/>
      <w:marBottom w:val="0"/>
      <w:divBdr>
        <w:top w:space="0" w:sz="0" w:color="auto" w:val="none"/>
        <w:left w:space="0" w:sz="0" w:color="auto" w:val="none"/>
        <w:bottom w:space="0" w:sz="0" w:color="auto" w:val="none"/>
        <w:right w:space="0" w:sz="0" w:color="auto" w:val="none"/>
      </w:divBdr>
    </w:div>
    <w:div w:id="1038505301">
      <w:bodyDiv w:val="true"/>
      <w:marLeft w:val="0"/>
      <w:marRight w:val="0"/>
      <w:marTop w:val="0"/>
      <w:marBottom w:val="0"/>
      <w:divBdr>
        <w:top w:space="0" w:sz="0" w:color="auto" w:val="none"/>
        <w:left w:space="0" w:sz="0" w:color="auto" w:val="none"/>
        <w:bottom w:space="0" w:sz="0" w:color="auto" w:val="none"/>
        <w:right w:space="0" w:sz="0" w:color="auto" w:val="none"/>
      </w:divBdr>
    </w:div>
    <w:div w:id="1056201226">
      <w:bodyDiv w:val="true"/>
      <w:marLeft w:val="0"/>
      <w:marRight w:val="0"/>
      <w:marTop w:val="0"/>
      <w:marBottom w:val="0"/>
      <w:divBdr>
        <w:top w:space="0" w:sz="0" w:color="auto" w:val="none"/>
        <w:left w:space="0" w:sz="0" w:color="auto" w:val="none"/>
        <w:bottom w:space="0" w:sz="0" w:color="auto" w:val="none"/>
        <w:right w:space="0" w:sz="0" w:color="auto" w:val="none"/>
      </w:divBdr>
    </w:div>
    <w:div w:id="1110977070">
      <w:bodyDiv w:val="true"/>
      <w:marLeft w:val="0"/>
      <w:marRight w:val="0"/>
      <w:marTop w:val="0"/>
      <w:marBottom w:val="0"/>
      <w:divBdr>
        <w:top w:space="0" w:sz="0" w:color="auto" w:val="none"/>
        <w:left w:space="0" w:sz="0" w:color="auto" w:val="none"/>
        <w:bottom w:space="0" w:sz="0" w:color="auto" w:val="none"/>
        <w:right w:space="0" w:sz="0" w:color="auto" w:val="none"/>
      </w:divBdr>
    </w:div>
    <w:div w:id="1128739342">
      <w:bodyDiv w:val="true"/>
      <w:marLeft w:val="0"/>
      <w:marRight w:val="0"/>
      <w:marTop w:val="0"/>
      <w:marBottom w:val="0"/>
      <w:divBdr>
        <w:top w:space="0" w:sz="0" w:color="auto" w:val="none"/>
        <w:left w:space="0" w:sz="0" w:color="auto" w:val="none"/>
        <w:bottom w:space="0" w:sz="0" w:color="auto" w:val="none"/>
        <w:right w:space="0" w:sz="0" w:color="auto" w:val="none"/>
      </w:divBdr>
    </w:div>
    <w:div w:id="1222595261">
      <w:bodyDiv w:val="true"/>
      <w:marLeft w:val="0"/>
      <w:marRight w:val="0"/>
      <w:marTop w:val="0"/>
      <w:marBottom w:val="0"/>
      <w:divBdr>
        <w:top w:space="0" w:sz="0" w:color="auto" w:val="none"/>
        <w:left w:space="0" w:sz="0" w:color="auto" w:val="none"/>
        <w:bottom w:space="0" w:sz="0" w:color="auto" w:val="none"/>
        <w:right w:space="0" w:sz="0" w:color="auto" w:val="none"/>
      </w:divBdr>
    </w:div>
    <w:div w:id="1271279694">
      <w:bodyDiv w:val="true"/>
      <w:marLeft w:val="0"/>
      <w:marRight w:val="0"/>
      <w:marTop w:val="0"/>
      <w:marBottom w:val="0"/>
      <w:divBdr>
        <w:top w:space="0" w:sz="0" w:color="auto" w:val="none"/>
        <w:left w:space="0" w:sz="0" w:color="auto" w:val="none"/>
        <w:bottom w:space="0" w:sz="0" w:color="auto" w:val="none"/>
        <w:right w:space="0" w:sz="0" w:color="auto" w:val="none"/>
      </w:divBdr>
    </w:div>
    <w:div w:id="1275673526">
      <w:bodyDiv w:val="true"/>
      <w:marLeft w:val="0"/>
      <w:marRight w:val="0"/>
      <w:marTop w:val="0"/>
      <w:marBottom w:val="0"/>
      <w:divBdr>
        <w:top w:space="0" w:sz="0" w:color="auto" w:val="none"/>
        <w:left w:space="0" w:sz="0" w:color="auto" w:val="none"/>
        <w:bottom w:space="0" w:sz="0" w:color="auto" w:val="none"/>
        <w:right w:space="0" w:sz="0" w:color="auto" w:val="none"/>
      </w:divBdr>
    </w:div>
    <w:div w:id="1312100459">
      <w:bodyDiv w:val="true"/>
      <w:marLeft w:val="0"/>
      <w:marRight w:val="0"/>
      <w:marTop w:val="0"/>
      <w:marBottom w:val="0"/>
      <w:divBdr>
        <w:top w:space="0" w:sz="0" w:color="auto" w:val="none"/>
        <w:left w:space="0" w:sz="0" w:color="auto" w:val="none"/>
        <w:bottom w:space="0" w:sz="0" w:color="auto" w:val="none"/>
        <w:right w:space="0" w:sz="0" w:color="auto" w:val="none"/>
      </w:divBdr>
    </w:div>
    <w:div w:id="1358115420">
      <w:bodyDiv w:val="true"/>
      <w:marLeft w:val="0"/>
      <w:marRight w:val="0"/>
      <w:marTop w:val="0"/>
      <w:marBottom w:val="0"/>
      <w:divBdr>
        <w:top w:space="0" w:sz="0" w:color="auto" w:val="none"/>
        <w:left w:space="0" w:sz="0" w:color="auto" w:val="none"/>
        <w:bottom w:space="0" w:sz="0" w:color="auto" w:val="none"/>
        <w:right w:space="0" w:sz="0" w:color="auto" w:val="none"/>
      </w:divBdr>
    </w:div>
    <w:div w:id="1437751382">
      <w:bodyDiv w:val="true"/>
      <w:marLeft w:val="0"/>
      <w:marRight w:val="0"/>
      <w:marTop w:val="0"/>
      <w:marBottom w:val="0"/>
      <w:divBdr>
        <w:top w:space="0" w:sz="0" w:color="auto" w:val="none"/>
        <w:left w:space="0" w:sz="0" w:color="auto" w:val="none"/>
        <w:bottom w:space="0" w:sz="0" w:color="auto" w:val="none"/>
        <w:right w:space="0" w:sz="0" w:color="auto" w:val="none"/>
      </w:divBdr>
    </w:div>
    <w:div w:id="1474521247">
      <w:bodyDiv w:val="true"/>
      <w:marLeft w:val="0"/>
      <w:marRight w:val="0"/>
      <w:marTop w:val="0"/>
      <w:marBottom w:val="0"/>
      <w:divBdr>
        <w:top w:space="0" w:sz="0" w:color="auto" w:val="none"/>
        <w:left w:space="0" w:sz="0" w:color="auto" w:val="none"/>
        <w:bottom w:space="0" w:sz="0" w:color="auto" w:val="none"/>
        <w:right w:space="0" w:sz="0" w:color="auto" w:val="none"/>
      </w:divBdr>
    </w:div>
    <w:div w:id="1485119477">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570070943">
      <w:bodyDiv w:val="true"/>
      <w:marLeft w:val="0"/>
      <w:marRight w:val="0"/>
      <w:marTop w:val="0"/>
      <w:marBottom w:val="0"/>
      <w:divBdr>
        <w:top w:space="0" w:sz="0" w:color="auto" w:val="none"/>
        <w:left w:space="0" w:sz="0" w:color="auto" w:val="none"/>
        <w:bottom w:space="0" w:sz="0" w:color="auto" w:val="none"/>
        <w:right w:space="0" w:sz="0" w:color="auto" w:val="none"/>
      </w:divBdr>
    </w:div>
    <w:div w:id="1675449650">
      <w:bodyDiv w:val="true"/>
      <w:marLeft w:val="0"/>
      <w:marRight w:val="0"/>
      <w:marTop w:val="0"/>
      <w:marBottom w:val="0"/>
      <w:divBdr>
        <w:top w:space="0" w:sz="0" w:color="auto" w:val="none"/>
        <w:left w:space="0" w:sz="0" w:color="auto" w:val="none"/>
        <w:bottom w:space="0" w:sz="0" w:color="auto" w:val="none"/>
        <w:right w:space="0" w:sz="0" w:color="auto" w:val="none"/>
      </w:divBdr>
    </w:div>
    <w:div w:id="1732386512">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ožujka 2019.</izvorni_sadrzaj>
    <derivirana_varijabla naziv="DomainObject.DatumDonosenjaOdluke_1">15.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izvorni_sadrzaj>
    <derivirana_varijabla naziv="DomainObject.Predmet.Broj_1">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2017.</izvorni_sadrzaj>
    <derivirana_varijabla naziv="DomainObject.Predmet.DatumOsnivanja_1">11.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St-76/2017</izvorni_sadrzaj>
    <derivirana_varijabla naziv="DomainObject.Predmet.OznakaBroj_1">St-76/2017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ADDA kozmetika d.o.o. zastupanog po punomoćniku Andrea Jurčić</izvorni_sadrzaj>
    <derivirana_varijabla naziv="DomainObject.Predmet.ProtustrankaFormated_1">  ADDA kozmetika d.o.o. zastupanog po punomoćniku Andrea Jurčić</derivirana_varijabla>
  </DomainObject.Predmet.ProtustrankaFormated>
  <DomainObject.Predmet.ProtustrankaFormatedOIB>
    <izvorni_sadrzaj>  ADDA kozmetika d.o.o., OIB 38625340610 zastupanog po punomoćniku Andrea Jurčić</izvorni_sadrzaj>
    <derivirana_varijabla naziv="DomainObject.Predmet.ProtustrankaFormatedOIB_1">  ADDA kozmetika d.o.o., OIB 38625340610 zastupanog po punomoćniku Andrea Jurčić</derivirana_varijabla>
  </DomainObject.Predmet.ProtustrankaFormatedOIB>
  <DomainObject.Predmet.ProtustrankaFormatedWithAdress>
    <izvorni_sadrzaj> ADDA kozmetika d.o.o., II odvojak Rakitske 19, 10437 Rakitje zastupanog po punomoćniku Andrea Jurčić</izvorni_sadrzaj>
    <derivirana_varijabla naziv="DomainObject.Predmet.ProtustrankaFormatedWithAdress_1"> ADDA kozmetika d.o.o., II odvojak Rakitske 19, 10437 Rakitje zastupanog po punomoćniku Andrea Jurčić</derivirana_varijabla>
  </DomainObject.Predmet.ProtustrankaFormatedWithAdress>
  <DomainObject.Predmet.ProtustrankaFormatedWithAdressOIB>
    <izvorni_sadrzaj> ADDA kozmetika d.o.o., OIB 38625340610, II odvojak Rakitske 19, 10437 Rakitje zastupanog po punomoćniku Andrea Jurčić</izvorni_sadrzaj>
    <derivirana_varijabla naziv="DomainObject.Predmet.ProtustrankaFormatedWithAdressOIB_1"> ADDA kozmetika d.o.o., OIB 38625340610, II odvojak Rakitske 19, 10437 Rakitje zastupanog po punomoćniku Andrea Jurčić</derivirana_varijabla>
  </DomainObject.Predmet.ProtustrankaFormatedWithAdressOIB>
  <DomainObject.Predmet.ProtustrankaWithAdress>
    <izvorni_sadrzaj>ADDA kozmetika d.o.o. II odvojak Rakitske 19, 10437 Rakitje</izvorni_sadrzaj>
    <derivirana_varijabla naziv="DomainObject.Predmet.ProtustrankaWithAdress_1">ADDA kozmetika d.o.o. II odvojak Rakitske 19, 10437 Rakitje</derivirana_varijabla>
  </DomainObject.Predmet.ProtustrankaWithAdress>
  <DomainObject.Predmet.ProtustrankaWithAdressOIB>
    <izvorni_sadrzaj>ADDA kozmetika d.o.o., OIB 38625340610, II odvojak Rakitske 19, 10437 Rakitje</izvorni_sadrzaj>
    <derivirana_varijabla naziv="DomainObject.Predmet.ProtustrankaWithAdressOIB_1">ADDA kozmetika d.o.o., OIB 38625340610, II odvojak Rakitske 19, 10437 Rakitje</derivirana_varijabla>
  </DomainObject.Predmet.ProtustrankaWithAdressOIB>
  <DomainObject.Predmet.ProtustrankaNazivFormated>
    <izvorni_sadrzaj>ADDA kozmetika d.o.o.</izvorni_sadrzaj>
    <derivirana_varijabla naziv="DomainObject.Predmet.ProtustrankaNazivFormated_1">ADDA kozmetika d.o.o.</derivirana_varijabla>
  </DomainObject.Predmet.ProtustrankaNazivFormated>
  <DomainObject.Predmet.ProtustrankaNazivFormatedOIB>
    <izvorni_sadrzaj>ADDA kozmetika d.o.o., OIB 38625340610</izvorni_sadrzaj>
    <derivirana_varijabla naziv="DomainObject.Predmet.ProtustrankaNazivFormatedOIB_1">ADDA kozmetika d.o.o., OIB 38625340610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DEBORA GROUP S.P.A. zastupanog po punomoćniku Vladimir Modrić</izvorni_sadrzaj>
    <derivirana_varijabla naziv="DomainObject.Predmet.StrankaFormated_1">  FINA Regionalni centar Zagreb; DEBORA GROUP S.P.A. zastupanog po punomoćniku Vladimir Modrić</derivirana_varijabla>
  </DomainObject.Predmet.StrankaFormated>
  <DomainObject.Predmet.StrankaFormatedOIB>
    <izvorni_sadrzaj>  FINA Regionalni centar Zagreb, OIB 85821130368; DEBORA GROUP S.P.A., OIB 76775688949 zastupanog po punomoćniku Vladimir Modrić</izvorni_sadrzaj>
    <derivirana_varijabla naziv="DomainObject.Predmet.StrankaFormatedOIB_1">  FINA Regionalni centar Zagreb, OIB 85821130368; DEBORA GROUP S.P.A., OIB 76775688949 zastupanog po punomoćniku Vladimir Modrić</derivirana_varijabla>
  </DomainObject.Predmet.StrankaFormatedOIB>
  <DomainObject.Predmet.StrankaFormatedWithAdress>
    <izvorni_sadrzaj> FINA Regionalni centar Zagreb, Trg svibanjskih žrtava 1995. br. 1, 10000 Zagreb; DEBORA GROUP S.P.A., Via Angelo Mai 19, Milano zastupanog po punomoćniku Vladimir Modrić</izvorni_sadrzaj>
    <derivirana_varijabla naziv="DomainObject.Predmet.StrankaFormatedWithAdress_1"> FINA Regionalni centar Zagreb, Trg svibanjskih žrtava 1995. br. 1, 10000 Zagreb; DEBORA GROUP S.P.A., Via Angelo Mai 19, Milano zastupanog po punomoćniku Vladimir Modrić</derivirana_varijabla>
  </DomainObject.Predmet.StrankaFormatedWithAdress>
  <DomainObject.Predmet.StrankaFormatedWithAdressOIB>
    <izvorni_sadrzaj> FINA Regionalni centar Zagreb, OIB 85821130368, Trg svibanjskih žrtava 1995. br. 1, 10000 Zagreb; DEBORA GROUP S.P.A., OIB 76775688949, Via Angelo Mai 19, Milano zastupanog po punomoćniku Vladimir Modrić</izvorni_sadrzaj>
    <derivirana_varijabla naziv="DomainObject.Predmet.StrankaFormatedWithAdressOIB_1"> FINA Regionalni centar Zagreb, OIB 85821130368, Trg svibanjskih žrtava 1995. br. 1, 10000 Zagreb; DEBORA GROUP S.P.A., OIB 76775688949, Via Angelo Mai 19, Milano zastupanog po punomoćniku Vladimir Modrić</derivirana_varijabla>
  </DomainObject.Predmet.StrankaFormatedWithAdressOIB>
  <DomainObject.Predmet.StrankaWithAdress>
    <izvorni_sadrzaj>FINA Regionalni centar Zagreb Trg svibanjskih žrtava 1995. br. 1,10000 Zagreb,DEBORA GROUP S.P.A. Via Angelo Mai 19,Milano</izvorni_sadrzaj>
    <derivirana_varijabla naziv="DomainObject.Predmet.StrankaWithAdress_1">FINA Regionalni centar Zagreb Trg svibanjskih žrtava 1995. br. 1,10000 Zagreb,DEBORA GROUP S.P.A. Via Angelo Mai 19,Milano</derivirana_varijabla>
  </DomainObject.Predmet.StrankaWithAdress>
  <DomainObject.Predmet.StrankaWithAdressOIB>
    <izvorni_sadrzaj>FINA Regionalni centar Zagreb, OIB 85821130368, Trg svibanjskih žrtava 1995. br. 1,10000 Zagreb,DEBORA GROUP S.P.A., OIB 76775688949, Via Angelo Mai 19,Milano</izvorni_sadrzaj>
    <derivirana_varijabla naziv="DomainObject.Predmet.StrankaWithAdressOIB_1">FINA Regionalni centar Zagreb, OIB 85821130368, Trg svibanjskih žrtava 1995. br. 1,10000 Zagreb,DEBORA GROUP S.P.A., OIB 76775688949, Via Angelo Mai 19,Milano</derivirana_varijabla>
  </DomainObject.Predmet.StrankaWithAdressOIB>
  <DomainObject.Predmet.StrankaNazivFormated>
    <izvorni_sadrzaj>FINA Regionalni centar Zagreb,DEBORA GROUP S.P.A.</izvorni_sadrzaj>
    <derivirana_varijabla naziv="DomainObject.Predmet.StrankaNazivFormated_1">FINA Regionalni centar Zagreb,DEBORA GROUP S.P.A.</derivirana_varijabla>
  </DomainObject.Predmet.StrankaNazivFormated>
  <DomainObject.Predmet.StrankaNazivFormatedOIB>
    <izvorni_sadrzaj>FINA Regionalni centar Zagreb, OIB 85821130368,DEBORA GROUP S.P.A., OIB 76775688949</izvorni_sadrzaj>
    <derivirana_varijabla naziv="DomainObject.Predmet.StrankaNazivFormatedOIB_1">FINA Regionalni centar Zagreb, OIB 85821130368,DEBORA GROUP S.P.A., OIB 76775688949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DEBORA GROUP S.P.A. zastupanog po punomoćniku Vladimir Modrić</item>
    </izvorni_sadrzaj>
    <derivirana_varijabla naziv="DomainObject.Predmet.StrankaListFormated_1">
      <item>FINA Regionalni centar Zagreb</item>
      <item>DEBORA GROUP S.P.A. zastupanog po punomoćniku Vladimir Modrić</item>
    </derivirana_varijabla>
  </DomainObject.Predmet.StrankaListFormated>
  <DomainObject.Predmet.StrankaListFormatedOIB>
    <izvorni_sadrzaj>
      <item>FINA Regionalni centar Zagreb, OIB 85821130368</item>
      <item>DEBORA GROUP S.P.A., OIB 76775688949 zastupanog po punomoćniku Vladimir Modrić</item>
    </izvorni_sadrzaj>
    <derivirana_varijabla naziv="DomainObject.Predmet.StrankaListFormatedOIB_1">
      <item>FINA Regionalni centar Zagreb, OIB 85821130368</item>
      <item>DEBORA GROUP S.P.A., OIB 76775688949 zastupanog po punomoćniku Vladimir Modrić</item>
    </derivirana_varijabla>
  </DomainObject.Predmet.StrankaListFormatedOIB>
  <DomainObject.Predmet.StrankaListFormatedWithAdress>
    <izvorni_sadrzaj>
      <item>FINA Regionalni centar Zagreb, Trg svibanjskih žrtava 1995. br. 1, 10000 Zagreb</item>
      <item>DEBORA GROUP S.P.A., Via Angelo Mai 19, Milano zastupanog po punomoćniku Vladimir Modrić</item>
    </izvorni_sadrzaj>
    <derivirana_varijabla naziv="DomainObject.Predmet.StrankaListFormatedWithAdress_1">
      <item>FINA Regionalni centar Zagreb, Trg svibanjskih žrtava 1995. br. 1, 10000 Zagreb</item>
      <item>DEBORA GROUP S.P.A., Via Angelo Mai 19, Milano zastupanog po punomoćniku Vladimir Modrić</item>
    </derivirana_varijabla>
  </DomainObject.Predmet.StrankaListFormatedWithAdress>
  <DomainObject.Predmet.StrankaListFormatedWithAdressOIB>
    <izvorni_sadrzaj>
      <item>FINA Regionalni centar Zagreb, OIB 85821130368, Trg svibanjskih žrtava 1995. br. 1, 10000 Zagreb</item>
      <item>DEBORA GROUP S.P.A., OIB 76775688949, Via Angelo Mai 19, Milano zastupanog po punomoćniku Vladimir Modrić</item>
    </izvorni_sadrzaj>
    <derivirana_varijabla naziv="DomainObject.Predmet.StrankaListFormatedWithAdressOIB_1">
      <item>FINA Regionalni centar Zagreb, OIB 85821130368, Trg svibanjskih žrtava 1995. br. 1, 10000 Zagreb</item>
      <item>DEBORA GROUP S.P.A., OIB 76775688949, Via Angelo Mai 19, Milano zastupanog po punomoćniku Vladimir Modrić</item>
    </derivirana_varijabla>
  </DomainObject.Predmet.StrankaListFormatedWithAdressOIB>
  <DomainObject.Predmet.StrankaListNazivFormated>
    <izvorni_sadrzaj>
      <item>FINA Regionalni centar Zagreb</item>
      <item>DEBORA GROUP S.P.A.</item>
    </izvorni_sadrzaj>
    <derivirana_varijabla naziv="DomainObject.Predmet.StrankaListNazivFormated_1">
      <item>FINA Regionalni centar Zagreb</item>
      <item>DEBORA GROUP S.P.A.</item>
    </derivirana_varijabla>
  </DomainObject.Predmet.StrankaListNazivFormated>
  <DomainObject.Predmet.StrankaListNazivFormatedOIB>
    <izvorni_sadrzaj>
      <item>FINA Regionalni centar Zagreb, OIB 85821130368</item>
      <item>DEBORA GROUP S.P.A., OIB 76775688949</item>
    </izvorni_sadrzaj>
    <derivirana_varijabla naziv="DomainObject.Predmet.StrankaListNazivFormatedOIB_1">
      <item>FINA Regionalni centar Zagreb, OIB 85821130368</item>
      <item>DEBORA GROUP S.P.A., OIB 76775688949</item>
    </derivirana_varijabla>
  </DomainObject.Predmet.StrankaListNazivFormatedOIB>
  <DomainObject.Predmet.ProtuStrankaListFormated>
    <izvorni_sadrzaj>
      <item>ADDA kozmetika d.o.o. zastupanog po punomoćniku Andrea Jurčić</item>
    </izvorni_sadrzaj>
    <derivirana_varijabla naziv="DomainObject.Predmet.ProtuStrankaListFormated_1">
      <item>ADDA kozmetika d.o.o. zastupanog po punomoćniku Andrea Jurčić</item>
    </derivirana_varijabla>
  </DomainObject.Predmet.ProtuStrankaListFormated>
  <DomainObject.Predmet.ProtuStrankaListFormatedOIB>
    <izvorni_sadrzaj>
      <item>ADDA kozmetika d.o.o., OIB 38625340610 zastupanog po punomoćniku Andrea Jurčić</item>
    </izvorni_sadrzaj>
    <derivirana_varijabla naziv="DomainObject.Predmet.ProtuStrankaListFormatedOIB_1">
      <item>ADDA kozmetika d.o.o., OIB 38625340610 zastupanog po punomoćniku Andrea Jurčić</item>
    </derivirana_varijabla>
  </DomainObject.Predmet.ProtuStrankaListFormatedOIB>
  <DomainObject.Predmet.ProtuStrankaListFormatedWithAdress>
    <izvorni_sadrzaj>
      <item>ADDA kozmetika d.o.o., II odvojak Rakitske 19, 10437 Rakitje zastupanog po punomoćniku Andrea Jurčić</item>
    </izvorni_sadrzaj>
    <derivirana_varijabla naziv="DomainObject.Predmet.ProtuStrankaListFormatedWithAdress_1">
      <item>ADDA kozmetika d.o.o., II odvojak Rakitske 19, 10437 Rakitje zastupanog po punomoćniku Andrea Jurčić</item>
    </derivirana_varijabla>
  </DomainObject.Predmet.ProtuStrankaListFormatedWithAdress>
  <DomainObject.Predmet.ProtuStrankaListFormatedWithAdressOIB>
    <izvorni_sadrzaj>
      <item>ADDA kozmetika d.o.o., OIB 38625340610, II odvojak Rakitske 19, 10437 Rakitje zastupanog po punomoćniku Andrea Jurčić</item>
    </izvorni_sadrzaj>
    <derivirana_varijabla naziv="DomainObject.Predmet.ProtuStrankaListFormatedWithAdressOIB_1">
      <item>ADDA kozmetika d.o.o., OIB 38625340610, II odvojak Rakitske 19, 10437 Rakitje zastupanog po punomoćniku Andrea Jurčić</item>
    </derivirana_varijabla>
  </DomainObject.Predmet.ProtuStrankaListFormatedWithAdressOIB>
  <DomainObject.Predmet.ProtuStrankaListNazivFormated>
    <izvorni_sadrzaj>
      <item>ADDA kozmetika d.o.o.</item>
    </izvorni_sadrzaj>
    <derivirana_varijabla naziv="DomainObject.Predmet.ProtuStrankaListNazivFormated_1">
      <item>ADDA kozmetika d.o.o.</item>
    </derivirana_varijabla>
  </DomainObject.Predmet.ProtuStrankaListNazivFormated>
  <DomainObject.Predmet.ProtuStrankaListNazivFormatedOIB>
    <izvorni_sadrzaj>
      <item>ADDA kozmetika d.o.o., OIB 38625340610</item>
    </izvorni_sadrzaj>
    <derivirana_varijabla naziv="DomainObject.Predmet.ProtuStrankaListNazivFormatedOIB_1">
      <item>ADDA kozmetika d.o.o., OIB 38625340610</item>
    </derivirana_varijabla>
  </DomainObject.Predmet.ProtuStrankaListNazivFormatedOIB>
  <DomainObject.Predmet.OstaliListFormated>
    <izvorni_sadrzaj>
      <item>Andrea Jurčić punomoćnica sudionika u postupku ADDA kozmetika d.o.o.</item>
      <item>Vladimir Modrić punomoćnik sudionika u postupku DEBORA GROUP S.P.A.</item>
      <item>Igor Mucalo</item>
      <item>Iskra Bubaš</item>
      <item>Draženka Ban</item>
      <item>Igor Mucalo</item>
      <item>ŽDO VELIKA GORICA</item>
    </izvorni_sadrzaj>
    <derivirana_varijabla naziv="DomainObject.Predmet.OstaliListFormated_1">
      <item>Andrea Jurčić punomoćnica sudionika u postupku ADDA kozmetika d.o.o.</item>
      <item>Vladimir Modrić punomoćnik sudionika u postupku DEBORA GROUP S.P.A.</item>
      <item>Igor Mucalo</item>
      <item>Iskra Bubaš</item>
      <item>Draženka Ban</item>
      <item>Igor Mucalo</item>
      <item>ŽDO VELIKA GORICA</item>
    </derivirana_varijabla>
  </DomainObject.Predmet.OstaliListFormated>
  <DomainObject.Predmet.OstaliListFormatedOIB>
    <izvorni_sadrzaj>
      <item>Andrea Jurčić, OIB 67552697809 punomoćnica sudionika u postupku ADDA kozmetika d.o.o.</item>
      <item>Vladimir Modrić, OIB 30247557213 punomoćnik sudionika u postupku DEBORA GROUP S.P.A.</item>
      <item>Igor Mucalo, OIB 43754406917</item>
      <item>Iskra Bubaš, OIB 98493568804</item>
      <item>Draženka Ban, OIB 01875373686</item>
      <item>Igor Mucalo, OIB 43754406917</item>
      <item>ŽDO VELIKA GORICA</item>
    </izvorni_sadrzaj>
    <derivirana_varijabla naziv="DomainObject.Predmet.OstaliListFormatedOIB_1">
      <item>Andrea Jurčić, OIB 67552697809 punomoćnica sudionika u postupku ADDA kozmetika d.o.o.</item>
      <item>Vladimir Modrić, OIB 30247557213 punomoćnik sudionika u postupku DEBORA GROUP S.P.A.</item>
      <item>Igor Mucalo, OIB 43754406917</item>
      <item>Iskra Bubaš, OIB 98493568804</item>
      <item>Draženka Ban, OIB 01875373686</item>
      <item>Igor Mucalo, OIB 43754406917</item>
      <item>ŽDO VELIKA GORICA</item>
    </derivirana_varijabla>
  </DomainObject.Predmet.OstaliListFormatedOIB>
  <DomainObject.Predmet.OstaliListFormatedWithAdress>
    <izvorni_sadrzaj>
      <item>Andrea Jurčić, Crnojezerska 20, 10000 Zagreb punomoćnica sudionika u postupku ADDA kozmetika d.o.o.</item>
      <item>Vladimir Modrić, Martićeva 47, 10000 Zagreb punomoćnik sudionika u postupku DEBORA GROUP S.P.A.</item>
      <item>Igor Mucalo, Trg N. Zrinskog 9, 10000 Zagreb</item>
      <item>Iskra Bubaš, Bleiweisova 26, 10000 Zagreb</item>
      <item>Draženka Ban, Vladimira Vlaisavljevića 11, 10450 Jastrebarsko</item>
      <item>Igor Mucalo, Trg N. Š. Zrinskog 9, 10000 Zagreb</item>
      <item>ŽDO VELIKA GORICA, Hrvatske bratske zajednice 1, 10410 Velika Gorica</item>
    </izvorni_sadrzaj>
    <derivirana_varijabla naziv="DomainObject.Predmet.OstaliListFormatedWithAdress_1">
      <item>Andrea Jurčić, Crnojezerska 20, 10000 Zagreb punomoćnica sudionika u postupku ADDA kozmetika d.o.o.</item>
      <item>Vladimir Modrić, Martićeva 47, 10000 Zagreb punomoćnik sudionika u postupku DEBORA GROUP S.P.A.</item>
      <item>Igor Mucalo, Trg N. Zrinskog 9, 10000 Zagreb</item>
      <item>Iskra Bubaš, Bleiweisova 26, 10000 Zagreb</item>
      <item>Draženka Ban, Vladimira Vlaisavljevića 11, 10450 Jastrebarsko</item>
      <item>Igor Mucalo, Trg N. Š. Zrinskog 9, 10000 Zagreb</item>
      <item>ŽDO VELIKA GORICA, Hrvatske bratske zajednice 1, 10410 Velika Gorica</item>
    </derivirana_varijabla>
  </DomainObject.Predmet.OstaliListFormatedWithAdress>
  <DomainObject.Predmet.OstaliListFormatedWithAdressOIB>
    <izvorni_sadrzaj>
      <item>Andrea Jurčić, OIB 67552697809, Crnojezerska 20, 10000 Zagreb punomoćnica sudionika u postupku ADDA kozmetika d.o.o.</item>
      <item>Vladimir Modrić, OIB 30247557213, Martićeva 47, 10000 Zagreb punomoćnik sudionika u postupku DEBORA GROUP S.P.A.</item>
      <item>Igor Mucalo, OIB 43754406917, Trg N. Zrinskog 9, 10000 Zagreb</item>
      <item>Iskra Bubaš, OIB 98493568804, Bleiweisova 26, 10000 Zagreb</item>
      <item>Draženka Ban, OIB 01875373686, Vladimira Vlaisavljevića 11, 10450 Jastrebarsko</item>
      <item>Igor Mucalo, OIB 43754406917, Trg N. Š. Zrinskog 9, 10000 Zagreb</item>
      <item>ŽDO VELIKA GORICA, Hrvatske bratske zajednice 1, 10410 Velika Gorica</item>
    </izvorni_sadrzaj>
    <derivirana_varijabla naziv="DomainObject.Predmet.OstaliListFormatedWithAdressOIB_1">
      <item>Andrea Jurčić, OIB 67552697809, Crnojezerska 20, 10000 Zagreb punomoćnica sudionika u postupku ADDA kozmetika d.o.o.</item>
      <item>Vladimir Modrić, OIB 30247557213, Martićeva 47, 10000 Zagreb punomoćnik sudionika u postupku DEBORA GROUP S.P.A.</item>
      <item>Igor Mucalo, OIB 43754406917, Trg N. Zrinskog 9, 10000 Zagreb</item>
      <item>Iskra Bubaš, OIB 98493568804, Bleiweisova 26, 10000 Zagreb</item>
      <item>Draženka Ban, OIB 01875373686, Vladimira Vlaisavljevića 11, 10450 Jastrebarsko</item>
      <item>Igor Mucalo, OIB 43754406917, Trg N. Š. Zrinskog 9, 10000 Zagreb</item>
      <item>ŽDO VELIKA GORICA, Hrvatske bratske zajednice 1, 10410 Velika Gorica</item>
    </derivirana_varijabla>
  </DomainObject.Predmet.OstaliListFormatedWithAdressOIB>
  <DomainObject.Predmet.OstaliListNazivFormated>
    <izvorni_sadrzaj>
      <item>Andrea Jurčić</item>
      <item>Vladimir Modrić</item>
      <item>Igor Mucalo</item>
      <item>Iskra Bubaš</item>
      <item>Draženka Ban</item>
      <item>Igor Mucalo</item>
      <item>ŽDO VELIKA GORICA</item>
    </izvorni_sadrzaj>
    <derivirana_varijabla naziv="DomainObject.Predmet.OstaliListNazivFormated_1">
      <item>Andrea Jurčić</item>
      <item>Vladimir Modrić</item>
      <item>Igor Mucalo</item>
      <item>Iskra Bubaš</item>
      <item>Draženka Ban</item>
      <item>Igor Mucalo</item>
      <item>ŽDO VELIKA GORICA</item>
    </derivirana_varijabla>
  </DomainObject.Predmet.OstaliListNazivFormated>
  <DomainObject.Predmet.OstaliListNazivFormatedOIB>
    <izvorni_sadrzaj>
      <item>Andrea Jurčić, OIB 67552697809</item>
      <item>Vladimir Modrić, OIB 30247557213</item>
      <item>Igor Mucalo, OIB 43754406917</item>
      <item>Iskra Bubaš, OIB 98493568804</item>
      <item>Draženka Ban, OIB 01875373686</item>
      <item>Igor Mucalo, OIB 43754406917</item>
      <item>ŽDO VELIKA GORICA</item>
    </izvorni_sadrzaj>
    <derivirana_varijabla naziv="DomainObject.Predmet.OstaliListNazivFormatedOIB_1">
      <item>Andrea Jurčić, OIB 67552697809</item>
      <item>Vladimir Modrić, OIB 30247557213</item>
      <item>Igor Mucalo, OIB 43754406917</item>
      <item>Iskra Bubaš, OIB 98493568804</item>
      <item>Draženka Ban, OIB 01875373686</item>
      <item>Igor Mucalo, OIB 43754406917</item>
      <item>ŽDO VELIKA GORICA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2019.</izvorni_sadrzaj>
    <derivirana_varijabla naziv="DomainObject.Datum_1">15. ožujka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ADDA kozmetika d.o.o.</izvorni_sadrzaj>
    <derivirana_varijabla naziv="DomainObject.Predmet.ProtustrankaIDrugi_1">ADDA kozmetika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ADDA kozmetika d.o.o., OIB 38625340610, II odvojak Rakitske 19, 10437 Rakitje</izvorni_sadrzaj>
    <derivirana_varijabla naziv="DomainObject.Predmet.ProtustrankaIDrugiAdressOIB_1">ADDA kozmetika d.o.o., OIB 38625340610, II odvojak Rakitske 19, 10437 Rakitje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ADDA kozmetika d.o.o.</item>
      <item>FINA Regionalni centar Zagreb</item>
      <item>Andrea Jurčić</item>
      <item>DEBORA GROUP S.P.A.</item>
      <item>Vladimir Modrić</item>
      <item>Igor Mucalo</item>
      <item>Iskra Bubaš</item>
      <item>Draženka Ban</item>
      <item>Igor Mucalo</item>
      <item>ŽDO VELIKA GORICA</item>
    </izvorni_sadrzaj>
    <derivirana_varijabla naziv="DomainObject.Predmet.SudioniciListNaziv_1">
      <item>ADDA kozmetika d.o.o.</item>
      <item>FINA Regionalni centar Zagreb</item>
      <item>Andrea Jurčić</item>
      <item>DEBORA GROUP S.P.A.</item>
      <item>Vladimir Modrić</item>
      <item>Igor Mucalo</item>
      <item>Iskra Bubaš</item>
      <item>Draženka Ban</item>
      <item>Igor Mucalo</item>
      <item>ŽDO VELIKA GORICA</item>
    </derivirana_varijabla>
  </DomainObject.Predmet.SudioniciListNaziv>
  <DomainObject.Predmet.SudioniciListAdressOIB>
    <izvorni_sadrzaj>
      <item>ADDA kozmetika d.o.o., OIB 38625340610, II odvojak Rakitske 19,10437 Rakitje</item>
      <item>FINA Regionalni centar Zagreb, OIB 85821130368, Trg svibanjskih žrtava 1995. br. 1,10000 Zagreb</item>
      <item>Andrea Jurčić, OIB 67552697809, Crnojezerska 20,10000 Zagreb</item>
      <item>DEBORA GROUP S.P.A., OIB 76775688949, Via Angelo Mai 19,Milano</item>
      <item>Vladimir Modrić, OIB 30247557213, Martićeva 47,10000 Zagreb</item>
      <item>Igor Mucalo, OIB 43754406917, Trg N. Zrinskog 9,10000 Zagreb</item>
      <item>Iskra Bubaš, OIB 98493568804, Bleiweisova 26,10000 Zagreb</item>
      <item>Draženka Ban, OIB 01875373686, Vladimira Vlaisavljevića 11,10450 Jastrebarsko</item>
      <item>Igor Mucalo, OIB 43754406917, Trg N. Š. Zrinskog 9,10000 Zagreb</item>
      <item>ŽDO VELIKA GORICA, Hrvatske bratske zajednice 1,10410 Velika Gorica</item>
    </izvorni_sadrzaj>
    <derivirana_varijabla naziv="DomainObject.Predmet.SudioniciListAdressOIB_1">
      <item>ADDA kozmetika d.o.o., OIB 38625340610, II odvojak Rakitske 19,10437 Rakitje</item>
      <item>FINA Regionalni centar Zagreb, OIB 85821130368, Trg svibanjskih žrtava 1995. br. 1,10000 Zagreb</item>
      <item>Andrea Jurčić, OIB 67552697809, Crnojezerska 20,10000 Zagreb</item>
      <item>DEBORA GROUP S.P.A., OIB 76775688949, Via Angelo Mai 19,Milano</item>
      <item>Vladimir Modrić, OIB 30247557213, Martićeva 47,10000 Zagreb</item>
      <item>Igor Mucalo, OIB 43754406917, Trg N. Zrinskog 9,10000 Zagreb</item>
      <item>Iskra Bubaš, OIB 98493568804, Bleiweisova 26,10000 Zagreb</item>
      <item>Draženka Ban, OIB 01875373686, Vladimira Vlaisavljevića 11,10450 Jastrebarsko</item>
      <item>Igor Mucalo, OIB 43754406917, Trg N. Š. Zrinskog 9,10000 Zagreb</item>
      <item>ŽDO VELIKA GORICA, Hrvatske bratske zajednice 1,10410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38625340610</item>
      <item>, OIB 85821130368</item>
      <item>, OIB 67552697809</item>
      <item>, OIB 76775688949</item>
      <item>, OIB 30247557213</item>
      <item>, OIB 43754406917</item>
      <item>, OIB 98493568804</item>
      <item>, OIB 01875373686</item>
      <item>, OIB 43754406917</item>
      <item>, OIB null</item>
    </izvorni_sadrzaj>
    <derivirana_varijabla naziv="DomainObject.Predmet.SudioniciListNazivOIB_1">
      <item>, OIB 38625340610</item>
      <item>, OIB 85821130368</item>
      <item>, OIB 67552697809</item>
      <item>, OIB 76775688949</item>
      <item>, OIB 30247557213</item>
      <item>, OIB 43754406917</item>
      <item>, OIB 98493568804</item>
      <item>, OIB 01875373686</item>
      <item>, OIB 43754406917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Lidija Balog, OIB 90656042786, Vinogradska 17 Bilje</item>
    </izvorni_sadrzaj>
    <derivirana_varijabla naziv="DomainObject.Predmet.StecajniUpraviteljiListAddressOIB_1">
      <item>Lidija Balog, OIB 90656042786, Vinogradska 17 Bilje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rujna 2018.</izvorni_sadrzaj>
    <derivirana_varijabla naziv="DomainObject.Predmet.DatumZadnjeOdrzaneSudskeRadnje_1">18. rujna 2018.</derivirana_varijabla>
  </DomainObject.Predmet.DatumZadnjeOdrzaneSudskeRadnje>
  <DomainObject.PredzadnjaOdlukaIzPredmeta.DatumDonosenjaOdluke>
    <izvorni_sadrzaj>18. rujna 2018.</izvorni_sadrzaj>
    <derivirana_varijabla naziv="DomainObject.PredzadnjaOdlukaIzPredmeta.DatumDonosenjaOdluke_1">18. rujna 2018.</derivirana_varijabla>
  </DomainObject.PredzadnjaOdlukaIzPredmeta.DatumDonosenjaOdluke>
  <DomainObject.PredzadnjaOdlukaIzPredmeta.Oznaka>
    <izvorni_sadrzaj>St-76/2017-38</izvorni_sadrzaj>
    <derivirana_varijabla naziv="DomainObject.PredzadnjaOdlukaIzPredmeta.Oznaka_1">St-76/2017-38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408</properties:Words>
  <properties:Characters>2153</properties:Characters>
  <properties:Lines>65</properties:Lines>
  <properties:Paragraphs>21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2019-03-15T10:03:00Z</dcterms:created>
  <dc:creator>Valentina Kranjčić</dc:creator>
  <cp:lastModifiedBy>Monika Grbac</cp:lastModifiedBy>
  <cp:lastPrinted>2018-11-30T07:39:00Z</cp:lastPrinted>
  <dcterms:modified xmlns:xsi="http://www.w3.org/2001/XMLSchema-instance" xsi:type="dcterms:W3CDTF">2019-03-15T13:26:00Z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ukidanje mjere osiguranja (st-76-17.docx)</vt:lpwstr>
  </prop:property>
  <prop:property name="CC_coloring" pid="4" fmtid="{D5CDD505-2E9C-101B-9397-08002B2CF9AE}">
    <vt:bool>true</vt:bool>
  </prop:property>
  <prop:property name="BrojStranica" pid="5" fmtid="{D5CDD505-2E9C-101B-9397-08002B2CF9AE}">
    <vt:i4>2</vt:i4>
  </prop:property>
</prop:Properties>
</file>