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efae" w14:paraId="ea9efae" w:rsidRDefault="00BF1DF3" w:rsidP="00910611" w:rsidR="00BF1D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DF3" w:rsidP="00910611" w:rsidR="00BF1DF3">
      <w:r>
        <w:rPr>
          <w:rFonts w:eastAsia="MS Mincho"/>
        </w:rPr>
        <w:t>REPUBLIKA HRVATSKA</w:t>
      </w:r>
    </w:p>
    <w:p w:rsidRDefault="00BF1DF3" w:rsidP="00910611" w:rsidR="00BF1DF3">
      <w:r>
        <w:rPr>
          <w:rFonts w:eastAsia="MS Mincho"/>
        </w:rPr>
        <w:t>TRGOVAČKI SUD U RIJECI</w:t>
      </w:r>
    </w:p>
    <w:p w:rsidRDefault="00BF1DF3" w:rsidR="00BF1D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1DF3" w:rsidP="00910611" w:rsidR="00BF1DF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17D9B">
        <w:t>1124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F17D9B">
        <w:rPr>
          <w:b/>
          <w:bCs/>
        </w:rPr>
        <w:t xml:space="preserve">ZEFOSAN </w:t>
      </w:r>
      <w:r w:rsidR="00F17D9B" w:rsidRPr="00F17D9B">
        <w:rPr>
          <w:b/>
          <w:bCs/>
        </w:rPr>
        <w:t xml:space="preserve">društvo s ograničenom odgovornošću za </w:t>
      </w:r>
      <w:r w:rsidR="00F17D9B">
        <w:rPr>
          <w:b/>
          <w:bCs/>
        </w:rPr>
        <w:t xml:space="preserve"> trgovinu i građevinarstvo, Rijeka, Milutina Barača 12, OIB 36970599221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F17D9B">
        <w:rPr>
          <w:b/>
        </w:rPr>
        <w:t>3.403,55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D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F17D9B">
      <w:t>1124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1DF3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D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D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D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D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D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D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D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D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ZEFOSAN d.o.o.</izvorni_sadrzaj>
    <derivirana_varijabla naziv="DomainObject.Predmet.ProtustrankaFormated_1">  ZEFOSAN d.o.o.</derivirana_varijabla>
  </DomainObject.Predmet.ProtustrankaFormated>
  <DomainObject.Predmet.ProtustrankaFormatedOIB>
    <izvorni_sadrzaj>  ZEFOSAN d.o.o., OIB 36970599221</izvorni_sadrzaj>
    <derivirana_varijabla naziv="DomainObject.Predmet.ProtustrankaFormatedOIB_1">  ZEFOSAN d.o.o., OIB 36970599221</derivirana_varijabla>
  </DomainObject.Predmet.ProtustrankaFormatedOIB>
  <DomainObject.Predmet.ProtustrankaFormatedWithAdress>
    <izvorni_sadrzaj> ZEFOSAN d.o.o., Milutina Barača 12, 51000 Rijeka</izvorni_sadrzaj>
    <derivirana_varijabla naziv="DomainObject.Predmet.ProtustrankaFormatedWithAdress_1"> ZEFOSAN d.o.o., Milutina Barača 12, 51000 Rijeka</derivirana_varijabla>
  </DomainObject.Predmet.ProtustrankaFormatedWithAdress>
  <DomainObject.Predmet.ProtustrankaFormatedWithAdressOIB>
    <izvorni_sadrzaj> ZEFOSAN d.o.o., OIB 36970599221, Milutina Barača 12, 51000 Rijeka</izvorni_sadrzaj>
    <derivirana_varijabla naziv="DomainObject.Predmet.ProtustrankaFormatedWithAdressOIB_1"> ZEFOSAN d.o.o., OIB 36970599221, Milutina Barača 12, 51000 Rijeka</derivirana_varijabla>
  </DomainObject.Predmet.ProtustrankaFormatedWithAdressOIB>
  <DomainObject.Predmet.ProtustrankaWithAdress>
    <izvorni_sadrzaj>ZEFOSAN d.o.o. Milutina Barača 12, 51000 Rijeka</izvorni_sadrzaj>
    <derivirana_varijabla naziv="DomainObject.Predmet.ProtustrankaWithAdress_1">ZEFOSAN d.o.o. Milutina Barača 12, 51000 Rijeka</derivirana_varijabla>
  </DomainObject.Predmet.ProtustrankaWithAdress>
  <DomainObject.Predmet.ProtustrankaWithAdressOIB>
    <izvorni_sadrzaj>ZEFOSAN d.o.o., OIB 36970599221, Milutina Barača 12, 51000 Rijeka</izvorni_sadrzaj>
    <derivirana_varijabla naziv="DomainObject.Predmet.ProtustrankaWithAdressOIB_1">ZEFOSAN d.o.o., OIB 36970599221, Milutina Barača 12, 51000 Rijeka</derivirana_varijabla>
  </DomainObject.Predmet.ProtustrankaWithAdressOIB>
  <DomainObject.Predmet.ProtustrankaNazivFormated>
    <izvorni_sadrzaj>ZEFOSAN d.o.o.</izvorni_sadrzaj>
    <derivirana_varijabla naziv="DomainObject.Predmet.ProtustrankaNazivFormated_1">ZEFOSAN d.o.o.</derivirana_varijabla>
  </DomainObject.Predmet.ProtustrankaNazivFormated>
  <DomainObject.Predmet.ProtustrankaNazivFormatedOIB>
    <izvorni_sadrzaj>ZEFOSAN d.o.o., OIB 36970599221</izvorni_sadrzaj>
    <derivirana_varijabla naziv="DomainObject.Predmet.ProtustrankaNazivFormatedOIB_1">ZEFOSAN d.o.o., OIB 36970599221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ZEFOSAN d.o.o.</item>
    </izvorni_sadrzaj>
    <derivirana_varijabla naziv="DomainObject.Predmet.ProtuStrankaListFormated_1">
      <item>ZEFOSAN d.o.o.</item>
    </derivirana_varijabla>
  </DomainObject.Predmet.ProtuStrankaListFormated>
  <DomainObject.Predmet.ProtuStrankaListFormatedOIB>
    <izvorni_sadrzaj>
      <item>ZEFOSAN d.o.o., OIB 36970599221</item>
    </izvorni_sadrzaj>
    <derivirana_varijabla naziv="DomainObject.Predmet.ProtuStrankaListFormatedOIB_1">
      <item>ZEFOSAN d.o.o., OIB 36970599221</item>
    </derivirana_varijabla>
  </DomainObject.Predmet.ProtuStrankaListFormatedOIB>
  <DomainObject.Predmet.ProtuStrankaListFormatedWithAdress>
    <izvorni_sadrzaj>
      <item>ZEFOSAN d.o.o., Milutina Barača 12, 51000 Rijeka</item>
    </izvorni_sadrzaj>
    <derivirana_varijabla naziv="DomainObject.Predmet.ProtuStrankaListFormatedWithAdress_1">
      <item>ZEFOSAN d.o.o., Milutina Barača 12, 51000 Rijeka</item>
    </derivirana_varijabla>
  </DomainObject.Predmet.ProtuStrankaListFormatedWithAdress>
  <DomainObject.Predmet.ProtuStrankaListFormatedWithAdressOIB>
    <izvorni_sadrzaj>
      <item>ZEFOSAN d.o.o., OIB 36970599221, Milutina Barača 12, 51000 Rijeka</item>
    </izvorni_sadrzaj>
    <derivirana_varijabla naziv="DomainObject.Predmet.ProtuStrankaListFormatedWithAdressOIB_1">
      <item>ZEFOSAN d.o.o., OIB 36970599221, Milutina Barača 12, 51000 Rijeka</item>
    </derivirana_varijabla>
  </DomainObject.Predmet.ProtuStrankaListFormatedWithAdressOIB>
  <DomainObject.Predmet.ProtuStrankaListNazivFormated>
    <izvorni_sadrzaj>
      <item>ZEFOSAN d.o.o.</item>
    </izvorni_sadrzaj>
    <derivirana_varijabla naziv="DomainObject.Predmet.ProtuStrankaListNazivFormated_1">
      <item>ZEFOSAN d.o.o.</item>
    </derivirana_varijabla>
  </DomainObject.Predmet.ProtuStrankaListNazivFormated>
  <DomainObject.Predmet.ProtuStrankaListNazivFormatedOIB>
    <izvorni_sadrzaj>
      <item>ZEFOSAN d.o.o., OIB 36970599221</item>
    </izvorni_sadrzaj>
    <derivirana_varijabla naziv="DomainObject.Predmet.ProtuStrankaListNazivFormatedOIB_1">
      <item>ZEFOSAN d.o.o., OIB 36970599221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ZEFOSAN d.o.o.</izvorni_sadrzaj>
    <derivirana_varijabla naziv="DomainObject.Predmet.ProtustrankaIDrugi_1">ZEFOSAN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ZEFOSAN d.o.o., OIB 36970599221, Milutina Barača 12, 51000 Rijeka</izvorni_sadrzaj>
    <derivirana_varijabla naziv="DomainObject.Predmet.ProtustrankaIDrugiAdressOIB_1">ZEFOSAN d.o.o., OIB 36970599221, Milutina Barača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ZEFOSAN d.o.o.</item>
    </izvorni_sadrzaj>
    <derivirana_varijabla naziv="DomainObject.Predmet.SudioniciListNaziv_1">
      <item>FINA  Rijeka</item>
      <item>ZEFOSAN d.o.o.</item>
    </derivirana_varijabla>
  </DomainObject.Predmet.SudioniciListNaziv>
  <DomainObject.Predmet.SudioniciListAdressOIB>
    <izvorni_sadrzaj>
      <item>FINA  Rijeka, OIB 85821130368, Frana Kurelca 8,51000 Rijeka</item>
      <item>ZEFOSAN d.o.o., OIB 36970599221, Milutina Barača 12,51000 Rijeka</item>
    </izvorni_sadrzaj>
    <derivirana_varijabla naziv="DomainObject.Predmet.SudioniciListAdressOIB_1">
      <item>FINA  Rijeka, OIB 85821130368, Frana Kurelca 8,51000 Rijeka</item>
      <item>ZEFOSAN d.o.o., OIB 36970599221, Milutina Barača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36970599221</item>
    </izvorni_sadrzaj>
    <derivirana_varijabla naziv="DomainObject.Predmet.SudioniciListNazivOIB_1">
      <item>, OIB 85821130368</item>
      <item>, OIB 36970599221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E2E10-A2E1-4CA8-A715-3F6260AE3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1442</properties:Characters>
  <properties:Lines>59</properties:Lines>
  <properties:Paragraphs>23</properties:Paragraphs>
  <properties:TotalTime>1166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2016-01-27T14:21:00Z</cp:lastPrinted>
  <dcterms:modified xmlns:xsi="http://www.w3.org/2001/XMLSchema-instance" xsi:type="dcterms:W3CDTF">2016-01-27T14:24:00Z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