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e.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9223F" w:rsidR="00D07ABD" w:rsidRPr="00D07ABD">
        <w:tc>
          <w:tcPr>
            <w:tcW w:type="dxa" w:w="2985"/>
            <w:shd w:fill="auto" w:color="auto" w:val="clear"/>
          </w:tcPr>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Republika Hrvatska</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Trgovački sud u Varaždinu</w:t>
            </w: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Varaždin, Braće Radić 2</w:t>
            </w:r>
          </w:p>
        </w:tc>
      </w:tr>
    </w:tbl>
    <w:p w14:textId="44b886f" w14:paraId="44b886f" w:rsidRDefault="00D07ABD" w:rsidP="00D07ABD" w:rsidR="00D07ABD" w:rsidRPr="00D07ABD">
      <w:pPr>
        <w:jc w:val="right"/>
        <w15:collapsed w:val="false"/>
        <w:rPr>
          <w:rFonts w:cs="Times New Roman" w:hAnsi="Times New Roman" w:ascii="Times New Roman"/>
          <w:sz w:val="12"/>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C9223F" w:rsidR="00D07ABD" w:rsidRPr="00D07ABD">
        <w:trPr>
          <w:jc w:val="right"/>
        </w:trPr>
        <w:tc>
          <w:tcPr>
            <w:tcW w:type="dxa" w:w="4320"/>
          </w:tcPr>
          <w:p w:rsidRDefault="006932D9" w:rsidP="00D07ABD" w:rsidR="00D07ABD" w:rsidRPr="00D07ABD">
            <w:pPr>
              <w:jc w:val="right"/>
              <w:rPr>
                <w:rFonts w:cs="Times New Roman" w:hAnsi="Times New Roman" w:ascii="Times New Roman"/>
              </w:rPr>
            </w:pPr>
            <w:r>
              <w:rPr>
                <w:rFonts w:cs="Times New Roman" w:hAnsi="Times New Roman" w:ascii="Times New Roman"/>
              </w:rPr>
              <w:t>Poslovni broj: 2 St-338/2016-42</w:t>
            </w:r>
          </w:p>
        </w:tc>
      </w:tr>
    </w:tbl>
    <w:p w:rsidRDefault="00D07ABD" w:rsidP="00D07ABD" w:rsidR="00D07ABD" w:rsidRPr="00D07ABD">
      <w:pPr>
        <w:jc w:val="right"/>
        <w:rPr>
          <w:rFonts w:cs="Times New Roman" w:hAnsi="Times New Roman" w:ascii="Times New Roman"/>
          <w:lang w:eastAsia="en-AU"/>
        </w:rPr>
      </w:pPr>
    </w:p>
    <w:p w:rsidRDefault="00D07ABD" w:rsidP="00D07ABD" w:rsidR="00D07ABD" w:rsidRPr="00D07ABD">
      <w:pPr>
        <w:jc w:val="both"/>
        <w:rPr>
          <w:rFonts w:cs="Times New Roman" w:hAnsi="Times New Roman" w:ascii="Times New Roman"/>
          <w:lang w:eastAsia="en-AU"/>
        </w:rPr>
      </w:pPr>
    </w:p>
    <w:p w:rsidRDefault="00D07ABD" w:rsidP="00D07ABD" w:rsidR="00D07ABD" w:rsidRPr="00D07ABD">
      <w:pPr>
        <w:jc w:val="center"/>
        <w:rPr>
          <w:rFonts w:cs="Times New Roman" w:hAnsi="Times New Roman" w:ascii="Times New Roman"/>
          <w:lang w:eastAsia="en-AU"/>
        </w:rPr>
      </w:pPr>
      <w:r w:rsidRPr="00D07ABD">
        <w:rPr>
          <w:rFonts w:cs="Times New Roman" w:hAnsi="Times New Roman" w:ascii="Times New Roman"/>
          <w:lang w:eastAsia="en-AU"/>
        </w:rPr>
        <w:t>R E P U B L I K A   H R V A T S K A</w:t>
      </w:r>
    </w:p>
    <w:p w:rsidRDefault="00D07ABD" w:rsidP="00D07ABD" w:rsidR="00D07ABD" w:rsidRPr="00D07ABD">
      <w:pPr>
        <w:jc w:val="center"/>
        <w:rPr>
          <w:rFonts w:cs="Times New Roman" w:hAnsi="Times New Roman" w:ascii="Times New Roman"/>
          <w:lang w:eastAsia="en-AU"/>
        </w:rPr>
      </w:pPr>
    </w:p>
    <w:p w:rsidRDefault="00D07ABD" w:rsidP="00D07ABD" w:rsidR="00D07ABD">
      <w:pPr>
        <w:jc w:val="center"/>
        <w:rPr>
          <w:rFonts w:cs="Times New Roman" w:hAnsi="Times New Roman" w:ascii="Times New Roman"/>
          <w:lang w:eastAsia="en-AU"/>
        </w:rPr>
      </w:pPr>
      <w:r w:rsidRPr="00D07ABD">
        <w:rPr>
          <w:rFonts w:cs="Times New Roman" w:hAnsi="Times New Roman" w:ascii="Times New Roman"/>
          <w:lang w:eastAsia="en-AU"/>
        </w:rPr>
        <w:t xml:space="preserve">R J E Š E NJ E   </w:t>
      </w:r>
    </w:p>
    <w:p w:rsidRDefault="00D07ABD" w:rsidP="00D07ABD" w:rsidR="00D07ABD" w:rsidRPr="00D07ABD">
      <w:pPr>
        <w:jc w:val="center"/>
        <w:rPr>
          <w:rFonts w:cs="Times New Roman" w:hAnsi="Times New Roman" w:ascii="Times New Roman"/>
          <w:lang w:eastAsia="en-AU"/>
        </w:rPr>
      </w:pPr>
    </w:p>
    <w:p w:rsidRDefault="0042249F" w:rsidP="005679AA" w:rsidR="0042249F" w:rsidRPr="004051DB">
      <w:pPr>
        <w:rPr>
          <w:rFonts w:cs="Times New Roman" w:hAnsi="Times New Roman" w:ascii="Times New Roman"/>
          <w:color w:val="FF0000"/>
        </w:rPr>
      </w:pPr>
    </w:p>
    <w:p w:rsidRDefault="00D11998" w:rsidP="00D07ABD" w:rsidR="00D07ABD" w:rsidRPr="00D11998">
      <w:pPr>
        <w:ind w:firstLine="708"/>
        <w:jc w:val="both"/>
        <w:rPr>
          <w:rFonts w:cs="Times New Roman" w:hAnsi="Times New Roman" w:ascii="Times New Roman"/>
        </w:rPr>
      </w:pPr>
      <w:r w:rsidRPr="00D11998">
        <w:rPr>
          <w:rFonts w:cs="Times New Roman" w:hAnsi="Times New Roman" w:ascii="Times New Roman"/>
        </w:rPr>
        <w:t>Trgovački sud u Varaždinu</w:t>
      </w:r>
      <w:r w:rsidR="00D07ABD">
        <w:rPr>
          <w:rFonts w:cs="Times New Roman" w:hAnsi="Times New Roman" w:ascii="Times New Roman"/>
        </w:rPr>
        <w:t>,</w:t>
      </w:r>
      <w:r w:rsidRPr="00D11998">
        <w:rPr>
          <w:rFonts w:cs="Times New Roman" w:hAnsi="Times New Roman" w:ascii="Times New Roman"/>
        </w:rPr>
        <w:t xml:space="preserve"> po sutkinji toga suda Meliti Poljanec Bubaš, kao </w:t>
      </w:r>
      <w:r w:rsidR="00C727D0">
        <w:rPr>
          <w:rFonts w:cs="Times New Roman" w:hAnsi="Times New Roman" w:ascii="Times New Roman"/>
        </w:rPr>
        <w:t>stečajnoj sutkinji</w:t>
      </w:r>
      <w:r w:rsidR="00D07ABD">
        <w:rPr>
          <w:rFonts w:cs="Times New Roman" w:hAnsi="Times New Roman" w:ascii="Times New Roman"/>
        </w:rPr>
        <w:t xml:space="preserve"> u stečajnom</w:t>
      </w:r>
      <w:r w:rsidRPr="00D11998">
        <w:rPr>
          <w:rFonts w:cs="Times New Roman" w:hAnsi="Times New Roman" w:ascii="Times New Roman"/>
        </w:rPr>
        <w:t xml:space="preserve"> predmetu</w:t>
      </w:r>
      <w:r w:rsidR="00D07ABD">
        <w:rPr>
          <w:rFonts w:cs="Times New Roman" w:hAnsi="Times New Roman" w:ascii="Times New Roman"/>
        </w:rPr>
        <w:t xml:space="preserve"> koji se vodi nad stečajnim dužnikom</w:t>
      </w:r>
      <w:r w:rsidR="00D27881">
        <w:rPr>
          <w:rFonts w:cs="Times New Roman" w:hAnsi="Times New Roman" w:ascii="Times New Roman"/>
        </w:rPr>
        <w:t xml:space="preserve"> </w:t>
      </w:r>
      <w:r w:rsidR="006932D9">
        <w:rPr>
          <w:rFonts w:cs="Times New Roman" w:hAnsi="Times New Roman" w:ascii="Times New Roman"/>
        </w:rPr>
        <w:t xml:space="preserve">VRT DECORE d.o.o. u stečaju, Čakovec, F. </w:t>
      </w:r>
      <w:proofErr w:type="spellStart"/>
      <w:r w:rsidR="006932D9">
        <w:rPr>
          <w:rFonts w:cs="Times New Roman" w:hAnsi="Times New Roman" w:ascii="Times New Roman"/>
        </w:rPr>
        <w:t>Debana</w:t>
      </w:r>
      <w:proofErr w:type="spellEnd"/>
      <w:r w:rsidR="006932D9">
        <w:rPr>
          <w:rFonts w:cs="Times New Roman" w:hAnsi="Times New Roman" w:ascii="Times New Roman"/>
        </w:rPr>
        <w:t xml:space="preserve"> 12</w:t>
      </w:r>
      <w:r w:rsidR="00CA6AD0">
        <w:rPr>
          <w:rFonts w:cs="Times New Roman" w:hAnsi="Times New Roman" w:ascii="Times New Roman"/>
        </w:rPr>
        <w:t xml:space="preserve">, OIB: </w:t>
      </w:r>
      <w:r w:rsidR="006932D9">
        <w:rPr>
          <w:rFonts w:cs="Times New Roman" w:hAnsi="Times New Roman" w:ascii="Times New Roman"/>
        </w:rPr>
        <w:t>01507104880</w:t>
      </w:r>
      <w:r w:rsidR="00CA6AD0">
        <w:rPr>
          <w:rFonts w:cs="Times New Roman" w:hAnsi="Times New Roman" w:ascii="Times New Roman"/>
        </w:rPr>
        <w:t xml:space="preserve">, zastupan po stečajnom upravitelju </w:t>
      </w:r>
      <w:r w:rsidR="006932D9">
        <w:rPr>
          <w:rFonts w:cs="Times New Roman" w:hAnsi="Times New Roman" w:ascii="Times New Roman"/>
        </w:rPr>
        <w:t>Davoru Ivančiću, dana 11. rujna 2018</w:t>
      </w:r>
      <w:r w:rsidR="006A6712">
        <w:rPr>
          <w:rFonts w:cs="Times New Roman" w:hAnsi="Times New Roman" w:ascii="Times New Roman"/>
        </w:rPr>
        <w:t xml:space="preserve">.                    </w:t>
      </w:r>
    </w:p>
    <w:p w:rsidRDefault="004051DB" w:rsidP="004051DB" w:rsidR="004051DB">
      <w:pPr>
        <w:ind w:firstLine="708"/>
        <w:jc w:val="both"/>
        <w:rPr>
          <w:rFonts w:cs="Times New Roman" w:hAnsi="Times New Roman" w:ascii="Times New Roman"/>
        </w:rPr>
      </w:pPr>
    </w:p>
    <w:p w:rsidRDefault="00D27881" w:rsidP="004051DB" w:rsidR="00D27881" w:rsidRPr="004051DB">
      <w:pPr>
        <w:ind w:firstLine="708"/>
        <w:jc w:val="both"/>
        <w:rPr>
          <w:rFonts w:cs="Times New Roman" w:hAnsi="Times New Roman" w:ascii="Times New Roman"/>
        </w:rPr>
      </w:pPr>
    </w:p>
    <w:p w:rsidRDefault="004051DB" w:rsidP="004051DB" w:rsidR="009A2CD3" w:rsidRPr="003441ED">
      <w:pPr>
        <w:jc w:val="center"/>
        <w:rPr>
          <w:rFonts w:cs="Times New Roman" w:hAnsi="Times New Roman" w:ascii="Times New Roman"/>
          <w:color w:themeColor="text1" w:val="000000"/>
        </w:rPr>
      </w:pPr>
      <w:r>
        <w:rPr>
          <w:rFonts w:cs="Times New Roman" w:hAnsi="Times New Roman" w:ascii="Times New Roman"/>
          <w:color w:themeColor="text1" w:val="000000"/>
        </w:rPr>
        <w:t xml:space="preserve"> </w:t>
      </w:r>
      <w:r w:rsidR="0042249F">
        <w:rPr>
          <w:rFonts w:cs="Times New Roman" w:hAnsi="Times New Roman" w:ascii="Times New Roman"/>
          <w:color w:themeColor="text1" w:val="000000"/>
        </w:rPr>
        <w:t xml:space="preserve">r i j e š i o  </w:t>
      </w:r>
      <w:r w:rsidR="00D07ABD">
        <w:rPr>
          <w:rFonts w:cs="Times New Roman" w:hAnsi="Times New Roman" w:ascii="Times New Roman"/>
          <w:color w:themeColor="text1" w:val="000000"/>
        </w:rPr>
        <w:t xml:space="preserve"> </w:t>
      </w:r>
      <w:r w:rsidR="005679AA" w:rsidRPr="003441ED">
        <w:rPr>
          <w:rFonts w:cs="Times New Roman" w:hAnsi="Times New Roman" w:ascii="Times New Roman"/>
          <w:color w:themeColor="text1" w:val="000000"/>
        </w:rPr>
        <w:t>j e</w:t>
      </w:r>
    </w:p>
    <w:p w:rsidRDefault="005679AA" w:rsidP="00CA6AD0" w:rsidR="00CA6AD0">
      <w:pPr>
        <w:rPr>
          <w:rFonts w:cs="Times New Roman" w:hAnsi="Times New Roman" w:ascii="Times New Roman"/>
        </w:rPr>
      </w:pPr>
      <w:r w:rsidRPr="003441ED">
        <w:rPr>
          <w:rFonts w:cs="Times New Roman" w:hAnsi="Times New Roman" w:ascii="Times New Roman"/>
          <w:color w:themeColor="text1" w:val="000000"/>
        </w:rPr>
        <w:t xml:space="preserve"> </w:t>
      </w:r>
      <w:r w:rsidR="0042249F" w:rsidRPr="00207EC0">
        <w:rPr>
          <w:rFonts w:cs="Times New Roman" w:hAnsi="Times New Roman" w:ascii="Times New Roman"/>
        </w:rPr>
        <w:tab/>
      </w:r>
    </w:p>
    <w:p w:rsidRDefault="00CA6AD0" w:rsidP="00CA6AD0" w:rsidR="00CA6AD0">
      <w:pPr>
        <w:rPr>
          <w:rFonts w:cs="Times New Roman" w:hAnsi="Times New Roman" w:ascii="Times New Roman"/>
        </w:rPr>
      </w:pPr>
    </w:p>
    <w:p w:rsidRDefault="00CA6AD0" w:rsidP="00CA6AD0" w:rsidR="0042249F" w:rsidRPr="00207EC0">
      <w:pPr>
        <w:ind w:firstLine="708"/>
        <w:rPr>
          <w:rFonts w:cs="Times New Roman" w:hAnsi="Times New Roman" w:ascii="Times New Roman"/>
        </w:rPr>
      </w:pPr>
      <w:r>
        <w:rPr>
          <w:rFonts w:cs="Times New Roman" w:hAnsi="Times New Roman" w:ascii="Times New Roman"/>
        </w:rPr>
        <w:t>I</w:t>
      </w:r>
      <w:r w:rsidR="0042249F" w:rsidRPr="00207EC0">
        <w:rPr>
          <w:rFonts w:cs="Times New Roman" w:hAnsi="Times New Roman" w:ascii="Times New Roman"/>
        </w:rPr>
        <w:t>/ Utvrđene tražbine viših isplatnih redova u kunama:</w:t>
      </w:r>
    </w:p>
    <w:p w:rsidRDefault="00CA6AD0" w:rsidP="00CA6AD0" w:rsidR="00CA6AD0">
      <w:pPr>
        <w:rPr>
          <w:rFonts w:cs="Times New Roman" w:hAnsi="Times New Roman" w:ascii="Times New Roman"/>
        </w:rPr>
      </w:pPr>
    </w:p>
    <w:p w:rsidRDefault="006932D9" w:rsidP="005F73C9" w:rsidR="00CA6AD0" w:rsidRP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sidRPr="006932D9">
        <w:rPr>
          <w:rFonts w:cs="Times New Roman" w:hAnsi="Times New Roman" w:ascii="Times New Roman"/>
        </w:rPr>
        <w:tab/>
        <w:t>Tabela prvi viši isplatni red</w:t>
      </w: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tbl>
      <w:tblPr>
        <w:tblpPr w:tblpY="558" w:tblpX="1937" w:horzAnchor="page" w:vertAnchor="text" w:rightFromText="180" w:leftFromText="180"/>
        <w:tblOverlap w:val="never"/>
        <w:tblW w:type="dxa" w:w="89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09"/>
        <w:gridCol w:w="1701"/>
        <w:gridCol w:w="1417"/>
        <w:gridCol w:w="2127"/>
        <w:gridCol w:w="1559"/>
        <w:gridCol w:w="1417"/>
      </w:tblGrid>
      <w:tr w:rsidTr="006932D9" w:rsidR="006932D9" w:rsidRPr="006932D9">
        <w:tc>
          <w:tcPr>
            <w:tcW w:type="dxa" w:w="709"/>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R. br. </w:t>
            </w:r>
          </w:p>
        </w:tc>
        <w:tc>
          <w:tcPr>
            <w:tcW w:type="dxa" w:w="1701"/>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Ime i prezime / tvrtka  ili naziv vjerovnika</w:t>
            </w:r>
          </w:p>
        </w:tc>
        <w:tc>
          <w:tcPr>
            <w:tcW w:type="dxa" w:w="1417"/>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OIB vjerovnika </w:t>
            </w:r>
          </w:p>
        </w:tc>
        <w:tc>
          <w:tcPr>
            <w:tcW w:type="dxa" w:w="2127"/>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Adresa / sjedište vjerovnika</w:t>
            </w:r>
          </w:p>
        </w:tc>
        <w:tc>
          <w:tcPr>
            <w:tcW w:type="dxa" w:w="1559"/>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Iznos utvrđene tražbine</w:t>
            </w:r>
          </w:p>
        </w:tc>
        <w:tc>
          <w:tcPr>
            <w:tcW w:type="dxa" w:w="1417"/>
            <w:vAlign w:val="center"/>
          </w:tcPr>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Iznos osporene tražbine</w:t>
            </w:r>
          </w:p>
        </w:tc>
      </w:tr>
      <w:tr w:rsidTr="006932D9" w:rsidR="006932D9" w:rsidRPr="006932D9">
        <w:tc>
          <w:tcPr>
            <w:tcW w:type="dxa" w:w="709"/>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1.</w:t>
            </w:r>
          </w:p>
          <w:p w:rsidRDefault="006932D9" w:rsidP="006932D9" w:rsidR="006932D9" w:rsidRPr="006932D9">
            <w:pPr>
              <w:jc w:val="both"/>
              <w:rPr>
                <w:rFonts w:cs="Times New Roman" w:hAnsi="Times New Roman" w:ascii="Times New Roman"/>
                <w:sz w:val="20"/>
                <w:szCs w:val="20"/>
              </w:rPr>
            </w:pPr>
          </w:p>
        </w:tc>
        <w:tc>
          <w:tcPr>
            <w:tcW w:type="dxa" w:w="1701"/>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  Dragutin  </w:t>
            </w:r>
            <w:proofErr w:type="spellStart"/>
            <w:r w:rsidRPr="006932D9">
              <w:rPr>
                <w:rFonts w:cs="Times New Roman" w:hAnsi="Times New Roman" w:ascii="Times New Roman"/>
                <w:sz w:val="20"/>
                <w:szCs w:val="20"/>
              </w:rPr>
              <w:t>Vrtarić</w:t>
            </w:r>
            <w:proofErr w:type="spellEnd"/>
          </w:p>
        </w:tc>
        <w:tc>
          <w:tcPr>
            <w:tcW w:type="dxa" w:w="1417"/>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09919237296</w:t>
            </w:r>
          </w:p>
        </w:tc>
        <w:tc>
          <w:tcPr>
            <w:tcW w:type="dxa" w:w="2127"/>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Čakovec,</w:t>
            </w:r>
          </w:p>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F. </w:t>
            </w:r>
            <w:proofErr w:type="spellStart"/>
            <w:r w:rsidRPr="006932D9">
              <w:rPr>
                <w:rFonts w:cs="Times New Roman" w:hAnsi="Times New Roman" w:ascii="Times New Roman"/>
                <w:sz w:val="20"/>
                <w:szCs w:val="20"/>
              </w:rPr>
              <w:t>Debana</w:t>
            </w:r>
            <w:proofErr w:type="spellEnd"/>
            <w:r w:rsidRPr="006932D9">
              <w:rPr>
                <w:rFonts w:cs="Times New Roman" w:hAnsi="Times New Roman" w:ascii="Times New Roman"/>
                <w:sz w:val="20"/>
                <w:szCs w:val="20"/>
              </w:rPr>
              <w:t xml:space="preserve"> 12</w:t>
            </w:r>
          </w:p>
        </w:tc>
        <w:tc>
          <w:tcPr>
            <w:tcW w:type="dxa" w:w="1559"/>
          </w:tcPr>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 xml:space="preserve">bruto:15,547,24 </w:t>
            </w:r>
          </w:p>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neto: 12,211.20</w:t>
            </w:r>
          </w:p>
        </w:tc>
        <w:tc>
          <w:tcPr>
            <w:tcW w:type="dxa" w:w="1417"/>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            -</w:t>
            </w:r>
          </w:p>
        </w:tc>
      </w:tr>
    </w:tbl>
    <w:p w:rsidRDefault="006932D9" w:rsidP="005F73C9" w:rsidR="006932D9" w:rsidRP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sz w:val="20"/>
          <w:szCs w:val="20"/>
        </w:rPr>
      </w:pPr>
    </w:p>
    <w:p w:rsidRDefault="00CA6AD0" w:rsidP="005F73C9" w:rsidR="00CA6AD0">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CA6AD0"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r>
        <w:rPr>
          <w:rFonts w:cs="Times New Roman" w:hAnsi="Times New Roman" w:ascii="Times New Roman"/>
          <w:color w:val="FF0000"/>
        </w:rPr>
        <w:tab/>
      </w: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rsidRP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sidRPr="006932D9">
        <w:rPr>
          <w:rFonts w:cs="Times New Roman" w:hAnsi="Times New Roman" w:ascii="Times New Roman"/>
        </w:rPr>
        <w:tab/>
        <w:t>Tabela drugi viši isplatni red</w:t>
      </w: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tbl>
      <w:tblPr>
        <w:tblpPr w:tblpY="558" w:tblpX="1903" w:horzAnchor="page" w:vertAnchor="text" w:rightFromText="180" w:leftFromText="180"/>
        <w:tblOverlap w:val="never"/>
        <w:tblW w:type="pct" w:w="454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47"/>
        <w:gridCol w:w="1702"/>
        <w:gridCol w:w="1416"/>
        <w:gridCol w:w="2128"/>
        <w:gridCol w:w="1556"/>
        <w:gridCol w:w="1414"/>
      </w:tblGrid>
      <w:tr w:rsidTr="006932D9" w:rsidR="006932D9" w:rsidRPr="006932D9">
        <w:tc>
          <w:tcPr>
            <w:tcW w:type="pct" w:w="416"/>
            <w:vAlign w:val="center"/>
          </w:tcPr>
          <w:p w:rsidRDefault="006932D9" w:rsidP="006932D9" w:rsidR="006932D9" w:rsidRPr="006932D9">
            <w:pPr>
              <w:jc w:val="both"/>
              <w:rPr>
                <w:rFonts w:cs="Times New Roman" w:hAnsi="Times New Roman" w:ascii="Times New Roman"/>
                <w:sz w:val="20"/>
                <w:szCs w:val="20"/>
              </w:rPr>
            </w:pPr>
            <w:bookmarkStart w:name="OLE_LINK1" w:id="0"/>
            <w:r w:rsidRPr="006932D9">
              <w:rPr>
                <w:rFonts w:cs="Times New Roman" w:hAnsi="Times New Roman" w:ascii="Times New Roman"/>
                <w:sz w:val="20"/>
                <w:szCs w:val="20"/>
              </w:rPr>
              <w:t xml:space="preserve">R. br. </w:t>
            </w:r>
          </w:p>
        </w:tc>
        <w:tc>
          <w:tcPr>
            <w:tcW w:type="pct" w:w="949"/>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Ime i prezime / tvrtka  ili naziv vjerovnika</w:t>
            </w:r>
          </w:p>
        </w:tc>
        <w:tc>
          <w:tcPr>
            <w:tcW w:type="pct" w:w="790"/>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OIB vjerovnika </w:t>
            </w:r>
          </w:p>
        </w:tc>
        <w:tc>
          <w:tcPr>
            <w:tcW w:type="pct" w:w="1187"/>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Adresa / sjedište vjerovnika</w:t>
            </w:r>
          </w:p>
        </w:tc>
        <w:tc>
          <w:tcPr>
            <w:tcW w:type="pct" w:w="868"/>
            <w:vAlign w:val="center"/>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Iznos utvrđene tražbine</w:t>
            </w:r>
          </w:p>
        </w:tc>
        <w:tc>
          <w:tcPr>
            <w:tcW w:type="pct" w:w="789"/>
            <w:vAlign w:val="center"/>
          </w:tcPr>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Iznos osporene tražbine</w:t>
            </w:r>
          </w:p>
        </w:tc>
      </w:tr>
      <w:tr w:rsidTr="006932D9" w:rsidR="006932D9" w:rsidRPr="006932D9">
        <w:tc>
          <w:tcPr>
            <w:tcW w:type="pct" w:w="416"/>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1.</w:t>
            </w:r>
          </w:p>
          <w:p w:rsidRDefault="006932D9" w:rsidP="006932D9" w:rsidR="006932D9" w:rsidRPr="006932D9">
            <w:pPr>
              <w:jc w:val="both"/>
              <w:rPr>
                <w:rFonts w:cs="Times New Roman" w:hAnsi="Times New Roman" w:ascii="Times New Roman"/>
                <w:sz w:val="20"/>
                <w:szCs w:val="20"/>
              </w:rPr>
            </w:pPr>
          </w:p>
        </w:tc>
        <w:tc>
          <w:tcPr>
            <w:tcW w:type="pct" w:w="949"/>
          </w:tcPr>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 xml:space="preserve">Republika Hrvatska, Porezna uprava , Područni ured  sjeverna Hrvatska  </w:t>
            </w:r>
          </w:p>
        </w:tc>
        <w:tc>
          <w:tcPr>
            <w:tcW w:type="pct" w:w="790"/>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52634238587</w:t>
            </w:r>
          </w:p>
        </w:tc>
        <w:tc>
          <w:tcPr>
            <w:tcW w:type="pct" w:w="1187"/>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Varaždin, </w:t>
            </w:r>
            <w:proofErr w:type="spellStart"/>
            <w:r w:rsidRPr="006932D9">
              <w:rPr>
                <w:rFonts w:cs="Times New Roman" w:hAnsi="Times New Roman" w:ascii="Times New Roman"/>
                <w:sz w:val="20"/>
                <w:szCs w:val="20"/>
              </w:rPr>
              <w:t>Graberje</w:t>
            </w:r>
            <w:proofErr w:type="spellEnd"/>
            <w:r w:rsidRPr="006932D9">
              <w:rPr>
                <w:rFonts w:cs="Times New Roman" w:hAnsi="Times New Roman" w:ascii="Times New Roman"/>
                <w:sz w:val="20"/>
                <w:szCs w:val="20"/>
              </w:rPr>
              <w:t xml:space="preserve"> 1</w:t>
            </w:r>
          </w:p>
        </w:tc>
        <w:tc>
          <w:tcPr>
            <w:tcW w:type="pct" w:w="868"/>
          </w:tcPr>
          <w:p w:rsidRDefault="006932D9" w:rsidP="006932D9" w:rsidR="006932D9" w:rsidRPr="006932D9">
            <w:pPr>
              <w:jc w:val="center"/>
              <w:rPr>
                <w:rFonts w:cs="Times New Roman" w:hAnsi="Times New Roman" w:ascii="Times New Roman"/>
                <w:sz w:val="20"/>
                <w:szCs w:val="20"/>
              </w:rPr>
            </w:pPr>
            <w:r w:rsidRPr="006932D9">
              <w:rPr>
                <w:rFonts w:cs="Times New Roman" w:hAnsi="Times New Roman" w:ascii="Times New Roman"/>
                <w:sz w:val="20"/>
                <w:szCs w:val="20"/>
              </w:rPr>
              <w:t xml:space="preserve">119,049,15 kn </w:t>
            </w:r>
          </w:p>
        </w:tc>
        <w:tc>
          <w:tcPr>
            <w:tcW w:type="pct" w:w="789"/>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            -</w:t>
            </w:r>
          </w:p>
        </w:tc>
      </w:tr>
      <w:tr w:rsidTr="006932D9" w:rsidR="006932D9" w:rsidRPr="006932D9">
        <w:trPr>
          <w:trHeight w:val="1344"/>
        </w:trPr>
        <w:tc>
          <w:tcPr>
            <w:tcW w:type="pct" w:w="416"/>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lastRenderedPageBreak/>
              <w:t>2.</w:t>
            </w:r>
          </w:p>
          <w:p w:rsidRDefault="006932D9" w:rsidP="006932D9" w:rsidR="006932D9" w:rsidRPr="006932D9">
            <w:pPr>
              <w:jc w:val="both"/>
              <w:rPr>
                <w:rFonts w:cs="Times New Roman" w:hAnsi="Times New Roman" w:ascii="Times New Roman"/>
                <w:sz w:val="20"/>
                <w:szCs w:val="20"/>
              </w:rPr>
            </w:pPr>
          </w:p>
        </w:tc>
        <w:tc>
          <w:tcPr>
            <w:tcW w:type="pct" w:w="949"/>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Triglav osiguranje d.d.</w:t>
            </w:r>
          </w:p>
        </w:tc>
        <w:tc>
          <w:tcPr>
            <w:tcW w:type="pct" w:w="790"/>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29743547503</w:t>
            </w:r>
          </w:p>
        </w:tc>
        <w:tc>
          <w:tcPr>
            <w:tcW w:type="pct" w:w="1187"/>
          </w:tcPr>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 xml:space="preserve">Zagreb, A. </w:t>
            </w:r>
            <w:proofErr w:type="spellStart"/>
            <w:r w:rsidRPr="006932D9">
              <w:rPr>
                <w:rFonts w:cs="Times New Roman" w:hAnsi="Times New Roman" w:ascii="Times New Roman"/>
                <w:sz w:val="20"/>
                <w:szCs w:val="20"/>
              </w:rPr>
              <w:t>Heinza</w:t>
            </w:r>
            <w:proofErr w:type="spellEnd"/>
            <w:r w:rsidRPr="006932D9">
              <w:rPr>
                <w:rFonts w:cs="Times New Roman" w:hAnsi="Times New Roman" w:ascii="Times New Roman"/>
                <w:sz w:val="20"/>
                <w:szCs w:val="20"/>
              </w:rPr>
              <w:t xml:space="preserve"> 4</w:t>
            </w:r>
          </w:p>
        </w:tc>
        <w:tc>
          <w:tcPr>
            <w:tcW w:type="pct" w:w="868"/>
          </w:tcPr>
          <w:p w:rsidRDefault="006932D9" w:rsidP="006932D9" w:rsidR="006932D9" w:rsidRPr="006932D9">
            <w:pPr>
              <w:jc w:val="center"/>
              <w:rPr>
                <w:rFonts w:cs="Times New Roman" w:hAnsi="Times New Roman" w:ascii="Times New Roman"/>
                <w:sz w:val="20"/>
                <w:szCs w:val="20"/>
              </w:rPr>
            </w:pPr>
          </w:p>
        </w:tc>
        <w:tc>
          <w:tcPr>
            <w:tcW w:type="pct" w:w="789"/>
          </w:tcPr>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 xml:space="preserve">  4,181,98 kn- tražbinu je  osporio stečajni upravitelj zbog zastare – nema ovršne isprave</w:t>
            </w:r>
          </w:p>
        </w:tc>
      </w:tr>
      <w:tr w:rsidTr="006932D9" w:rsidR="006932D9" w:rsidRPr="006932D9">
        <w:trPr>
          <w:trHeight w:val="1344"/>
        </w:trPr>
        <w:tc>
          <w:tcPr>
            <w:tcW w:type="pct" w:w="416"/>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3.</w:t>
            </w:r>
          </w:p>
          <w:p w:rsidRDefault="006932D9" w:rsidP="006932D9" w:rsidR="006932D9" w:rsidRPr="006932D9">
            <w:pPr>
              <w:jc w:val="both"/>
              <w:rPr>
                <w:rFonts w:cs="Times New Roman" w:hAnsi="Times New Roman" w:ascii="Times New Roman"/>
                <w:sz w:val="20"/>
                <w:szCs w:val="20"/>
              </w:rPr>
            </w:pPr>
          </w:p>
        </w:tc>
        <w:tc>
          <w:tcPr>
            <w:tcW w:type="pct" w:w="949"/>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Grad Čakovec</w:t>
            </w:r>
          </w:p>
        </w:tc>
        <w:tc>
          <w:tcPr>
            <w:tcW w:type="pct" w:w="790"/>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44427688822</w:t>
            </w:r>
          </w:p>
        </w:tc>
        <w:tc>
          <w:tcPr>
            <w:tcW w:type="pct" w:w="1187"/>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Čakovec, kralja Tomislava 15</w:t>
            </w:r>
          </w:p>
        </w:tc>
        <w:tc>
          <w:tcPr>
            <w:tcW w:type="pct" w:w="868"/>
          </w:tcPr>
          <w:p w:rsidRDefault="006932D9" w:rsidP="006932D9" w:rsidR="006932D9" w:rsidRPr="006932D9">
            <w:pPr>
              <w:rPr>
                <w:rFonts w:cs="Times New Roman" w:hAnsi="Times New Roman" w:ascii="Times New Roman"/>
                <w:sz w:val="20"/>
                <w:szCs w:val="20"/>
              </w:rPr>
            </w:pPr>
            <w:r w:rsidRPr="006932D9">
              <w:rPr>
                <w:rFonts w:cs="Times New Roman" w:hAnsi="Times New Roman" w:ascii="Times New Roman"/>
                <w:sz w:val="20"/>
                <w:szCs w:val="20"/>
              </w:rPr>
              <w:t xml:space="preserve">  3,997,34 kn</w:t>
            </w:r>
          </w:p>
        </w:tc>
        <w:tc>
          <w:tcPr>
            <w:tcW w:type="pct" w:w="789"/>
          </w:tcPr>
          <w:p w:rsidRDefault="006932D9" w:rsidP="006932D9" w:rsidR="006932D9" w:rsidRPr="006932D9">
            <w:pPr>
              <w:jc w:val="both"/>
              <w:rPr>
                <w:rFonts w:cs="Times New Roman" w:hAnsi="Times New Roman" w:ascii="Times New Roman"/>
                <w:sz w:val="20"/>
                <w:szCs w:val="20"/>
              </w:rPr>
            </w:pPr>
          </w:p>
        </w:tc>
      </w:tr>
      <w:tr w:rsidTr="006932D9" w:rsidR="006932D9" w:rsidRPr="006932D9">
        <w:trPr>
          <w:trHeight w:val="1344"/>
        </w:trPr>
        <w:tc>
          <w:tcPr>
            <w:tcW w:type="pct" w:w="416"/>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4.</w:t>
            </w:r>
          </w:p>
          <w:p w:rsidRDefault="006932D9" w:rsidP="006932D9" w:rsidR="006932D9" w:rsidRPr="006932D9">
            <w:pPr>
              <w:jc w:val="both"/>
              <w:rPr>
                <w:rFonts w:cs="Times New Roman" w:hAnsi="Times New Roman" w:ascii="Times New Roman"/>
                <w:sz w:val="20"/>
                <w:szCs w:val="20"/>
              </w:rPr>
            </w:pPr>
          </w:p>
        </w:tc>
        <w:tc>
          <w:tcPr>
            <w:tcW w:type="pct" w:w="949"/>
          </w:tcPr>
          <w:p w:rsidRDefault="006932D9" w:rsidP="006932D9" w:rsidR="006932D9" w:rsidRPr="006932D9">
            <w:pPr>
              <w:jc w:val="both"/>
              <w:rPr>
                <w:rFonts w:cs="Times New Roman" w:hAnsi="Times New Roman" w:ascii="Times New Roman"/>
                <w:color w:val="FF6600"/>
                <w:sz w:val="20"/>
                <w:szCs w:val="20"/>
              </w:rPr>
            </w:pPr>
            <w:r w:rsidRPr="006932D9">
              <w:rPr>
                <w:rFonts w:cs="Times New Roman" w:hAnsi="Times New Roman" w:ascii="Times New Roman"/>
                <w:sz w:val="20"/>
                <w:szCs w:val="20"/>
              </w:rPr>
              <w:t xml:space="preserve">  Dragutin  </w:t>
            </w:r>
            <w:proofErr w:type="spellStart"/>
            <w:r w:rsidRPr="006932D9">
              <w:rPr>
                <w:rFonts w:cs="Times New Roman" w:hAnsi="Times New Roman" w:ascii="Times New Roman"/>
                <w:sz w:val="20"/>
                <w:szCs w:val="20"/>
              </w:rPr>
              <w:t>Vrtarić</w:t>
            </w:r>
            <w:proofErr w:type="spellEnd"/>
          </w:p>
        </w:tc>
        <w:tc>
          <w:tcPr>
            <w:tcW w:type="pct" w:w="790"/>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09919237296</w:t>
            </w:r>
          </w:p>
        </w:tc>
        <w:tc>
          <w:tcPr>
            <w:tcW w:type="pct" w:w="1187"/>
          </w:tcPr>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Čakovec,</w:t>
            </w:r>
          </w:p>
          <w:p w:rsidRDefault="006932D9" w:rsidP="006932D9" w:rsidR="006932D9" w:rsidRPr="006932D9">
            <w:pPr>
              <w:jc w:val="both"/>
              <w:rPr>
                <w:rFonts w:cs="Times New Roman" w:hAnsi="Times New Roman" w:ascii="Times New Roman"/>
                <w:sz w:val="20"/>
                <w:szCs w:val="20"/>
              </w:rPr>
            </w:pPr>
            <w:r w:rsidRPr="006932D9">
              <w:rPr>
                <w:rFonts w:cs="Times New Roman" w:hAnsi="Times New Roman" w:ascii="Times New Roman"/>
                <w:sz w:val="20"/>
                <w:szCs w:val="20"/>
              </w:rPr>
              <w:t xml:space="preserve">F: </w:t>
            </w:r>
            <w:proofErr w:type="spellStart"/>
            <w:r w:rsidRPr="006932D9">
              <w:rPr>
                <w:rFonts w:cs="Times New Roman" w:hAnsi="Times New Roman" w:ascii="Times New Roman"/>
                <w:sz w:val="20"/>
                <w:szCs w:val="20"/>
              </w:rPr>
              <w:t>Debana</w:t>
            </w:r>
            <w:proofErr w:type="spellEnd"/>
            <w:r w:rsidRPr="006932D9">
              <w:rPr>
                <w:rFonts w:cs="Times New Roman" w:hAnsi="Times New Roman" w:ascii="Times New Roman"/>
                <w:sz w:val="20"/>
                <w:szCs w:val="20"/>
              </w:rPr>
              <w:t xml:space="preserve"> 12</w:t>
            </w:r>
          </w:p>
        </w:tc>
        <w:tc>
          <w:tcPr>
            <w:tcW w:type="pct" w:w="868"/>
          </w:tcPr>
          <w:p w:rsidRDefault="006932D9" w:rsidP="006932D9" w:rsidR="006932D9" w:rsidRPr="006932D9">
            <w:pPr>
              <w:jc w:val="right"/>
              <w:rPr>
                <w:rFonts w:cs="Times New Roman" w:hAnsi="Times New Roman" w:ascii="Times New Roman"/>
                <w:sz w:val="20"/>
                <w:szCs w:val="20"/>
              </w:rPr>
            </w:pPr>
            <w:r w:rsidRPr="006932D9">
              <w:rPr>
                <w:rFonts w:cs="Times New Roman" w:hAnsi="Times New Roman" w:ascii="Times New Roman"/>
                <w:sz w:val="20"/>
                <w:szCs w:val="20"/>
              </w:rPr>
              <w:t>439,185,10 kn</w:t>
            </w:r>
          </w:p>
        </w:tc>
        <w:tc>
          <w:tcPr>
            <w:tcW w:type="pct" w:w="789"/>
          </w:tcPr>
          <w:p w:rsidRDefault="006932D9" w:rsidP="006932D9" w:rsidR="006932D9" w:rsidRPr="006932D9">
            <w:pPr>
              <w:jc w:val="both"/>
              <w:rPr>
                <w:rFonts w:cs="Times New Roman" w:hAnsi="Times New Roman" w:ascii="Times New Roman"/>
                <w:sz w:val="20"/>
                <w:szCs w:val="20"/>
              </w:rPr>
            </w:pPr>
          </w:p>
        </w:tc>
      </w:tr>
      <w:bookmarkEnd w:id="0"/>
    </w:tbl>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color w:val="FF0000"/>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6932D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6932D9"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r>
        <w:rPr>
          <w:rFonts w:cs="Times New Roman" w:hAnsi="Times New Roman" w:ascii="Times New Roman"/>
        </w:rPr>
        <w:tab/>
        <w:t xml:space="preserve">    I</w:t>
      </w:r>
      <w:r w:rsidR="005F73C9" w:rsidRPr="004E12B0">
        <w:rPr>
          <w:rFonts w:cs="Times New Roman" w:hAnsi="Times New Roman" w:ascii="Times New Roman"/>
        </w:rPr>
        <w:t>I</w:t>
      </w:r>
      <w:r w:rsidR="005F73C9" w:rsidRPr="00D61BB3">
        <w:rPr>
          <w:rFonts w:cs="Times New Roman" w:hAnsi="Times New Roman" w:ascii="Times New Roman"/>
        </w:rPr>
        <w:t>/ Vjerovni</w:t>
      </w:r>
      <w:r>
        <w:rPr>
          <w:rFonts w:cs="Times New Roman" w:hAnsi="Times New Roman" w:ascii="Times New Roman"/>
        </w:rPr>
        <w:t xml:space="preserve">k Triglav osiguranje d.d., Zagreb, A. </w:t>
      </w:r>
      <w:proofErr w:type="spellStart"/>
      <w:r>
        <w:rPr>
          <w:rFonts w:cs="Times New Roman" w:hAnsi="Times New Roman" w:ascii="Times New Roman"/>
        </w:rPr>
        <w:t>Heinza</w:t>
      </w:r>
      <w:proofErr w:type="spellEnd"/>
      <w:r>
        <w:rPr>
          <w:rFonts w:cs="Times New Roman" w:hAnsi="Times New Roman" w:ascii="Times New Roman"/>
        </w:rPr>
        <w:t xml:space="preserve"> 4, OIB: 29743547503, </w:t>
      </w:r>
      <w:r w:rsidR="005F73C9" w:rsidRPr="00D61BB3">
        <w:rPr>
          <w:rFonts w:cs="Times New Roman" w:hAnsi="Times New Roman" w:ascii="Times New Roman"/>
        </w:rPr>
        <w:t>čij</w:t>
      </w:r>
      <w:r>
        <w:rPr>
          <w:rFonts w:cs="Times New Roman" w:hAnsi="Times New Roman" w:ascii="Times New Roman"/>
        </w:rPr>
        <w:t xml:space="preserve">a je tražbina u cijelosti osporena, upućuje se </w:t>
      </w:r>
      <w:r w:rsidR="005F73C9" w:rsidRPr="00D61BB3">
        <w:rPr>
          <w:rFonts w:cs="Times New Roman" w:hAnsi="Times New Roman" w:ascii="Times New Roman"/>
        </w:rPr>
        <w:t xml:space="preserve">na pokretanje parnice protiv stečajnog </w:t>
      </w:r>
      <w:r w:rsidR="005F73C9">
        <w:rPr>
          <w:rFonts w:cs="Times New Roman" w:hAnsi="Times New Roman" w:ascii="Times New Roman"/>
        </w:rPr>
        <w:t>dužnika, radi utvrđivanja osporenog iznosa tražbine, odnosno na nastavak započetih parnica, u roku od 8 dana</w:t>
      </w:r>
      <w:r>
        <w:rPr>
          <w:rFonts w:cs="Times New Roman" w:hAnsi="Times New Roman" w:ascii="Times New Roman"/>
        </w:rPr>
        <w:t xml:space="preserve"> od dana pravomoćnosti ovog rješenja, odnosno primitka drugostupanjske odluke</w:t>
      </w:r>
      <w:r w:rsidR="0065271F">
        <w:rPr>
          <w:rFonts w:cs="Times New Roman" w:hAnsi="Times New Roman" w:ascii="Times New Roman"/>
        </w:rPr>
        <w:t xml:space="preserve">, jer će se u protivnom smatrati da je odustao od prava na vođenje parnice. Protiv ovog rješenja pravo na žalbu ima svaki vjerovnik u dijelu koji se tiče njegove prijavljene tražbine, odnosno tražbine koju je osporio i stečajni upravitelj. Ukoliko je ovaj vjerovnik već pokrenuo parnični postupak o tražbini pred državnim ili arbitražnim sudom, postupak radi utvrđivanja tražbine nastavit će se preuzimanjem te parnice. Prijedlog za nastavak ove parnice može staviti vjerovnik čija je tražbina osporena, u roku od 8 dana od pravomoćnosti ovog rješenja odnosno primitka drugostupanjske odluke. Ako vjerovnik osporene tražbine koji je upućen na parnicu ne predloži nastavak parnice u roku od 8 dana od pravomoćnosti rješenja o upućivanju na parnicu odnosno primitka drugostupanjske odluke, smatrat će se da je odustao od prava na vođenje parnice. </w:t>
      </w:r>
    </w:p>
    <w:p w:rsidRDefault="005F73C9" w:rsidP="005F73C9" w:rsidR="005F73C9">
      <w:pPr>
        <w:tabs>
          <w:tab w:pos="629" w:val="left"/>
          <w:tab w:pos="3129" w:val="left"/>
          <w:tab w:pos="6529" w:val="left"/>
          <w:tab w:pos="8009" w:val="left"/>
          <w:tab w:pos="9389" w:val="left"/>
          <w:tab w:pos="10349" w:val="left"/>
          <w:tab w:pos="11309" w:val="left"/>
          <w:tab w:pos="12269" w:val="left"/>
          <w:tab w:pos="13229" w:val="left"/>
        </w:tabs>
        <w:jc w:val="both"/>
        <w:rPr>
          <w:rFonts w:cs="Times New Roman" w:hAnsi="Times New Roman" w:ascii="Times New Roman"/>
        </w:rPr>
      </w:pPr>
    </w:p>
    <w:p w:rsidRDefault="005F73C9" w:rsidP="005F73C9" w:rsidR="005F73C9">
      <w:pPr>
        <w:tabs>
          <w:tab w:pos="840" w:val="left"/>
        </w:tabs>
        <w:jc w:val="both"/>
        <w:rPr>
          <w:rFonts w:cs="Times New Roman" w:hAnsi="Times New Roman" w:ascii="Times New Roman"/>
        </w:rPr>
      </w:pPr>
      <w:r>
        <w:rPr>
          <w:rFonts w:cs="Times New Roman" w:hAnsi="Times New Roman" w:ascii="Times New Roman"/>
        </w:rPr>
        <w:tab/>
        <w:t xml:space="preserve">III/ </w:t>
      </w:r>
      <w:r w:rsidR="0065271F">
        <w:rPr>
          <w:rFonts w:cs="Times New Roman" w:hAnsi="Times New Roman" w:ascii="Times New Roman"/>
        </w:rPr>
        <w:t xml:space="preserve">Ovo rješenje objavit će se na mrežnoj stranici e-Oglasna ploča suda. </w:t>
      </w:r>
    </w:p>
    <w:p w:rsidRDefault="005F73C9" w:rsidP="005F73C9" w:rsidR="005F73C9">
      <w:pPr>
        <w:tabs>
          <w:tab w:pos="840" w:val="left"/>
        </w:tabs>
        <w:ind w:left="708"/>
        <w:jc w:val="both"/>
        <w:rPr>
          <w:rFonts w:cs="Times New Roman" w:hAnsi="Times New Roman" w:ascii="Times New Roman"/>
        </w:rPr>
      </w:pPr>
    </w:p>
    <w:p w:rsidRDefault="005F73C9" w:rsidP="00C727D0" w:rsidR="005F73C9">
      <w:pPr>
        <w:rPr>
          <w:rFonts w:cs="Times New Roman" w:hAnsi="Times New Roman" w:ascii="Times New Roman"/>
        </w:rPr>
      </w:pPr>
    </w:p>
    <w:p w:rsidRDefault="004E12B0" w:rsidP="005F73C9" w:rsidR="005F73C9">
      <w:pPr>
        <w:jc w:val="center"/>
        <w:rPr>
          <w:rFonts w:cs="Times New Roman" w:hAnsi="Times New Roman" w:ascii="Times New Roman"/>
        </w:rPr>
      </w:pPr>
      <w:r>
        <w:rPr>
          <w:rFonts w:cs="Times New Roman" w:hAnsi="Times New Roman" w:ascii="Times New Roman"/>
        </w:rPr>
        <w:t>Obrazloženje</w:t>
      </w:r>
    </w:p>
    <w:p w:rsidRDefault="004E12B0" w:rsidP="005F73C9" w:rsidR="004E12B0">
      <w:pPr>
        <w:jc w:val="center"/>
        <w:rPr>
          <w:rFonts w:cs="Times New Roman" w:hAnsi="Times New Roman" w:ascii="Times New Roman"/>
        </w:rPr>
      </w:pPr>
    </w:p>
    <w:p w:rsidRDefault="005F73C9" w:rsidP="005F73C9" w:rsidR="005F73C9">
      <w:pPr>
        <w:jc w:val="both"/>
        <w:rPr>
          <w:rFonts w:cs="Times New Roman" w:hAnsi="Times New Roman" w:ascii="Times New Roman"/>
        </w:rPr>
      </w:pPr>
      <w:r>
        <w:rPr>
          <w:rFonts w:cs="Times New Roman" w:hAnsi="Times New Roman" w:ascii="Times New Roman"/>
        </w:rPr>
        <w:tab/>
      </w:r>
    </w:p>
    <w:p w:rsidRDefault="005F73C9" w:rsidP="00C449C6" w:rsidR="005F73C9" w:rsidRPr="00C449C6">
      <w:pPr>
        <w:ind w:firstLine="708"/>
        <w:jc w:val="both"/>
        <w:rPr>
          <w:rFonts w:cs="Times New Roman" w:hAnsi="Times New Roman" w:ascii="Times New Roman"/>
          <w:color w:themeColor="text1" w:val="000000"/>
        </w:rPr>
      </w:pPr>
      <w:r w:rsidRPr="004051DB">
        <w:rPr>
          <w:rFonts w:cs="Times New Roman" w:hAnsi="Times New Roman" w:ascii="Times New Roman"/>
          <w:color w:themeColor="text1" w:val="000000"/>
        </w:rPr>
        <w:t>Rješ</w:t>
      </w:r>
      <w:r w:rsidR="00060CC3">
        <w:rPr>
          <w:rFonts w:cs="Times New Roman" w:hAnsi="Times New Roman" w:ascii="Times New Roman"/>
          <w:color w:themeColor="text1" w:val="000000"/>
        </w:rPr>
        <w:t>enjem ovoga suda poslovni broj</w:t>
      </w:r>
      <w:r w:rsidRPr="004051DB">
        <w:rPr>
          <w:rFonts w:cs="Times New Roman" w:hAnsi="Times New Roman" w:ascii="Times New Roman"/>
          <w:color w:themeColor="text1" w:val="000000"/>
        </w:rPr>
        <w:t xml:space="preserve"> </w:t>
      </w:r>
      <w:r w:rsidR="00D707CF">
        <w:rPr>
          <w:rFonts w:cs="Times New Roman" w:hAnsi="Times New Roman" w:ascii="Times New Roman"/>
          <w:color w:themeColor="text1" w:val="000000"/>
        </w:rPr>
        <w:t>2 St-338/16-8 od 19. travnja 2016</w:t>
      </w:r>
      <w:r w:rsidR="00CA6AD0">
        <w:rPr>
          <w:rFonts w:cs="Times New Roman" w:hAnsi="Times New Roman" w:ascii="Times New Roman"/>
          <w:color w:themeColor="text1" w:val="000000"/>
        </w:rPr>
        <w:t>.</w:t>
      </w:r>
      <w:r w:rsidR="00D27881">
        <w:rPr>
          <w:rFonts w:cs="Times New Roman" w:hAnsi="Times New Roman" w:ascii="Times New Roman"/>
          <w:color w:themeColor="text1" w:val="000000"/>
        </w:rPr>
        <w:t xml:space="preserve"> otvoren je stečajni postupak nad dužnikom </w:t>
      </w:r>
      <w:r w:rsidR="00D707CF">
        <w:rPr>
          <w:rFonts w:cs="Times New Roman" w:hAnsi="Times New Roman" w:ascii="Times New Roman"/>
          <w:color w:themeColor="text1" w:val="000000"/>
        </w:rPr>
        <w:t xml:space="preserve">VRT DECORE d.o.o. u stečaju, Čakovec, Dr. Franje </w:t>
      </w:r>
      <w:proofErr w:type="spellStart"/>
      <w:r w:rsidR="00D707CF">
        <w:rPr>
          <w:rFonts w:cs="Times New Roman" w:hAnsi="Times New Roman" w:ascii="Times New Roman"/>
          <w:color w:themeColor="text1" w:val="000000"/>
        </w:rPr>
        <w:t>Debana</w:t>
      </w:r>
      <w:proofErr w:type="spellEnd"/>
      <w:r w:rsidR="00D707CF">
        <w:rPr>
          <w:rFonts w:cs="Times New Roman" w:hAnsi="Times New Roman" w:ascii="Times New Roman"/>
          <w:color w:themeColor="text1" w:val="000000"/>
        </w:rPr>
        <w:t xml:space="preserve"> 12, OIB: 01507104880. </w:t>
      </w:r>
      <w:r w:rsidR="00D27881">
        <w:rPr>
          <w:rFonts w:cs="Times New Roman" w:hAnsi="Times New Roman" w:ascii="Times New Roman"/>
          <w:color w:themeColor="text1" w:val="000000"/>
        </w:rPr>
        <w:t xml:space="preserve">            </w:t>
      </w:r>
    </w:p>
    <w:p w:rsidRDefault="005F73C9" w:rsidP="005F73C9" w:rsidR="005F73C9">
      <w:pPr>
        <w:ind w:left="708"/>
        <w:jc w:val="both"/>
        <w:rPr>
          <w:rFonts w:cs="Times New Roman" w:hAnsi="Times New Roman" w:ascii="Times New Roman"/>
          <w:color w:themeColor="text1" w:val="000000"/>
        </w:rPr>
      </w:pPr>
    </w:p>
    <w:p w:rsidRDefault="005F73C9" w:rsidP="005F73C9" w:rsidR="005F73C9">
      <w:pPr>
        <w:ind w:firstLine="708"/>
        <w:jc w:val="both"/>
        <w:rPr>
          <w:rFonts w:cs="Times New Roman" w:hAnsi="Times New Roman" w:ascii="Times New Roman"/>
        </w:rPr>
      </w:pPr>
      <w:r>
        <w:rPr>
          <w:rFonts w:cs="Times New Roman" w:hAnsi="Times New Roman" w:ascii="Times New Roman"/>
          <w:color w:themeColor="text1" w:val="000000"/>
        </w:rPr>
        <w:t xml:space="preserve">Na ispitnom ročištu </w:t>
      </w:r>
      <w:r w:rsidR="004051DB">
        <w:rPr>
          <w:rFonts w:cs="Times New Roman" w:hAnsi="Times New Roman" w:ascii="Times New Roman"/>
        </w:rPr>
        <w:t xml:space="preserve">održanom dana </w:t>
      </w:r>
      <w:r w:rsidR="00D707CF">
        <w:rPr>
          <w:rFonts w:cs="Times New Roman" w:hAnsi="Times New Roman" w:ascii="Times New Roman"/>
        </w:rPr>
        <w:t>3. studenoga 2016.</w:t>
      </w:r>
      <w:r>
        <w:rPr>
          <w:rFonts w:cs="Times New Roman" w:hAnsi="Times New Roman" w:ascii="Times New Roman"/>
        </w:rPr>
        <w:t xml:space="preserve"> ispitane su </w:t>
      </w:r>
      <w:r>
        <w:rPr>
          <w:rFonts w:cs="Times New Roman" w:hAnsi="Times New Roman" w:ascii="Times New Roman"/>
          <w:color w:themeColor="text1" w:val="000000"/>
        </w:rPr>
        <w:t>sve tražbine koje su prijavljene u roku.</w:t>
      </w:r>
    </w:p>
    <w:p w:rsidRDefault="005F73C9" w:rsidP="005F73C9" w:rsidR="005F73C9">
      <w:pPr>
        <w:autoSpaceDE w:val="false"/>
        <w:autoSpaceDN w:val="false"/>
        <w:adjustRightInd w:val="false"/>
        <w:ind w:firstLine="708"/>
        <w:jc w:val="both"/>
        <w:rPr>
          <w:rFonts w:cs="Times New Roman" w:hAnsi="Times New Roman" w:ascii="Times New Roman"/>
        </w:rPr>
      </w:pPr>
    </w:p>
    <w:p w:rsidRDefault="005F73C9" w:rsidP="001A2141" w:rsidR="00D27881">
      <w:pPr>
        <w:autoSpaceDE w:val="false"/>
        <w:autoSpaceDN w:val="false"/>
        <w:adjustRightInd w:val="false"/>
        <w:ind w:firstLine="708"/>
        <w:jc w:val="both"/>
        <w:rPr>
          <w:rFonts w:cs="Times New Roman" w:hAnsi="Times New Roman" w:ascii="Times New Roman"/>
        </w:rPr>
      </w:pPr>
      <w:r>
        <w:rPr>
          <w:rFonts w:cs="Times New Roman" w:hAnsi="Times New Roman" w:ascii="Times New Roman"/>
        </w:rPr>
        <w:t xml:space="preserve">U </w:t>
      </w:r>
      <w:r w:rsidR="00CB22D5">
        <w:rPr>
          <w:rFonts w:cs="Times New Roman" w:hAnsi="Times New Roman" w:ascii="Times New Roman"/>
        </w:rPr>
        <w:t xml:space="preserve">prvom </w:t>
      </w:r>
      <w:r>
        <w:rPr>
          <w:rFonts w:cs="Times New Roman" w:hAnsi="Times New Roman" w:ascii="Times New Roman"/>
        </w:rPr>
        <w:t xml:space="preserve">višem redu </w:t>
      </w:r>
      <w:r w:rsidR="00D707CF">
        <w:rPr>
          <w:rFonts w:cs="Times New Roman" w:hAnsi="Times New Roman" w:ascii="Times New Roman"/>
        </w:rPr>
        <w:t xml:space="preserve">prijavljena je tražbina u iznosu od 15.547,24 kn, dok su u drugom višem isplatnom redu prijavljene tražbine u ukupnom iznosu od 566.413,57 kn, </w:t>
      </w:r>
      <w:r>
        <w:rPr>
          <w:rFonts w:cs="Times New Roman" w:hAnsi="Times New Roman" w:ascii="Times New Roman"/>
        </w:rPr>
        <w:t xml:space="preserve">od čega je priznat </w:t>
      </w:r>
      <w:r>
        <w:rPr>
          <w:rFonts w:cs="Times New Roman" w:hAnsi="Times New Roman" w:ascii="Times New Roman"/>
        </w:rPr>
        <w:lastRenderedPageBreak/>
        <w:t xml:space="preserve">iznos od </w:t>
      </w:r>
      <w:r w:rsidR="00D707CF">
        <w:rPr>
          <w:rFonts w:cs="Times New Roman" w:hAnsi="Times New Roman" w:ascii="Times New Roman"/>
        </w:rPr>
        <w:t>562.231,59</w:t>
      </w:r>
      <w:r w:rsidR="00060CC3">
        <w:rPr>
          <w:rFonts w:cs="Times New Roman" w:hAnsi="Times New Roman" w:ascii="Times New Roman"/>
        </w:rPr>
        <w:t xml:space="preserve"> </w:t>
      </w:r>
      <w:r>
        <w:rPr>
          <w:rFonts w:cs="Times New Roman" w:hAnsi="Times New Roman" w:ascii="Times New Roman"/>
        </w:rPr>
        <w:t xml:space="preserve">kn, dok nije priznat iznos od </w:t>
      </w:r>
      <w:r w:rsidR="00D707CF">
        <w:rPr>
          <w:rFonts w:cs="Times New Roman" w:hAnsi="Times New Roman" w:ascii="Times New Roman"/>
        </w:rPr>
        <w:t>4.181,98 kn</w:t>
      </w:r>
      <w:r w:rsidR="00CB22D5">
        <w:rPr>
          <w:rFonts w:cs="Times New Roman" w:hAnsi="Times New Roman" w:ascii="Times New Roman"/>
        </w:rPr>
        <w:t>. V</w:t>
      </w:r>
      <w:r>
        <w:rPr>
          <w:rFonts w:cs="Times New Roman" w:hAnsi="Times New Roman" w:ascii="Times New Roman"/>
        </w:rPr>
        <w:t>jerovnik</w:t>
      </w:r>
      <w:r w:rsidR="00CB22D5">
        <w:rPr>
          <w:rFonts w:cs="Times New Roman" w:hAnsi="Times New Roman" w:ascii="Times New Roman"/>
        </w:rPr>
        <w:t>u</w:t>
      </w:r>
      <w:r w:rsidR="00CB22D5" w:rsidRPr="00CB22D5">
        <w:rPr>
          <w:rFonts w:cs="Times New Roman" w:hAnsi="Times New Roman" w:ascii="Times New Roman"/>
        </w:rPr>
        <w:t xml:space="preserve"> </w:t>
      </w:r>
      <w:r w:rsidR="00D707CF">
        <w:rPr>
          <w:rFonts w:cs="Times New Roman" w:hAnsi="Times New Roman" w:ascii="Times New Roman"/>
        </w:rPr>
        <w:t xml:space="preserve">Triglav osiguranje d.d., Zagreb, A. </w:t>
      </w:r>
      <w:proofErr w:type="spellStart"/>
      <w:r w:rsidR="00D707CF">
        <w:rPr>
          <w:rFonts w:cs="Times New Roman" w:hAnsi="Times New Roman" w:ascii="Times New Roman"/>
        </w:rPr>
        <w:t>Heinza</w:t>
      </w:r>
      <w:proofErr w:type="spellEnd"/>
      <w:r w:rsidR="00D707CF">
        <w:rPr>
          <w:rFonts w:cs="Times New Roman" w:hAnsi="Times New Roman" w:ascii="Times New Roman"/>
        </w:rPr>
        <w:t xml:space="preserve"> 4, OIB: 29743547503 osporena je tražbina zbog zastare potraživanja.</w:t>
      </w:r>
    </w:p>
    <w:p w:rsidRDefault="00D707CF" w:rsidP="001A2141" w:rsidR="00D707CF" w:rsidRPr="006D7AAF">
      <w:pPr>
        <w:autoSpaceDE w:val="false"/>
        <w:autoSpaceDN w:val="false"/>
        <w:adjustRightInd w:val="false"/>
        <w:ind w:firstLine="708"/>
        <w:jc w:val="both"/>
        <w:rPr>
          <w:rFonts w:cs="Times New Roman" w:hAnsi="Times New Roman" w:ascii="Times New Roman"/>
          <w:color w:val="FF0000"/>
        </w:rPr>
      </w:pPr>
    </w:p>
    <w:p w:rsidRDefault="005F73C9" w:rsidP="005F73C9" w:rsidR="005F73C9">
      <w:pPr>
        <w:jc w:val="both"/>
        <w:rPr>
          <w:rFonts w:cs="Times New Roman" w:hAnsi="Times New Roman" w:ascii="Times New Roman"/>
        </w:rPr>
      </w:pPr>
      <w:r>
        <w:rPr>
          <w:rFonts w:cs="Times New Roman" w:hAnsi="Times New Roman" w:ascii="Times New Roman"/>
        </w:rPr>
        <w:tab/>
        <w:t>Stoga je na temelju odredbe čl. 265. st. 1. Stečajnog zakona (Narodne novine br. 71/15</w:t>
      </w:r>
      <w:r w:rsidR="00C449C6">
        <w:rPr>
          <w:rFonts w:cs="Times New Roman" w:hAnsi="Times New Roman" w:ascii="Times New Roman"/>
        </w:rPr>
        <w:t>, 104/17,</w:t>
      </w:r>
      <w:r>
        <w:rPr>
          <w:rFonts w:cs="Times New Roman" w:hAnsi="Times New Roman" w:ascii="Times New Roman"/>
        </w:rPr>
        <w:t xml:space="preserve"> dalje skraćeno: SZ-a) doneseno rješenje o utvrđenim i osporenim tražbinama  i odlučeno kao u izreci toga rješenja.</w:t>
      </w:r>
    </w:p>
    <w:p w:rsidRDefault="00C449C6" w:rsidP="009C51FC" w:rsidR="00C449C6">
      <w:pPr>
        <w:rPr>
          <w:rFonts w:cs="Times New Roman" w:hAnsi="Times New Roman" w:ascii="Times New Roman"/>
          <w:color w:themeColor="text1" w:val="000000"/>
        </w:rPr>
      </w:pPr>
    </w:p>
    <w:p w:rsidRDefault="006D7AAF" w:rsidP="005679AA" w:rsidR="001A2141">
      <w:pPr>
        <w:jc w:val="center"/>
        <w:rPr>
          <w:rFonts w:cs="Times New Roman" w:hAnsi="Times New Roman" w:ascii="Times New Roman"/>
          <w:color w:themeColor="text1" w:val="000000"/>
        </w:rPr>
      </w:pPr>
      <w:r>
        <w:rPr>
          <w:rFonts w:cs="Times New Roman" w:hAnsi="Times New Roman" w:ascii="Times New Roman"/>
          <w:color w:themeColor="text1" w:val="000000"/>
        </w:rPr>
        <w:t>U Varaždinu</w:t>
      </w:r>
      <w:r w:rsidR="00C449C6">
        <w:rPr>
          <w:rFonts w:cs="Times New Roman" w:hAnsi="Times New Roman" w:ascii="Times New Roman"/>
          <w:color w:themeColor="text1" w:val="000000"/>
        </w:rPr>
        <w:t xml:space="preserve"> </w:t>
      </w:r>
      <w:r w:rsidR="00D707CF">
        <w:rPr>
          <w:rFonts w:cs="Times New Roman" w:hAnsi="Times New Roman" w:ascii="Times New Roman"/>
          <w:color w:themeColor="text1" w:val="000000"/>
        </w:rPr>
        <w:t xml:space="preserve">11. rujna 2018.    </w:t>
      </w:r>
    </w:p>
    <w:p w:rsidRDefault="00C449C6" w:rsidP="00782C79" w:rsidR="00C449C6">
      <w:pP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Sutkinja</w:t>
      </w:r>
    </w:p>
    <w:p w:rsidRDefault="00C449C6" w:rsidP="00C449C6" w:rsidR="00C449C6">
      <w:pPr>
        <w:ind w:left="4956"/>
        <w:jc w:val="center"/>
        <w:rPr>
          <w:rFonts w:cs="Times New Roman" w:hAnsi="Times New Roman" w:ascii="Times New Roman"/>
          <w:color w:themeColor="text1" w:val="000000"/>
        </w:rPr>
      </w:pPr>
    </w:p>
    <w:p w:rsidRDefault="00C449C6" w:rsidP="00C449C6" w:rsidR="00C449C6">
      <w:pPr>
        <w:ind w:left="4956"/>
        <w:jc w:val="center"/>
        <w:rPr>
          <w:rFonts w:cs="Times New Roman" w:hAnsi="Times New Roman" w:ascii="Times New Roman"/>
          <w:color w:themeColor="text1" w:val="000000"/>
        </w:rPr>
      </w:pPr>
      <w:r>
        <w:rPr>
          <w:rFonts w:cs="Times New Roman" w:hAnsi="Times New Roman" w:ascii="Times New Roman"/>
          <w:color w:themeColor="text1" w:val="000000"/>
        </w:rPr>
        <w:t>Melita Poljanec Bubaš</w:t>
      </w:r>
      <w:r w:rsidR="001C796A">
        <w:rPr>
          <w:rFonts w:cs="Times New Roman" w:hAnsi="Times New Roman" w:ascii="Times New Roman"/>
          <w:color w:themeColor="text1" w:val="000000"/>
        </w:rPr>
        <w:t>, v.r.</w:t>
      </w:r>
    </w:p>
    <w:p w:rsidRDefault="001C796A" w:rsidP="00C449C6" w:rsidR="001C796A">
      <w:pPr>
        <w:ind w:left="4956"/>
        <w:jc w:val="center"/>
        <w:rPr>
          <w:rFonts w:cs="Times New Roman" w:hAnsi="Times New Roman" w:ascii="Times New Roman"/>
          <w:color w:themeColor="text1" w:val="000000"/>
        </w:rPr>
      </w:pPr>
    </w:p>
    <w:p w:rsidRDefault="001C796A" w:rsidP="00C449C6" w:rsidR="001C796A">
      <w:pPr>
        <w:ind w:left="4956"/>
        <w:jc w:val="center"/>
        <w:rPr>
          <w:rFonts w:cs="Times New Roman" w:hAnsi="Times New Roman" w:ascii="Times New Roman"/>
          <w:color w:themeColor="text1" w:val="000000"/>
        </w:rPr>
      </w:pPr>
      <w:r>
        <w:rPr>
          <w:rFonts w:cs="Times New Roman" w:hAnsi="Times New Roman" w:ascii="Times New Roman"/>
          <w:color w:themeColor="text1" w:val="000000"/>
        </w:rPr>
        <w:t xml:space="preserve">Za točnost </w:t>
      </w:r>
      <w:proofErr w:type="spellStart"/>
      <w:r>
        <w:rPr>
          <w:rFonts w:cs="Times New Roman" w:hAnsi="Times New Roman" w:ascii="Times New Roman"/>
          <w:color w:themeColor="text1" w:val="000000"/>
        </w:rPr>
        <w:t>otpravka</w:t>
      </w:r>
      <w:proofErr w:type="spellEnd"/>
      <w:r>
        <w:rPr>
          <w:rFonts w:cs="Times New Roman" w:hAnsi="Times New Roman" w:ascii="Times New Roman"/>
          <w:color w:themeColor="text1" w:val="000000"/>
        </w:rPr>
        <w:t xml:space="preserve">-ovlašteni službenik: </w:t>
      </w:r>
      <w:bookmarkStart w:name="_GoBack" w:id="1"/>
      <w:bookmarkEnd w:id="1"/>
    </w:p>
    <w:p w:rsidRDefault="00782C79" w:rsidP="00C449C6" w:rsidR="00782C79">
      <w:pPr>
        <w:ind w:left="4956"/>
        <w:jc w:val="center"/>
        <w:rPr>
          <w:rFonts w:cs="Times New Roman" w:hAnsi="Times New Roman" w:ascii="Times New Roman"/>
          <w:color w:themeColor="text1" w:val="000000"/>
        </w:rPr>
      </w:pPr>
    </w:p>
    <w:p w:rsidRDefault="00D31137" w:rsidP="00FF6AAA" w:rsidR="00D31137" w:rsidRPr="003441ED">
      <w:pPr>
        <w:rPr>
          <w:rFonts w:cs="Times New Roman" w:hAnsi="Times New Roman" w:ascii="Times New Roman"/>
          <w:color w:themeColor="text1" w:val="000000"/>
        </w:rPr>
      </w:pPr>
    </w:p>
    <w:p w:rsidRDefault="00C449C6" w:rsidP="0043307A" w:rsidR="000544BA" w:rsidRPr="00C449C6">
      <w:pPr>
        <w:ind w:firstLine="708"/>
        <w:rPr>
          <w:rFonts w:cs="Times New Roman" w:hAnsi="Times New Roman" w:ascii="Times New Roman"/>
          <w:color w:themeColor="text1" w:val="000000"/>
        </w:rPr>
      </w:pPr>
      <w:r w:rsidRPr="00C449C6">
        <w:rPr>
          <w:rFonts w:cs="Times New Roman" w:hAnsi="Times New Roman" w:ascii="Times New Roman"/>
          <w:color w:themeColor="text1" w:val="000000"/>
        </w:rPr>
        <w:t xml:space="preserve">Uputa o pravnom lijeku:  </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 xml:space="preserve">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w:t>
      </w:r>
      <w:r>
        <w:rPr>
          <w:rFonts w:cs="Times New Roman" w:hAnsi="Times New Roman" w:ascii="Times New Roman"/>
          <w:lang w:eastAsia="en-US"/>
        </w:rPr>
        <w:t xml:space="preserve">ovome sudu </w:t>
      </w:r>
      <w:r w:rsidRPr="00DF17F5">
        <w:rPr>
          <w:rFonts w:cs="Times New Roman" w:hAnsi="Times New Roman" w:ascii="Times New Roman"/>
          <w:lang w:eastAsia="en-US"/>
        </w:rPr>
        <w:t>u roku od 8 dana od dostave ovog rješenja obavljene putem e-Oglasne ploče.</w:t>
      </w:r>
    </w:p>
    <w:p w:rsidRDefault="00875007" w:rsidP="00875007" w:rsidR="00875007" w:rsidRPr="00DF17F5">
      <w:pPr>
        <w:ind w:firstLine="708"/>
        <w:jc w:val="both"/>
        <w:rPr>
          <w:rFonts w:cs="Times New Roman" w:hAnsi="Times New Roman" w:ascii="Times New Roman"/>
          <w:lang w:eastAsia="en-US"/>
        </w:rPr>
      </w:pPr>
      <w:r w:rsidRPr="00DF17F5">
        <w:rPr>
          <w:rFonts w:cs="Times New Roman" w:hAnsi="Times New Roman" w:ascii="Times New Roman"/>
          <w:lang w:eastAsia="en-US"/>
        </w:rPr>
        <w:t>Žalba se podnosi preporučeno poštom, ili se predaje neposredno ovome sudu u 3 primjerka, a o žalb</w:t>
      </w:r>
      <w:r>
        <w:rPr>
          <w:rFonts w:cs="Times New Roman" w:hAnsi="Times New Roman" w:ascii="Times New Roman"/>
          <w:lang w:eastAsia="en-US"/>
        </w:rPr>
        <w:t>i</w:t>
      </w:r>
      <w:r w:rsidRPr="00DF17F5">
        <w:rPr>
          <w:rFonts w:cs="Times New Roman" w:hAnsi="Times New Roman" w:ascii="Times New Roman"/>
          <w:lang w:eastAsia="en-US"/>
        </w:rPr>
        <w:t xml:space="preserve"> odlučuje Visoki trgovački sud R</w:t>
      </w:r>
      <w:r>
        <w:rPr>
          <w:rFonts w:cs="Times New Roman" w:hAnsi="Times New Roman" w:ascii="Times New Roman"/>
          <w:lang w:eastAsia="en-US"/>
        </w:rPr>
        <w:t xml:space="preserve">epublike Hrvatske. </w:t>
      </w:r>
    </w:p>
    <w:p w:rsidRDefault="00FF6AAA" w:rsidP="006378E6" w:rsidR="00FF6AAA">
      <w:pPr>
        <w:tabs>
          <w:tab w:pos="840" w:val="left"/>
        </w:tabs>
        <w:jc w:val="both"/>
        <w:rPr>
          <w:rFonts w:cs="Times New Roman" w:hAnsi="Times New Roman" w:ascii="Times New Roman"/>
          <w:color w:themeColor="text1" w:val="000000"/>
        </w:rPr>
      </w:pPr>
    </w:p>
    <w:p w:rsidRDefault="00875007" w:rsidP="006378E6" w:rsidR="00875007" w:rsidRPr="003441ED">
      <w:pPr>
        <w:tabs>
          <w:tab w:pos="840" w:val="left"/>
        </w:tabs>
        <w:jc w:val="both"/>
        <w:rPr>
          <w:rFonts w:cs="Times New Roman" w:hAnsi="Times New Roman" w:ascii="Times New Roman"/>
          <w:color w:themeColor="text1" w:val="000000"/>
        </w:rPr>
      </w:pPr>
    </w:p>
    <w:p w:rsidRDefault="00060CC3" w:rsidP="00EB4348" w:rsidR="00060CC3">
      <w:pPr>
        <w:rPr>
          <w:rFonts w:cs="Times New Roman" w:hAnsi="Times New Roman" w:ascii="Times New Roman"/>
          <w:color w:themeColor="text1" w:val="000000"/>
        </w:rPr>
      </w:pPr>
    </w:p>
    <w:p w:rsidRDefault="000544BA" w:rsidP="00B076F2" w:rsidR="000544BA" w:rsidRPr="001A2141">
      <w:pPr>
        <w:jc w:val="both"/>
        <w:rPr>
          <w:rFonts w:cs="Times New Roman" w:hAnsi="Times New Roman" w:ascii="Times New Roman"/>
          <w:color w:themeColor="text1" w:val="000000"/>
        </w:rPr>
      </w:pPr>
      <w:r w:rsidRPr="001A2141">
        <w:rPr>
          <w:rFonts w:cs="Times New Roman" w:hAnsi="Times New Roman" w:ascii="Times New Roman"/>
          <w:color w:themeColor="text1" w:val="000000"/>
        </w:rPr>
        <w:t xml:space="preserve">DNA: </w:t>
      </w:r>
    </w:p>
    <w:p w:rsidRDefault="006D7AAF" w:rsidP="00B076F2" w:rsidR="001A2141" w:rsidRPr="009A2219">
      <w:pPr>
        <w:numPr>
          <w:ilvl w:val="0"/>
          <w:numId w:val="14"/>
        </w:numPr>
        <w:jc w:val="both"/>
        <w:rPr>
          <w:rFonts w:cs="Times New Roman" w:hAnsi="Times New Roman" w:ascii="Times New Roman"/>
        </w:rPr>
      </w:pPr>
      <w:r w:rsidRPr="009A2219">
        <w:rPr>
          <w:rFonts w:cs="Times New Roman" w:hAnsi="Times New Roman" w:ascii="Times New Roman"/>
        </w:rPr>
        <w:t>Stečajn</w:t>
      </w:r>
      <w:r w:rsidR="00CB22D5">
        <w:rPr>
          <w:rFonts w:cs="Times New Roman" w:hAnsi="Times New Roman" w:ascii="Times New Roman"/>
        </w:rPr>
        <w:t xml:space="preserve">i upravitelj </w:t>
      </w:r>
      <w:r w:rsidR="002F2E50">
        <w:rPr>
          <w:rFonts w:cs="Times New Roman" w:hAnsi="Times New Roman" w:ascii="Times New Roman"/>
        </w:rPr>
        <w:t xml:space="preserve">Davor Ivančić, Čakovec, Ivana pl. Zajca 17                               </w:t>
      </w:r>
    </w:p>
    <w:p w:rsidRDefault="00C45B5F" w:rsidP="00B076F2" w:rsidR="00B076F2" w:rsidRPr="00B076F2">
      <w:pPr>
        <w:pStyle w:val="Odlomakpopisa"/>
        <w:numPr>
          <w:ilvl w:val="0"/>
          <w:numId w:val="14"/>
        </w:numPr>
        <w:jc w:val="both"/>
        <w:rPr>
          <w:rFonts w:cs="Times New Roman" w:hAnsi="Times New Roman" w:ascii="Times New Roman"/>
          <w:color w:themeColor="text1" w:val="000000"/>
        </w:rPr>
      </w:pPr>
      <w:r w:rsidRPr="00B076F2">
        <w:rPr>
          <w:rFonts w:cs="Times New Roman" w:hAnsi="Times New Roman" w:ascii="Times New Roman"/>
        </w:rPr>
        <w:t xml:space="preserve">Vjerovnik </w:t>
      </w:r>
      <w:r w:rsidR="002F2E50">
        <w:rPr>
          <w:rFonts w:cs="Times New Roman" w:hAnsi="Times New Roman" w:ascii="Times New Roman"/>
        </w:rPr>
        <w:t xml:space="preserve">Triglav osiguranje d.d., Zagreb, A. </w:t>
      </w:r>
      <w:proofErr w:type="spellStart"/>
      <w:r w:rsidR="002F2E50">
        <w:rPr>
          <w:rFonts w:cs="Times New Roman" w:hAnsi="Times New Roman" w:ascii="Times New Roman"/>
        </w:rPr>
        <w:t>Heinza</w:t>
      </w:r>
      <w:proofErr w:type="spellEnd"/>
      <w:r w:rsidR="002F2E50">
        <w:rPr>
          <w:rFonts w:cs="Times New Roman" w:hAnsi="Times New Roman" w:ascii="Times New Roman"/>
        </w:rPr>
        <w:t xml:space="preserve"> 4                            </w:t>
      </w:r>
    </w:p>
    <w:p w:rsidRDefault="003441ED" w:rsidP="00B076F2" w:rsidR="00CD5579" w:rsidRPr="001A2141">
      <w:pPr>
        <w:pStyle w:val="Odlomakpopisa"/>
        <w:numPr>
          <w:ilvl w:val="0"/>
          <w:numId w:val="14"/>
        </w:numPr>
        <w:jc w:val="both"/>
        <w:rPr>
          <w:rFonts w:cs="Times New Roman" w:hAnsi="Times New Roman" w:ascii="Times New Roman"/>
          <w:color w:themeColor="text1" w:val="000000"/>
        </w:rPr>
      </w:pPr>
      <w:r w:rsidRPr="001A2141">
        <w:rPr>
          <w:rFonts w:cs="Times New Roman" w:hAnsi="Times New Roman" w:ascii="Times New Roman"/>
          <w:color w:themeColor="text1" w:val="000000"/>
        </w:rPr>
        <w:t>E-</w:t>
      </w:r>
      <w:r w:rsidR="004A6953" w:rsidRPr="001A2141">
        <w:rPr>
          <w:rFonts w:cs="Times New Roman" w:hAnsi="Times New Roman" w:ascii="Times New Roman"/>
          <w:color w:themeColor="text1" w:val="000000"/>
        </w:rPr>
        <w:t>oglasna ploča suda</w:t>
      </w:r>
    </w:p>
    <w:p w:rsidRDefault="00FF6AAA" w:rsidP="00B076F2" w:rsidR="00FF6AAA" w:rsidRPr="001A2141">
      <w:pPr>
        <w:pStyle w:val="Odlomakpopisa"/>
        <w:ind w:left="360"/>
        <w:jc w:val="both"/>
        <w:rPr>
          <w:rFonts w:cs="Times New Roman" w:hAnsi="Times New Roman" w:ascii="Times New Roman"/>
          <w:color w:themeColor="text1" w:val="000000"/>
        </w:rPr>
      </w:pPr>
    </w:p>
    <w:sectPr w:rsidSect="00D31137" w:rsidR="00FF6AAA" w:rsidRPr="001A2141">
      <w:headerReference w:type="even" r:id="rId10"/>
      <w:headerReference w:type="default" r:id="rId11"/>
      <w:headerReference w:type="first" r:id="rId12"/>
      <w:pgSz w:h="16838" w:w="11906"/>
      <w:pgMar w:gutter="567" w:footer="737" w:header="397" w:left="567"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71F" w:rsidR="0065271F">
      <w:r>
        <w:separator/>
      </w:r>
    </w:p>
  </w:endnote>
  <w:endnote w:id="0" w:type="continuationSeparator">
    <w:p w:rsidRDefault="0065271F" w:rsidR="006527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71F" w:rsidR="0065271F">
      <w:r>
        <w:separator/>
      </w:r>
    </w:p>
  </w:footnote>
  <w:footnote w:id="0" w:type="continuationSeparator">
    <w:p w:rsidRDefault="0065271F" w:rsidR="006527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71F" w:rsidP="0000114E" w:rsidR="006527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5271F" w:rsidR="006527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470760"/>
      <w:docPartObj>
        <w:docPartGallery w:val="Page Numbers (Top of Page)"/>
        <w:docPartUnique/>
      </w:docPartObj>
    </w:sdtPr>
    <w:sdtContent>
      <w:p w:rsidRDefault="0065271F" w:rsidR="0065271F">
        <w:pPr>
          <w:pStyle w:val="Zaglavlje"/>
          <w:jc w:val="center"/>
        </w:pPr>
        <w:r w:rsidRPr="008C3B34">
          <w:rPr>
            <w:rFonts w:cs="Times New Roman" w:hAnsi="Times New Roman" w:ascii="Times New Roman"/>
          </w:rPr>
          <w:fldChar w:fldCharType="begin"/>
        </w:r>
        <w:r w:rsidRPr="008C3B34">
          <w:rPr>
            <w:rFonts w:cs="Times New Roman" w:hAnsi="Times New Roman" w:ascii="Times New Roman"/>
          </w:rPr>
          <w:instrText>PAGE   \* MERGEFORMAT</w:instrText>
        </w:r>
        <w:r w:rsidRPr="008C3B34">
          <w:rPr>
            <w:rFonts w:cs="Times New Roman" w:hAnsi="Times New Roman" w:ascii="Times New Roman"/>
          </w:rPr>
          <w:fldChar w:fldCharType="separate"/>
        </w:r>
        <w:r w:rsidR="001C796A">
          <w:rPr>
            <w:rFonts w:cs="Times New Roman" w:hAnsi="Times New Roman" w:ascii="Times New Roman"/>
            <w:noProof/>
          </w:rPr>
          <w:t>3</w:t>
        </w:r>
        <w:r w:rsidRPr="008C3B34">
          <w:rPr>
            <w:rFonts w:cs="Times New Roman" w:hAnsi="Times New Roman" w:ascii="Times New Roman"/>
          </w:rPr>
          <w:fldChar w:fldCharType="end"/>
        </w:r>
      </w:p>
    </w:sdtContent>
  </w:sdt>
  <w:tbl>
    <w:tblPr>
      <w:tblW w:type="auto" w:w="0"/>
      <w:jc w:val="right"/>
      <w:tblCellMar>
        <w:left w:type="dxa" w:w="0"/>
        <w:right w:type="dxa" w:w="0"/>
      </w:tblCellMar>
      <w:tblLook w:val="01E0" w:noVBand="0" w:noHBand="0" w:lastColumn="1" w:firstColumn="1" w:lastRow="1" w:firstRow="1"/>
    </w:tblPr>
    <w:tblGrid>
      <w:gridCol w:w="4320"/>
    </w:tblGrid>
    <w:tr w:rsidTr="0065271F" w:rsidR="0065271F" w:rsidRPr="00D07ABD">
      <w:trPr>
        <w:jc w:val="right"/>
      </w:trPr>
      <w:tc>
        <w:tcPr>
          <w:tcW w:type="dxa" w:w="4320"/>
        </w:tcPr>
        <w:p w:rsidRDefault="0065271F" w:rsidP="0065271F" w:rsidR="0065271F" w:rsidRPr="00D07ABD">
          <w:pPr>
            <w:jc w:val="right"/>
            <w:rPr>
              <w:rFonts w:cs="Times New Roman" w:hAnsi="Times New Roman" w:ascii="Times New Roman"/>
            </w:rPr>
          </w:pPr>
          <w:r>
            <w:rPr>
              <w:rFonts w:cs="Times New Roman" w:hAnsi="Times New Roman" w:ascii="Times New Roman"/>
            </w:rPr>
            <w:t>Poslovni broj: 2 St-338/2016-42</w:t>
          </w:r>
        </w:p>
      </w:tc>
    </w:tr>
  </w:tbl>
  <w:p w:rsidRDefault="0065271F" w:rsidP="002C03C4" w:rsidR="0065271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71F" w:rsidR="0065271F">
    <w:pPr>
      <w:pStyle w:val="Zaglavlje"/>
      <w:jc w:val="center"/>
    </w:pPr>
  </w:p>
  <w:p w:rsidRDefault="0065271F" w:rsidR="0065271F">
    <w:pPr>
      <w:pStyle w:val="Zaglavlje"/>
    </w:pPr>
  </w:p>
  <w:p w:rsidRDefault="0065271F" w:rsidR="0065271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70591"/>
    <w:multiLevelType w:val="hybridMultilevel"/>
    <w:tmpl w:val="8092E8FE"/>
    <w:lvl w:tplc="1604E00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F7DA9"/>
    <w:multiLevelType w:val="hybridMultilevel"/>
    <w:tmpl w:val="753CEC78"/>
    <w:lvl w:tplc="92D8CC8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3">
    <w:nsid w:val="0B26713E"/>
    <w:multiLevelType w:val="hybridMultilevel"/>
    <w:tmpl w:val="641617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663EF7"/>
    <w:multiLevelType w:val="hybridMultilevel"/>
    <w:tmpl w:val="8494C22A"/>
    <w:lvl w:tplc="AD46D37E" w:ilvl="0">
      <w:start w:val="1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52F4EE6"/>
    <w:multiLevelType w:val="hybridMultilevel"/>
    <w:tmpl w:val="5EEC1042"/>
    <w:lvl w:tplc="A7FE36A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0A50460"/>
    <w:multiLevelType w:val="hybridMultilevel"/>
    <w:tmpl w:val="88303758"/>
    <w:lvl w:tplc="8CB8F0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3145F3B"/>
    <w:multiLevelType w:val="hybridMultilevel"/>
    <w:tmpl w:val="68642DEA"/>
    <w:lvl w:tplc="D300619E"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4910E62"/>
    <w:multiLevelType w:val="hybridMultilevel"/>
    <w:tmpl w:val="43EAFC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34760E0"/>
    <w:multiLevelType w:val="hybridMultilevel"/>
    <w:tmpl w:val="205E04BE"/>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33592982"/>
    <w:multiLevelType w:val="hybridMultilevel"/>
    <w:tmpl w:val="CD281B6E"/>
    <w:lvl w:tplc="041A000F" w:ilvl="0">
      <w:start w:val="1"/>
      <w:numFmt w:val="decimal"/>
      <w:lvlText w:val="%1."/>
      <w:lvlJc w:val="left"/>
      <w:pPr>
        <w:tabs>
          <w:tab w:pos="502" w:val="num"/>
        </w:tabs>
        <w:ind w:hanging="360" w:left="502"/>
      </w:pPr>
    </w:lvl>
    <w:lvl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11">
    <w:nsid w:val="33B73BEF"/>
    <w:multiLevelType w:val="hybridMultilevel"/>
    <w:tmpl w:val="924AC2FC"/>
    <w:lvl w:tplc="87146B66"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355E1135"/>
    <w:multiLevelType w:val="hybridMultilevel"/>
    <w:tmpl w:val="92AC51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73E66B5"/>
    <w:multiLevelType w:val="hybridMultilevel"/>
    <w:tmpl w:val="EE200758"/>
    <w:lvl w:tplc="AE58EB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15">
    <w:nsid w:val="52A713A0"/>
    <w:multiLevelType w:val="hybridMultilevel"/>
    <w:tmpl w:val="E844FCB8"/>
    <w:lvl w:tplc="476EB4C8"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46453F"/>
    <w:multiLevelType w:val="hybridMultilevel"/>
    <w:tmpl w:val="495A80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478F5"/>
    <w:multiLevelType w:val="hybridMultilevel"/>
    <w:tmpl w:val="8E500A3A"/>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8">
    <w:nsid w:val="57D5562B"/>
    <w:multiLevelType w:val="hybridMultilevel"/>
    <w:tmpl w:val="4E069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5873440"/>
    <w:multiLevelType w:val="hybridMultilevel"/>
    <w:tmpl w:val="55FE5346"/>
    <w:lvl w:tplc="63AE90A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68423BD"/>
    <w:multiLevelType w:val="hybridMultilevel"/>
    <w:tmpl w:val="DE6EB36E"/>
    <w:lvl w:tplc="691EFB42" w:ilvl="0">
      <w:numFmt w:val="bullet"/>
      <w:lvlText w:val="-"/>
      <w:lvlJc w:val="left"/>
      <w:pPr>
        <w:tabs>
          <w:tab w:pos="1065" w:val="num"/>
        </w:tabs>
        <w:ind w:hanging="360" w:left="1065"/>
      </w:pPr>
      <w:rPr>
        <w:rFonts w:eastAsia="Times New Roman" w:hAnsi="Arial" w:ascii="Aria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1">
    <w:nsid w:val="6AC66B9F"/>
    <w:multiLevelType w:val="hybridMultilevel"/>
    <w:tmpl w:val="4E0698E8"/>
    <w:lvl w:tplc="92D8CC8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6D825525"/>
    <w:multiLevelType w:val="hybridMultilevel"/>
    <w:tmpl w:val="97AAD23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6FCD4E29"/>
    <w:multiLevelType w:val="hybridMultilevel"/>
    <w:tmpl w:val="786AF15C"/>
    <w:lvl w:tplc="BBA4F3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1976BFC"/>
    <w:multiLevelType w:val="hybridMultilevel"/>
    <w:tmpl w:val="DCB22810"/>
    <w:lvl w:tplc="691EFB42" w:ilvl="0">
      <w:numFmt w:val="bullet"/>
      <w:lvlText w:val="-"/>
      <w:lvlJc w:val="left"/>
      <w:pPr>
        <w:ind w:hanging="360" w:left="1069"/>
      </w:pPr>
      <w:rPr>
        <w:rFonts w:eastAsia="Times New Roman" w:hAnsi="Arial" w:ascii="Arial" w:hint="default"/>
      </w:rPr>
    </w:lvl>
    <w:lvl w:tentative="true" w:tplc="041A0003" w:ilvl="1">
      <w:start w:val="1"/>
      <w:numFmt w:val="bullet"/>
      <w:lvlText w:val="o"/>
      <w:lvlJc w:val="left"/>
      <w:pPr>
        <w:ind w:hanging="360" w:left="1789"/>
      </w:pPr>
      <w:rPr>
        <w:rFonts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5">
    <w:nsid w:val="71B32DB5"/>
    <w:multiLevelType w:val="hybridMultilevel"/>
    <w:tmpl w:val="7A047C2A"/>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6">
    <w:nsid w:val="7A902D99"/>
    <w:multiLevelType w:val="hybridMultilevel"/>
    <w:tmpl w:val="4E5CAC88"/>
    <w:lvl w:tplc="3ABA61F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C6873CB"/>
    <w:multiLevelType w:val="hybridMultilevel"/>
    <w:tmpl w:val="B7968E18"/>
    <w:lvl w:tplc="B6627AEC" w:ilvl="0">
      <w:start w:val="1"/>
      <w:numFmt w:val="decimal"/>
      <w:lvlText w:val="%1."/>
      <w:lvlJc w:val="left"/>
      <w:pPr>
        <w:ind w:hanging="360" w:left="786"/>
      </w:pPr>
      <w:rPr>
        <w:rFonts w:cs="Times New Roman" w:eastAsia="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6"/>
  </w:num>
  <w:num w:numId="3">
    <w:abstractNumId w:val="11"/>
  </w:num>
  <w:num w:numId="4">
    <w:abstractNumId w:val="19"/>
  </w:num>
  <w:num w:numId="5">
    <w:abstractNumId w:val="10"/>
  </w:num>
  <w:num w:numId="6">
    <w:abstractNumId w:val="4"/>
  </w:num>
  <w:num w:numId="7">
    <w:abstractNumId w:val="7"/>
  </w:num>
  <w:num w:numId="8">
    <w:abstractNumId w:val="1"/>
  </w:num>
  <w:num w:numId="9">
    <w:abstractNumId w:val="14"/>
  </w:num>
  <w:num w:numId="10">
    <w:abstractNumId w:val="20"/>
  </w:num>
  <w:num w:numId="11">
    <w:abstractNumId w:val="24"/>
  </w:num>
  <w:num w:numId="12">
    <w:abstractNumId w:val="21"/>
  </w:num>
  <w:num w:numId="13">
    <w:abstractNumId w:val="6"/>
  </w:num>
  <w:num w:numId="14">
    <w:abstractNumId w:val="2"/>
  </w:num>
  <w:num w:numId="15">
    <w:abstractNumId w:val="15"/>
  </w:num>
  <w:num w:numId="16">
    <w:abstractNumId w:val="3"/>
  </w:num>
  <w:num w:numId="17">
    <w:abstractNumId w:val="25"/>
  </w:num>
  <w:num w:numId="18">
    <w:abstractNumId w:val="18"/>
  </w:num>
  <w:num w:numId="19">
    <w:abstractNumId w:val="13"/>
  </w:num>
  <w:num w:numId="20">
    <w:abstractNumId w:val="12"/>
  </w:num>
  <w:num w:numId="21">
    <w:abstractNumId w:val="27"/>
  </w:num>
  <w:num w:numId="22">
    <w:abstractNumId w:val="8"/>
  </w:num>
  <w:num w:numId="23">
    <w:abstractNumId w:val="5"/>
  </w:num>
  <w:num w:numId="24">
    <w:abstractNumId w:val="16"/>
  </w:num>
  <w:num w:numId="25">
    <w:abstractNumId w:val="23"/>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51B4"/>
    <w:rsid w:val="0000114E"/>
    <w:rsid w:val="00035004"/>
    <w:rsid w:val="000544BA"/>
    <w:rsid w:val="00060CC3"/>
    <w:rsid w:val="00061547"/>
    <w:rsid w:val="0006162A"/>
    <w:rsid w:val="00092386"/>
    <w:rsid w:val="00092B14"/>
    <w:rsid w:val="0009546F"/>
    <w:rsid w:val="000B544C"/>
    <w:rsid w:val="000D63AF"/>
    <w:rsid w:val="000E4FA7"/>
    <w:rsid w:val="00136765"/>
    <w:rsid w:val="001428D7"/>
    <w:rsid w:val="0015732B"/>
    <w:rsid w:val="00165DFF"/>
    <w:rsid w:val="001741C2"/>
    <w:rsid w:val="00175E70"/>
    <w:rsid w:val="00183418"/>
    <w:rsid w:val="001920D8"/>
    <w:rsid w:val="001A2141"/>
    <w:rsid w:val="001A540C"/>
    <w:rsid w:val="001B6478"/>
    <w:rsid w:val="001C796A"/>
    <w:rsid w:val="001E1376"/>
    <w:rsid w:val="001E682D"/>
    <w:rsid w:val="001F00B4"/>
    <w:rsid w:val="001F4FED"/>
    <w:rsid w:val="002010CE"/>
    <w:rsid w:val="00207EC0"/>
    <w:rsid w:val="002170C1"/>
    <w:rsid w:val="0024279A"/>
    <w:rsid w:val="00252B8C"/>
    <w:rsid w:val="00255A85"/>
    <w:rsid w:val="0026095B"/>
    <w:rsid w:val="00261588"/>
    <w:rsid w:val="002A4D35"/>
    <w:rsid w:val="002C03C4"/>
    <w:rsid w:val="002C0D86"/>
    <w:rsid w:val="002D3DF9"/>
    <w:rsid w:val="002D4C05"/>
    <w:rsid w:val="002E3F0D"/>
    <w:rsid w:val="002F2E50"/>
    <w:rsid w:val="00307276"/>
    <w:rsid w:val="00316F4A"/>
    <w:rsid w:val="0031728C"/>
    <w:rsid w:val="00335D55"/>
    <w:rsid w:val="00337178"/>
    <w:rsid w:val="003441ED"/>
    <w:rsid w:val="0039789F"/>
    <w:rsid w:val="003A172E"/>
    <w:rsid w:val="003A4711"/>
    <w:rsid w:val="003B1784"/>
    <w:rsid w:val="003D7C0E"/>
    <w:rsid w:val="003E11F6"/>
    <w:rsid w:val="003E58C6"/>
    <w:rsid w:val="003F20BD"/>
    <w:rsid w:val="0040129C"/>
    <w:rsid w:val="004051DB"/>
    <w:rsid w:val="0042249F"/>
    <w:rsid w:val="00424C2D"/>
    <w:rsid w:val="0043307A"/>
    <w:rsid w:val="00433163"/>
    <w:rsid w:val="00434736"/>
    <w:rsid w:val="00440DB8"/>
    <w:rsid w:val="00442984"/>
    <w:rsid w:val="00465FFD"/>
    <w:rsid w:val="0048155E"/>
    <w:rsid w:val="00484C65"/>
    <w:rsid w:val="00490F04"/>
    <w:rsid w:val="00491A34"/>
    <w:rsid w:val="00492FBD"/>
    <w:rsid w:val="004939A4"/>
    <w:rsid w:val="00496576"/>
    <w:rsid w:val="004A2576"/>
    <w:rsid w:val="004A41AD"/>
    <w:rsid w:val="004A6953"/>
    <w:rsid w:val="004A6C71"/>
    <w:rsid w:val="004B04E5"/>
    <w:rsid w:val="004B1340"/>
    <w:rsid w:val="004B2330"/>
    <w:rsid w:val="004C4EE0"/>
    <w:rsid w:val="004E12B0"/>
    <w:rsid w:val="00500D8B"/>
    <w:rsid w:val="005105CE"/>
    <w:rsid w:val="0054459E"/>
    <w:rsid w:val="0055287A"/>
    <w:rsid w:val="0056585C"/>
    <w:rsid w:val="005679AA"/>
    <w:rsid w:val="0057002E"/>
    <w:rsid w:val="005A7567"/>
    <w:rsid w:val="005C3DDA"/>
    <w:rsid w:val="005C774D"/>
    <w:rsid w:val="005F4C39"/>
    <w:rsid w:val="005F73C9"/>
    <w:rsid w:val="00613F7C"/>
    <w:rsid w:val="00614E86"/>
    <w:rsid w:val="00616B5C"/>
    <w:rsid w:val="0062470D"/>
    <w:rsid w:val="006378E6"/>
    <w:rsid w:val="00644C49"/>
    <w:rsid w:val="0064652E"/>
    <w:rsid w:val="0065271F"/>
    <w:rsid w:val="006541CD"/>
    <w:rsid w:val="0066531B"/>
    <w:rsid w:val="006668BD"/>
    <w:rsid w:val="0068157C"/>
    <w:rsid w:val="006932D9"/>
    <w:rsid w:val="006A5677"/>
    <w:rsid w:val="006A6712"/>
    <w:rsid w:val="006C578B"/>
    <w:rsid w:val="006D7AAF"/>
    <w:rsid w:val="006F1B1D"/>
    <w:rsid w:val="006F3C25"/>
    <w:rsid w:val="006F4A80"/>
    <w:rsid w:val="00714513"/>
    <w:rsid w:val="00720B91"/>
    <w:rsid w:val="00727E47"/>
    <w:rsid w:val="007601D3"/>
    <w:rsid w:val="00764793"/>
    <w:rsid w:val="0077371C"/>
    <w:rsid w:val="00782C79"/>
    <w:rsid w:val="007902A7"/>
    <w:rsid w:val="007A258D"/>
    <w:rsid w:val="007A3DE1"/>
    <w:rsid w:val="007B127C"/>
    <w:rsid w:val="007B21AC"/>
    <w:rsid w:val="007B5C14"/>
    <w:rsid w:val="007D0590"/>
    <w:rsid w:val="007E54F2"/>
    <w:rsid w:val="007E74D3"/>
    <w:rsid w:val="008022B3"/>
    <w:rsid w:val="00803B87"/>
    <w:rsid w:val="008052F8"/>
    <w:rsid w:val="0080619F"/>
    <w:rsid w:val="0081004F"/>
    <w:rsid w:val="008168B3"/>
    <w:rsid w:val="008313C5"/>
    <w:rsid w:val="008455DD"/>
    <w:rsid w:val="00870DD7"/>
    <w:rsid w:val="00875007"/>
    <w:rsid w:val="008917F6"/>
    <w:rsid w:val="00895286"/>
    <w:rsid w:val="008B5D4F"/>
    <w:rsid w:val="008C3B34"/>
    <w:rsid w:val="008E51B4"/>
    <w:rsid w:val="00945C3E"/>
    <w:rsid w:val="009501D7"/>
    <w:rsid w:val="00952526"/>
    <w:rsid w:val="00954F6F"/>
    <w:rsid w:val="00955040"/>
    <w:rsid w:val="00970A30"/>
    <w:rsid w:val="00971D16"/>
    <w:rsid w:val="00973FA6"/>
    <w:rsid w:val="00973FE8"/>
    <w:rsid w:val="009A0745"/>
    <w:rsid w:val="009A2219"/>
    <w:rsid w:val="009A2CD3"/>
    <w:rsid w:val="009C347F"/>
    <w:rsid w:val="009C51FC"/>
    <w:rsid w:val="009D0A45"/>
    <w:rsid w:val="009E640F"/>
    <w:rsid w:val="00A05A12"/>
    <w:rsid w:val="00A15793"/>
    <w:rsid w:val="00A43BC7"/>
    <w:rsid w:val="00A440F3"/>
    <w:rsid w:val="00A45477"/>
    <w:rsid w:val="00A60F20"/>
    <w:rsid w:val="00A73C0D"/>
    <w:rsid w:val="00A767F1"/>
    <w:rsid w:val="00A80EFF"/>
    <w:rsid w:val="00A843AB"/>
    <w:rsid w:val="00AB4345"/>
    <w:rsid w:val="00AC7216"/>
    <w:rsid w:val="00AD3C7B"/>
    <w:rsid w:val="00AF7CC3"/>
    <w:rsid w:val="00B0741E"/>
    <w:rsid w:val="00B076F2"/>
    <w:rsid w:val="00B25670"/>
    <w:rsid w:val="00B25CD1"/>
    <w:rsid w:val="00B445CE"/>
    <w:rsid w:val="00B8284E"/>
    <w:rsid w:val="00B94BC8"/>
    <w:rsid w:val="00BA1BE4"/>
    <w:rsid w:val="00BC7E94"/>
    <w:rsid w:val="00BD125B"/>
    <w:rsid w:val="00BD3917"/>
    <w:rsid w:val="00BE7E65"/>
    <w:rsid w:val="00C1076F"/>
    <w:rsid w:val="00C157E4"/>
    <w:rsid w:val="00C210F2"/>
    <w:rsid w:val="00C21311"/>
    <w:rsid w:val="00C331AA"/>
    <w:rsid w:val="00C331B9"/>
    <w:rsid w:val="00C41C2A"/>
    <w:rsid w:val="00C426A4"/>
    <w:rsid w:val="00C449C6"/>
    <w:rsid w:val="00C45B5F"/>
    <w:rsid w:val="00C64FFD"/>
    <w:rsid w:val="00C727D0"/>
    <w:rsid w:val="00C83479"/>
    <w:rsid w:val="00C9223F"/>
    <w:rsid w:val="00CA6AD0"/>
    <w:rsid w:val="00CB22D5"/>
    <w:rsid w:val="00CC658C"/>
    <w:rsid w:val="00CD2509"/>
    <w:rsid w:val="00CD5579"/>
    <w:rsid w:val="00CE584B"/>
    <w:rsid w:val="00CF7A5C"/>
    <w:rsid w:val="00D07ABD"/>
    <w:rsid w:val="00D11998"/>
    <w:rsid w:val="00D17B56"/>
    <w:rsid w:val="00D23288"/>
    <w:rsid w:val="00D232A9"/>
    <w:rsid w:val="00D27881"/>
    <w:rsid w:val="00D31137"/>
    <w:rsid w:val="00D41A6F"/>
    <w:rsid w:val="00D436F3"/>
    <w:rsid w:val="00D61BB3"/>
    <w:rsid w:val="00D64D13"/>
    <w:rsid w:val="00D707CF"/>
    <w:rsid w:val="00D775A1"/>
    <w:rsid w:val="00D808F7"/>
    <w:rsid w:val="00DD544B"/>
    <w:rsid w:val="00DE03E9"/>
    <w:rsid w:val="00DF58C7"/>
    <w:rsid w:val="00E05F79"/>
    <w:rsid w:val="00E26935"/>
    <w:rsid w:val="00E369A6"/>
    <w:rsid w:val="00E44B1F"/>
    <w:rsid w:val="00E458E7"/>
    <w:rsid w:val="00E52D87"/>
    <w:rsid w:val="00E5314E"/>
    <w:rsid w:val="00E61059"/>
    <w:rsid w:val="00E63DBE"/>
    <w:rsid w:val="00EB4348"/>
    <w:rsid w:val="00EB57B6"/>
    <w:rsid w:val="00F014C9"/>
    <w:rsid w:val="00F215D9"/>
    <w:rsid w:val="00F23A3F"/>
    <w:rsid w:val="00F3074A"/>
    <w:rsid w:val="00F7231E"/>
    <w:rsid w:val="00F90D09"/>
    <w:rsid w:val="00FB0387"/>
    <w:rsid w:val="00FD760F"/>
    <w:rsid w:val="00FE2EA3"/>
    <w:rsid w:val="00FF1D07"/>
    <w:rsid w:val="00FF6A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name="footnote reference"/>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4D35"/>
    <w:pPr>
      <w:spacing w:lineRule="auto" w:line="240" w:after="0"/>
    </w:pPr>
    <w:rPr>
      <w:rFonts w:cs="Arial" w:eastAsia="Times New Roman" w:hAnsi="Arial" w:ascii="Arial"/>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true" w:styleId="ZaglavljeChar" w:type="character">
    <w:name w:val="Zaglavlje Char"/>
    <w:basedOn w:val="Zadanifontodlomka"/>
    <w:link w:val="Zaglavlje"/>
    <w:uiPriority w:val="99"/>
    <w:rsid w:val="005679AA"/>
    <w:rPr>
      <w:rFonts w:cs="Arial" w:eastAsia="Times New Roman" w:hAnsi="Arial" w:asci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true" w:styleId="PodnojeChar" w:type="character">
    <w:name w:val="Podnožje Char"/>
    <w:basedOn w:val="Zadanifontodlomka"/>
    <w:link w:val="Podnoje"/>
    <w:uiPriority w:val="99"/>
    <w:rsid w:val="003B1784"/>
    <w:rPr>
      <w:rFonts w:cs="Arial" w:eastAsia="Times New Roman" w:hAnsi="Arial" w:ascii="Arial"/>
      <w:sz w:val="24"/>
      <w:szCs w:val="24"/>
      <w:lang w:eastAsia="hr-HR"/>
    </w:rPr>
  </w:style>
  <w:style w:styleId="Tekstbalonia" w:type="paragraph">
    <w:name w:val="Balloon Text"/>
    <w:basedOn w:val="Normal"/>
    <w:link w:val="TekstbaloniaChar"/>
    <w:uiPriority w:val="99"/>
    <w:semiHidden/>
    <w:unhideWhenUsed/>
    <w:rsid w:val="001573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32B"/>
    <w:rPr>
      <w:rFonts w:cs="Tahoma" w:eastAsia="Times New Roman" w:hAnsi="Tahoma" w:ascii="Tahoma"/>
      <w:sz w:val="16"/>
      <w:szCs w:val="16"/>
      <w:lang w:eastAsia="hr-HR"/>
    </w:rPr>
  </w:style>
  <w:style w:styleId="Bezproreda" w:type="paragraph">
    <w:name w:val="No Spacing"/>
    <w:uiPriority w:val="99"/>
    <w:qFormat/>
    <w:rsid w:val="00484C65"/>
    <w:pPr>
      <w:spacing w:lineRule="auto" w:line="240" w:after="0"/>
    </w:pPr>
  </w:style>
  <w:style w:styleId="Tekstfusnote" w:type="paragraph">
    <w:name w:val="footnote text"/>
    <w:basedOn w:val="Normal"/>
    <w:link w:val="TekstfusnoteChar"/>
    <w:uiPriority w:val="99"/>
    <w:semiHidden/>
    <w:unhideWhenUsed/>
    <w:rsid w:val="00307276"/>
    <w:pPr>
      <w:spacing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307276"/>
    <w:rPr>
      <w:rFonts w:cs="Times New Roman" w:eastAsia="Calibri" w:hAnsi="Calibri" w:ascii="Calibri"/>
      <w:sz w:val="20"/>
      <w:szCs w:val="20"/>
    </w:rPr>
  </w:style>
  <w:style w:styleId="Referencafusnote" w:type="character">
    <w:name w:val="footnote reference"/>
    <w:uiPriority w:val="99"/>
    <w:semiHidden/>
    <w:unhideWhenUsed/>
    <w:qFormat/>
    <w:rsid w:val="00307276"/>
    <w:rPr>
      <w:rFonts w:cs="Times New Roman" w:hAnsi="Times New Roman" w:asci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cs="Times New Roman" w:hAnsi="Times New Roman" w:ascii="Times New Roman"/>
    </w:rPr>
  </w:style>
  <w:style w:customStyle="true" w:styleId="TijelotekstaChar" w:type="character">
    <w:name w:val="Tijelo teksta Char"/>
    <w:basedOn w:val="Zadanifontodlomka"/>
    <w:link w:val="Tijeloteksta"/>
    <w:uiPriority w:val="99"/>
    <w:semiHidden/>
    <w:rsid w:val="00491A34"/>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207EC0"/>
    <w:pPr>
      <w:jc w:val="both"/>
    </w:pPr>
    <w:rPr>
      <w:rFonts w:cs="Times New Roman" w:hAnsi="Times New Roman" w:ascii="Times New Roman"/>
      <w:szCs w:val="20"/>
      <w:lang w:val="en-AU"/>
    </w:rPr>
  </w:style>
  <w:style w:customStyle="true" w:styleId="Tijeloteksta2Char" w:type="character">
    <w:name w:val="Tijelo teksta 2 Char"/>
    <w:basedOn w:val="Zadanifontodlomka"/>
    <w:link w:val="Tijeloteksta2"/>
    <w:semiHidden/>
    <w:rsid w:val="00207EC0"/>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207EC0"/>
    <w:rPr>
      <w:color w:val="808080"/>
      <w:bdr w:frame="true" w:space="0" w:sz="0" w:color="auto" w:val="none"/>
      <w:shd w:fill="CCFFFF" w:color="auto" w:val="clear"/>
    </w:rPr>
  </w:style>
  <w:style w:customStyle="true" w:styleId="eSPISCCParagraphDefaultFont" w:type="character">
    <w:name w:val="eSPIS_CC_Paragraph Default Font"/>
    <w:basedOn w:val="Zadanifontodlomka"/>
    <w:rsid w:val="00207EC0"/>
    <w:rPr>
      <w:rFonts w:cs="Times New Roman" w:hAnsi="Times New Roman" w:ascii="Times New Roman" w:hint="default"/>
      <w:sz w:val="24"/>
      <w:bdr w:frame="true" w:space="0" w:sz="0" w:color="auto" w:val="none"/>
      <w:lang w:val="hr-HR"/>
    </w:rPr>
  </w:style>
  <w:style w:customStyle="true" w:styleId="PozadinaSvijetloZuta" w:type="character">
    <w:name w:val="Pozadina_SvijetloZuta"/>
    <w:basedOn w:val="Zadanifontodlomka"/>
    <w:rsid w:val="00207EC0"/>
    <w:rPr>
      <w:bdr w:frame="true" w:space="0" w:sz="0" w:color="auto" w:val="none"/>
      <w:shd w:fill="FFFFCC" w:color="auto" w:val="clear"/>
      <w:lang w:val="hr-HR"/>
    </w:rPr>
  </w:style>
  <w:style w:customStyle="true" w:styleId="PozadinaSvijetloCrvena" w:type="character">
    <w:name w:val="Pozadina_SvijetloCrvena"/>
    <w:basedOn w:val="eSPISCCParagraphDefaultFont"/>
    <w:rsid w:val="00207EC0"/>
    <w:rPr>
      <w:rFonts w:cs="Times New Roman" w:hAnsi="Times New Roman" w:ascii="Times New Roman" w:hint="default"/>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207EC0"/>
    <w:rPr>
      <w:rFonts w:cs="Times New Roman" w:hAnsi="Times New Roman" w:ascii="Times New Roman" w:hint="default"/>
      <w:sz w:val="24"/>
      <w:bdr w:frame="true" w:space="0" w:sz="0" w:color="auto" w:val="none"/>
      <w:shd w:fill="CCFFCC" w:color="auto" w:val="clear"/>
      <w:lang w:val="hr-HR"/>
    </w:rPr>
  </w:style>
  <w:style w:styleId="Reetkatablice" w:type="table">
    <w:name w:val="Table Grid"/>
    <w:basedOn w:val="Obinatablica"/>
    <w:rsid w:val="00D436F3"/>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idrofusnote" w:type="character">
    <w:name w:val="Sidro fusnote"/>
    <w:uiPriority w:val="99"/>
    <w:rsid w:val="005F73C9"/>
    <w:rPr>
      <w:vertAlign w:val="superscript"/>
    </w:rPr>
  </w:style>
  <w:style w:styleId="Naglaeno" w:type="character">
    <w:name w:val="Strong"/>
    <w:basedOn w:val="Zadanifontodlomka"/>
    <w:uiPriority w:val="22"/>
    <w:qFormat/>
    <w:rsid w:val="003E11F6"/>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footnote reference" w:qFormat="1"/>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4D35"/>
    <w:pPr>
      <w:spacing w:after="0" w:line="240" w:lineRule="auto"/>
    </w:pPr>
    <w:rPr>
      <w:rFonts w:ascii="Arial" w:cs="Arial" w:eastAsia="Times New Roman" w:hAnsi="Arial"/>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4652E"/>
    <w:pPr>
      <w:ind w:left="720"/>
      <w:contextualSpacing/>
    </w:pPr>
  </w:style>
  <w:style w:styleId="Zaglavlje" w:type="paragraph">
    <w:name w:val="header"/>
    <w:basedOn w:val="Normal"/>
    <w:link w:val="ZaglavljeChar"/>
    <w:uiPriority w:val="99"/>
    <w:rsid w:val="005679AA"/>
    <w:pPr>
      <w:tabs>
        <w:tab w:pos="4536" w:val="center"/>
        <w:tab w:pos="9072" w:val="right"/>
      </w:tabs>
    </w:pPr>
  </w:style>
  <w:style w:customStyle="1" w:styleId="ZaglavljeChar" w:type="character">
    <w:name w:val="Zaglavlje Char"/>
    <w:basedOn w:val="Zadanifontodlomka"/>
    <w:link w:val="Zaglavlje"/>
    <w:uiPriority w:val="99"/>
    <w:rsid w:val="005679AA"/>
    <w:rPr>
      <w:rFonts w:ascii="Arial" w:cs="Arial" w:eastAsia="Times New Roman" w:hAnsi="Arial"/>
      <w:sz w:val="24"/>
      <w:szCs w:val="24"/>
      <w:lang w:eastAsia="hr-HR"/>
    </w:rPr>
  </w:style>
  <w:style w:styleId="Brojstranice" w:type="character">
    <w:name w:val="page number"/>
    <w:basedOn w:val="Zadanifontodlomka"/>
    <w:rsid w:val="005679AA"/>
  </w:style>
  <w:style w:styleId="Podnoje" w:type="paragraph">
    <w:name w:val="footer"/>
    <w:basedOn w:val="Normal"/>
    <w:link w:val="PodnojeChar"/>
    <w:uiPriority w:val="99"/>
    <w:unhideWhenUsed/>
    <w:rsid w:val="003B1784"/>
    <w:pPr>
      <w:tabs>
        <w:tab w:pos="4536" w:val="center"/>
        <w:tab w:pos="9072" w:val="right"/>
      </w:tabs>
    </w:pPr>
  </w:style>
  <w:style w:customStyle="1" w:styleId="PodnojeChar" w:type="character">
    <w:name w:val="Podnožje Char"/>
    <w:basedOn w:val="Zadanifontodlomka"/>
    <w:link w:val="Podnoje"/>
    <w:uiPriority w:val="99"/>
    <w:rsid w:val="003B1784"/>
    <w:rPr>
      <w:rFonts w:ascii="Arial" w:cs="Arial" w:eastAsia="Times New Roman" w:hAnsi="Arial"/>
      <w:sz w:val="24"/>
      <w:szCs w:val="24"/>
      <w:lang w:eastAsia="hr-HR"/>
    </w:rPr>
  </w:style>
  <w:style w:styleId="Tekstbalonia" w:type="paragraph">
    <w:name w:val="Balloon Text"/>
    <w:basedOn w:val="Normal"/>
    <w:link w:val="TekstbaloniaChar"/>
    <w:uiPriority w:val="99"/>
    <w:semiHidden/>
    <w:unhideWhenUsed/>
    <w:rsid w:val="0015732B"/>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32B"/>
    <w:rPr>
      <w:rFonts w:ascii="Tahoma" w:cs="Tahoma" w:eastAsia="Times New Roman" w:hAnsi="Tahoma"/>
      <w:sz w:val="16"/>
      <w:szCs w:val="16"/>
      <w:lang w:eastAsia="hr-HR"/>
    </w:rPr>
  </w:style>
  <w:style w:styleId="Bezproreda" w:type="paragraph">
    <w:name w:val="No Spacing"/>
    <w:uiPriority w:val="99"/>
    <w:qFormat/>
    <w:rsid w:val="00484C65"/>
    <w:pPr>
      <w:spacing w:after="0" w:line="240" w:lineRule="auto"/>
    </w:pPr>
  </w:style>
  <w:style w:styleId="Tekstfusnote" w:type="paragraph">
    <w:name w:val="footnote text"/>
    <w:basedOn w:val="Normal"/>
    <w:link w:val="TekstfusnoteChar"/>
    <w:uiPriority w:val="99"/>
    <w:semiHidden/>
    <w:unhideWhenUsed/>
    <w:rsid w:val="00307276"/>
    <w:pPr>
      <w:spacing w:after="80"/>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307276"/>
    <w:rPr>
      <w:rFonts w:ascii="Calibri" w:cs="Times New Roman" w:eastAsia="Calibri" w:hAnsi="Calibri"/>
      <w:sz w:val="20"/>
      <w:szCs w:val="20"/>
    </w:rPr>
  </w:style>
  <w:style w:styleId="Referencafusnote" w:type="character">
    <w:name w:val="footnote reference"/>
    <w:uiPriority w:val="99"/>
    <w:semiHidden/>
    <w:unhideWhenUsed/>
    <w:qFormat/>
    <w:rsid w:val="00307276"/>
    <w:rPr>
      <w:rFonts w:ascii="Times New Roman" w:cs="Times New Roman" w:hAnsi="Times New Roman" w:hint="default"/>
      <w:vertAlign w:val="superscript"/>
    </w:rPr>
  </w:style>
  <w:style w:styleId="Tijeloteksta" w:type="paragraph">
    <w:name w:val="Body Text"/>
    <w:basedOn w:val="Normal"/>
    <w:link w:val="TijelotekstaChar"/>
    <w:uiPriority w:val="99"/>
    <w:semiHidden/>
    <w:unhideWhenUsed/>
    <w:rsid w:val="00491A34"/>
    <w:pPr>
      <w:jc w:val="both"/>
    </w:pPr>
    <w:rPr>
      <w:rFonts w:ascii="Times New Roman" w:cs="Times New Roman" w:hAnsi="Times New Roman"/>
    </w:rPr>
  </w:style>
  <w:style w:customStyle="1" w:styleId="TijelotekstaChar" w:type="character">
    <w:name w:val="Tijelo teksta Char"/>
    <w:basedOn w:val="Zadanifontodlomka"/>
    <w:link w:val="Tijeloteksta"/>
    <w:uiPriority w:val="99"/>
    <w:semiHidden/>
    <w:rsid w:val="00491A34"/>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207EC0"/>
    <w:pPr>
      <w:jc w:val="both"/>
    </w:pPr>
    <w:rPr>
      <w:rFonts w:ascii="Times New Roman" w:cs="Times New Roman" w:hAnsi="Times New Roman"/>
      <w:szCs w:val="20"/>
      <w:lang w:val="en-AU"/>
    </w:rPr>
  </w:style>
  <w:style w:customStyle="1" w:styleId="Tijeloteksta2Char" w:type="character">
    <w:name w:val="Tijelo teksta 2 Char"/>
    <w:basedOn w:val="Zadanifontodlomka"/>
    <w:link w:val="Tijeloteksta2"/>
    <w:semiHidden/>
    <w:rsid w:val="00207EC0"/>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207EC0"/>
    <w:rPr>
      <w:color w:val="808080"/>
      <w:bdr w:color="auto" w:frame="1" w:space="0" w:sz="0" w:val="none"/>
      <w:shd w:color="auto" w:fill="CCFFFF" w:val="clear"/>
    </w:rPr>
  </w:style>
  <w:style w:customStyle="1" w:styleId="eSPISCCParagraphDefaultFont" w:type="character">
    <w:name w:val="eSPIS_CC_Paragraph Default Font"/>
    <w:basedOn w:val="Zadanifontodlomka"/>
    <w:rsid w:val="00207EC0"/>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207EC0"/>
    <w:rPr>
      <w:bdr w:color="auto" w:frame="1" w:space="0" w:sz="0" w:val="none"/>
      <w:shd w:color="auto" w:fill="FFFFCC" w:val="clear"/>
      <w:lang w:val="hr-HR"/>
    </w:rPr>
  </w:style>
  <w:style w:customStyle="1" w:styleId="PozadinaSvijetloCrvena" w:type="character">
    <w:name w:val="Pozadina_SvijetloCrvena"/>
    <w:basedOn w:val="eSPISCCParagraphDefaultFont"/>
    <w:rsid w:val="00207EC0"/>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207EC0"/>
    <w:rPr>
      <w:rFonts w:ascii="Times New Roman" w:cs="Times New Roman" w:hAnsi="Times New Roman" w:hint="default"/>
      <w:sz w:val="24"/>
      <w:bdr w:color="auto" w:frame="1" w:space="0" w:sz="0" w:val="none"/>
      <w:shd w:color="auto" w:fill="CCFFCC" w:val="clear"/>
      <w:lang w:val="hr-HR"/>
    </w:rPr>
  </w:style>
  <w:style w:styleId="Reetkatablice" w:type="table">
    <w:name w:val="Table Grid"/>
    <w:basedOn w:val="Obinatablica"/>
    <w:rsid w:val="00D436F3"/>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Sidrofusnote" w:type="character">
    <w:name w:val="Sidro fusnote"/>
    <w:uiPriority w:val="99"/>
    <w:rsid w:val="005F73C9"/>
    <w:rPr>
      <w:vertAlign w:val="superscript"/>
    </w:rPr>
  </w:style>
  <w:style w:styleId="Naglaeno" w:type="character">
    <w:name w:val="Strong"/>
    <w:basedOn w:val="Zadanifontodlomka"/>
    <w:uiPriority w:val="22"/>
    <w:qFormat/>
    <w:rsid w:val="003E11F6"/>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61861">
      <w:bodyDiv w:val="true"/>
      <w:marLeft w:val="0"/>
      <w:marRight w:val="0"/>
      <w:marTop w:val="0"/>
      <w:marBottom w:val="0"/>
      <w:divBdr>
        <w:top w:space="0" w:sz="0" w:color="auto" w:val="none"/>
        <w:left w:space="0" w:sz="0" w:color="auto" w:val="none"/>
        <w:bottom w:space="0" w:sz="0" w:color="auto" w:val="none"/>
        <w:right w:space="0" w:sz="0" w:color="auto" w:val="none"/>
      </w:divBdr>
    </w:div>
    <w:div w:id="32929983">
      <w:bodyDiv w:val="true"/>
      <w:marLeft w:val="0"/>
      <w:marRight w:val="0"/>
      <w:marTop w:val="0"/>
      <w:marBottom w:val="0"/>
      <w:divBdr>
        <w:top w:space="0" w:sz="0" w:color="auto" w:val="none"/>
        <w:left w:space="0" w:sz="0" w:color="auto" w:val="none"/>
        <w:bottom w:space="0" w:sz="0" w:color="auto" w:val="none"/>
        <w:right w:space="0" w:sz="0" w:color="auto" w:val="none"/>
      </w:divBdr>
    </w:div>
    <w:div w:id="40328316">
      <w:bodyDiv w:val="true"/>
      <w:marLeft w:val="0"/>
      <w:marRight w:val="0"/>
      <w:marTop w:val="0"/>
      <w:marBottom w:val="0"/>
      <w:divBdr>
        <w:top w:space="0" w:sz="0" w:color="auto" w:val="none"/>
        <w:left w:space="0" w:sz="0" w:color="auto" w:val="none"/>
        <w:bottom w:space="0" w:sz="0" w:color="auto" w:val="none"/>
        <w:right w:space="0" w:sz="0" w:color="auto" w:val="none"/>
      </w:divBdr>
    </w:div>
    <w:div w:id="52198481">
      <w:bodyDiv w:val="true"/>
      <w:marLeft w:val="0"/>
      <w:marRight w:val="0"/>
      <w:marTop w:val="0"/>
      <w:marBottom w:val="0"/>
      <w:divBdr>
        <w:top w:space="0" w:sz="0" w:color="auto" w:val="none"/>
        <w:left w:space="0" w:sz="0" w:color="auto" w:val="none"/>
        <w:bottom w:space="0" w:sz="0" w:color="auto" w:val="none"/>
        <w:right w:space="0" w:sz="0" w:color="auto" w:val="none"/>
      </w:divBdr>
    </w:div>
    <w:div w:id="83848460">
      <w:bodyDiv w:val="true"/>
      <w:marLeft w:val="0"/>
      <w:marRight w:val="0"/>
      <w:marTop w:val="0"/>
      <w:marBottom w:val="0"/>
      <w:divBdr>
        <w:top w:space="0" w:sz="0" w:color="auto" w:val="none"/>
        <w:left w:space="0" w:sz="0" w:color="auto" w:val="none"/>
        <w:bottom w:space="0" w:sz="0" w:color="auto" w:val="none"/>
        <w:right w:space="0" w:sz="0" w:color="auto" w:val="none"/>
      </w:divBdr>
    </w:div>
    <w:div w:id="103840882">
      <w:bodyDiv w:val="true"/>
      <w:marLeft w:val="0"/>
      <w:marRight w:val="0"/>
      <w:marTop w:val="0"/>
      <w:marBottom w:val="0"/>
      <w:divBdr>
        <w:top w:space="0" w:sz="0" w:color="auto" w:val="none"/>
        <w:left w:space="0" w:sz="0" w:color="auto" w:val="none"/>
        <w:bottom w:space="0" w:sz="0" w:color="auto" w:val="none"/>
        <w:right w:space="0" w:sz="0" w:color="auto" w:val="none"/>
      </w:divBdr>
    </w:div>
    <w:div w:id="127476529">
      <w:bodyDiv w:val="true"/>
      <w:marLeft w:val="0"/>
      <w:marRight w:val="0"/>
      <w:marTop w:val="0"/>
      <w:marBottom w:val="0"/>
      <w:divBdr>
        <w:top w:space="0" w:sz="0" w:color="auto" w:val="none"/>
        <w:left w:space="0" w:sz="0" w:color="auto" w:val="none"/>
        <w:bottom w:space="0" w:sz="0" w:color="auto" w:val="none"/>
        <w:right w:space="0" w:sz="0" w:color="auto" w:val="none"/>
      </w:divBdr>
    </w:div>
    <w:div w:id="143936156">
      <w:bodyDiv w:val="true"/>
      <w:marLeft w:val="0"/>
      <w:marRight w:val="0"/>
      <w:marTop w:val="0"/>
      <w:marBottom w:val="0"/>
      <w:divBdr>
        <w:top w:space="0" w:sz="0" w:color="auto" w:val="none"/>
        <w:left w:space="0" w:sz="0" w:color="auto" w:val="none"/>
        <w:bottom w:space="0" w:sz="0" w:color="auto" w:val="none"/>
        <w:right w:space="0" w:sz="0" w:color="auto" w:val="none"/>
      </w:divBdr>
    </w:div>
    <w:div w:id="160395209">
      <w:bodyDiv w:val="true"/>
      <w:marLeft w:val="0"/>
      <w:marRight w:val="0"/>
      <w:marTop w:val="0"/>
      <w:marBottom w:val="0"/>
      <w:divBdr>
        <w:top w:space="0" w:sz="0" w:color="auto" w:val="none"/>
        <w:left w:space="0" w:sz="0" w:color="auto" w:val="none"/>
        <w:bottom w:space="0" w:sz="0" w:color="auto" w:val="none"/>
        <w:right w:space="0" w:sz="0" w:color="auto" w:val="none"/>
      </w:divBdr>
    </w:div>
    <w:div w:id="275328082">
      <w:bodyDiv w:val="true"/>
      <w:marLeft w:val="0"/>
      <w:marRight w:val="0"/>
      <w:marTop w:val="0"/>
      <w:marBottom w:val="0"/>
      <w:divBdr>
        <w:top w:space="0" w:sz="0" w:color="auto" w:val="none"/>
        <w:left w:space="0" w:sz="0" w:color="auto" w:val="none"/>
        <w:bottom w:space="0" w:sz="0" w:color="auto" w:val="none"/>
        <w:right w:space="0" w:sz="0" w:color="auto" w:val="none"/>
      </w:divBdr>
    </w:div>
    <w:div w:id="283968354">
      <w:bodyDiv w:val="true"/>
      <w:marLeft w:val="0"/>
      <w:marRight w:val="0"/>
      <w:marTop w:val="0"/>
      <w:marBottom w:val="0"/>
      <w:divBdr>
        <w:top w:space="0" w:sz="0" w:color="auto" w:val="none"/>
        <w:left w:space="0" w:sz="0" w:color="auto" w:val="none"/>
        <w:bottom w:space="0" w:sz="0" w:color="auto" w:val="none"/>
        <w:right w:space="0" w:sz="0" w:color="auto" w:val="none"/>
      </w:divBdr>
    </w:div>
    <w:div w:id="295376474">
      <w:bodyDiv w:val="true"/>
      <w:marLeft w:val="0"/>
      <w:marRight w:val="0"/>
      <w:marTop w:val="0"/>
      <w:marBottom w:val="0"/>
      <w:divBdr>
        <w:top w:space="0" w:sz="0" w:color="auto" w:val="none"/>
        <w:left w:space="0" w:sz="0" w:color="auto" w:val="none"/>
        <w:bottom w:space="0" w:sz="0" w:color="auto" w:val="none"/>
        <w:right w:space="0" w:sz="0" w:color="auto" w:val="none"/>
      </w:divBdr>
    </w:div>
    <w:div w:id="320279311">
      <w:bodyDiv w:val="true"/>
      <w:marLeft w:val="0"/>
      <w:marRight w:val="0"/>
      <w:marTop w:val="0"/>
      <w:marBottom w:val="0"/>
      <w:divBdr>
        <w:top w:space="0" w:sz="0" w:color="auto" w:val="none"/>
        <w:left w:space="0" w:sz="0" w:color="auto" w:val="none"/>
        <w:bottom w:space="0" w:sz="0" w:color="auto" w:val="none"/>
        <w:right w:space="0" w:sz="0" w:color="auto" w:val="none"/>
      </w:divBdr>
    </w:div>
    <w:div w:id="337655996">
      <w:bodyDiv w:val="true"/>
      <w:marLeft w:val="0"/>
      <w:marRight w:val="0"/>
      <w:marTop w:val="0"/>
      <w:marBottom w:val="0"/>
      <w:divBdr>
        <w:top w:space="0" w:sz="0" w:color="auto" w:val="none"/>
        <w:left w:space="0" w:sz="0" w:color="auto" w:val="none"/>
        <w:bottom w:space="0" w:sz="0" w:color="auto" w:val="none"/>
        <w:right w:space="0" w:sz="0" w:color="auto" w:val="none"/>
      </w:divBdr>
    </w:div>
    <w:div w:id="378281557">
      <w:bodyDiv w:val="true"/>
      <w:marLeft w:val="0"/>
      <w:marRight w:val="0"/>
      <w:marTop w:val="0"/>
      <w:marBottom w:val="0"/>
      <w:divBdr>
        <w:top w:space="0" w:sz="0" w:color="auto" w:val="none"/>
        <w:left w:space="0" w:sz="0" w:color="auto" w:val="none"/>
        <w:bottom w:space="0" w:sz="0" w:color="auto" w:val="none"/>
        <w:right w:space="0" w:sz="0" w:color="auto" w:val="none"/>
      </w:divBdr>
    </w:div>
    <w:div w:id="435566962">
      <w:bodyDiv w:val="true"/>
      <w:marLeft w:val="0"/>
      <w:marRight w:val="0"/>
      <w:marTop w:val="0"/>
      <w:marBottom w:val="0"/>
      <w:divBdr>
        <w:top w:space="0" w:sz="0" w:color="auto" w:val="none"/>
        <w:left w:space="0" w:sz="0" w:color="auto" w:val="none"/>
        <w:bottom w:space="0" w:sz="0" w:color="auto" w:val="none"/>
        <w:right w:space="0" w:sz="0" w:color="auto" w:val="none"/>
      </w:divBdr>
    </w:div>
    <w:div w:id="443813502">
      <w:bodyDiv w:val="true"/>
      <w:marLeft w:val="0"/>
      <w:marRight w:val="0"/>
      <w:marTop w:val="0"/>
      <w:marBottom w:val="0"/>
      <w:divBdr>
        <w:top w:space="0" w:sz="0" w:color="auto" w:val="none"/>
        <w:left w:space="0" w:sz="0" w:color="auto" w:val="none"/>
        <w:bottom w:space="0" w:sz="0" w:color="auto" w:val="none"/>
        <w:right w:space="0" w:sz="0" w:color="auto" w:val="none"/>
      </w:divBdr>
    </w:div>
    <w:div w:id="531577631">
      <w:bodyDiv w:val="true"/>
      <w:marLeft w:val="0"/>
      <w:marRight w:val="0"/>
      <w:marTop w:val="0"/>
      <w:marBottom w:val="0"/>
      <w:divBdr>
        <w:top w:space="0" w:sz="0" w:color="auto" w:val="none"/>
        <w:left w:space="0" w:sz="0" w:color="auto" w:val="none"/>
        <w:bottom w:space="0" w:sz="0" w:color="auto" w:val="none"/>
        <w:right w:space="0" w:sz="0" w:color="auto" w:val="none"/>
      </w:divBdr>
    </w:div>
    <w:div w:id="572392831">
      <w:bodyDiv w:val="true"/>
      <w:marLeft w:val="0"/>
      <w:marRight w:val="0"/>
      <w:marTop w:val="0"/>
      <w:marBottom w:val="0"/>
      <w:divBdr>
        <w:top w:space="0" w:sz="0" w:color="auto" w:val="none"/>
        <w:left w:space="0" w:sz="0" w:color="auto" w:val="none"/>
        <w:bottom w:space="0" w:sz="0" w:color="auto" w:val="none"/>
        <w:right w:space="0" w:sz="0" w:color="auto" w:val="none"/>
      </w:divBdr>
    </w:div>
    <w:div w:id="575626340">
      <w:bodyDiv w:val="true"/>
      <w:marLeft w:val="0"/>
      <w:marRight w:val="0"/>
      <w:marTop w:val="0"/>
      <w:marBottom w:val="0"/>
      <w:divBdr>
        <w:top w:space="0" w:sz="0" w:color="auto" w:val="none"/>
        <w:left w:space="0" w:sz="0" w:color="auto" w:val="none"/>
        <w:bottom w:space="0" w:sz="0" w:color="auto" w:val="none"/>
        <w:right w:space="0" w:sz="0" w:color="auto" w:val="none"/>
      </w:divBdr>
    </w:div>
    <w:div w:id="612790586">
      <w:bodyDiv w:val="true"/>
      <w:marLeft w:val="0"/>
      <w:marRight w:val="0"/>
      <w:marTop w:val="0"/>
      <w:marBottom w:val="0"/>
      <w:divBdr>
        <w:top w:space="0" w:sz="0" w:color="auto" w:val="none"/>
        <w:left w:space="0" w:sz="0" w:color="auto" w:val="none"/>
        <w:bottom w:space="0" w:sz="0" w:color="auto" w:val="none"/>
        <w:right w:space="0" w:sz="0" w:color="auto" w:val="none"/>
      </w:divBdr>
    </w:div>
    <w:div w:id="653997700">
      <w:bodyDiv w:val="true"/>
      <w:marLeft w:val="0"/>
      <w:marRight w:val="0"/>
      <w:marTop w:val="0"/>
      <w:marBottom w:val="0"/>
      <w:divBdr>
        <w:top w:space="0" w:sz="0" w:color="auto" w:val="none"/>
        <w:left w:space="0" w:sz="0" w:color="auto" w:val="none"/>
        <w:bottom w:space="0" w:sz="0" w:color="auto" w:val="none"/>
        <w:right w:space="0" w:sz="0" w:color="auto" w:val="none"/>
      </w:divBdr>
    </w:div>
    <w:div w:id="659702085">
      <w:bodyDiv w:val="true"/>
      <w:marLeft w:val="0"/>
      <w:marRight w:val="0"/>
      <w:marTop w:val="0"/>
      <w:marBottom w:val="0"/>
      <w:divBdr>
        <w:top w:space="0" w:sz="0" w:color="auto" w:val="none"/>
        <w:left w:space="0" w:sz="0" w:color="auto" w:val="none"/>
        <w:bottom w:space="0" w:sz="0" w:color="auto" w:val="none"/>
        <w:right w:space="0" w:sz="0" w:color="auto" w:val="none"/>
      </w:divBdr>
    </w:div>
    <w:div w:id="677076313">
      <w:bodyDiv w:val="true"/>
      <w:marLeft w:val="0"/>
      <w:marRight w:val="0"/>
      <w:marTop w:val="0"/>
      <w:marBottom w:val="0"/>
      <w:divBdr>
        <w:top w:space="0" w:sz="0" w:color="auto" w:val="none"/>
        <w:left w:space="0" w:sz="0" w:color="auto" w:val="none"/>
        <w:bottom w:space="0" w:sz="0" w:color="auto" w:val="none"/>
        <w:right w:space="0" w:sz="0" w:color="auto" w:val="none"/>
      </w:divBdr>
    </w:div>
    <w:div w:id="697434708">
      <w:bodyDiv w:val="true"/>
      <w:marLeft w:val="0"/>
      <w:marRight w:val="0"/>
      <w:marTop w:val="0"/>
      <w:marBottom w:val="0"/>
      <w:divBdr>
        <w:top w:space="0" w:sz="0" w:color="auto" w:val="none"/>
        <w:left w:space="0" w:sz="0" w:color="auto" w:val="none"/>
        <w:bottom w:space="0" w:sz="0" w:color="auto" w:val="none"/>
        <w:right w:space="0" w:sz="0" w:color="auto" w:val="none"/>
      </w:divBdr>
    </w:div>
    <w:div w:id="772088087">
      <w:bodyDiv w:val="true"/>
      <w:marLeft w:val="0"/>
      <w:marRight w:val="0"/>
      <w:marTop w:val="0"/>
      <w:marBottom w:val="0"/>
      <w:divBdr>
        <w:top w:space="0" w:sz="0" w:color="auto" w:val="none"/>
        <w:left w:space="0" w:sz="0" w:color="auto" w:val="none"/>
        <w:bottom w:space="0" w:sz="0" w:color="auto" w:val="none"/>
        <w:right w:space="0" w:sz="0" w:color="auto" w:val="none"/>
      </w:divBdr>
    </w:div>
    <w:div w:id="845482801">
      <w:bodyDiv w:val="true"/>
      <w:marLeft w:val="0"/>
      <w:marRight w:val="0"/>
      <w:marTop w:val="0"/>
      <w:marBottom w:val="0"/>
      <w:divBdr>
        <w:top w:space="0" w:sz="0" w:color="auto" w:val="none"/>
        <w:left w:space="0" w:sz="0" w:color="auto" w:val="none"/>
        <w:bottom w:space="0" w:sz="0" w:color="auto" w:val="none"/>
        <w:right w:space="0" w:sz="0" w:color="auto" w:val="none"/>
      </w:divBdr>
    </w:div>
    <w:div w:id="900824904">
      <w:bodyDiv w:val="true"/>
      <w:marLeft w:val="0"/>
      <w:marRight w:val="0"/>
      <w:marTop w:val="0"/>
      <w:marBottom w:val="0"/>
      <w:divBdr>
        <w:top w:space="0" w:sz="0" w:color="auto" w:val="none"/>
        <w:left w:space="0" w:sz="0" w:color="auto" w:val="none"/>
        <w:bottom w:space="0" w:sz="0" w:color="auto" w:val="none"/>
        <w:right w:space="0" w:sz="0" w:color="auto" w:val="none"/>
      </w:divBdr>
    </w:div>
    <w:div w:id="905917552">
      <w:bodyDiv w:val="true"/>
      <w:marLeft w:val="0"/>
      <w:marRight w:val="0"/>
      <w:marTop w:val="0"/>
      <w:marBottom w:val="0"/>
      <w:divBdr>
        <w:top w:space="0" w:sz="0" w:color="auto" w:val="none"/>
        <w:left w:space="0" w:sz="0" w:color="auto" w:val="none"/>
        <w:bottom w:space="0" w:sz="0" w:color="auto" w:val="none"/>
        <w:right w:space="0" w:sz="0" w:color="auto" w:val="none"/>
      </w:divBdr>
    </w:div>
    <w:div w:id="938870646">
      <w:bodyDiv w:val="true"/>
      <w:marLeft w:val="0"/>
      <w:marRight w:val="0"/>
      <w:marTop w:val="0"/>
      <w:marBottom w:val="0"/>
      <w:divBdr>
        <w:top w:space="0" w:sz="0" w:color="auto" w:val="none"/>
        <w:left w:space="0" w:sz="0" w:color="auto" w:val="none"/>
        <w:bottom w:space="0" w:sz="0" w:color="auto" w:val="none"/>
        <w:right w:space="0" w:sz="0" w:color="auto" w:val="none"/>
      </w:divBdr>
    </w:div>
    <w:div w:id="946036264">
      <w:bodyDiv w:val="true"/>
      <w:marLeft w:val="0"/>
      <w:marRight w:val="0"/>
      <w:marTop w:val="0"/>
      <w:marBottom w:val="0"/>
      <w:divBdr>
        <w:top w:space="0" w:sz="0" w:color="auto" w:val="none"/>
        <w:left w:space="0" w:sz="0" w:color="auto" w:val="none"/>
        <w:bottom w:space="0" w:sz="0" w:color="auto" w:val="none"/>
        <w:right w:space="0" w:sz="0" w:color="auto" w:val="none"/>
      </w:divBdr>
    </w:div>
    <w:div w:id="968701290">
      <w:bodyDiv w:val="true"/>
      <w:marLeft w:val="0"/>
      <w:marRight w:val="0"/>
      <w:marTop w:val="0"/>
      <w:marBottom w:val="0"/>
      <w:divBdr>
        <w:top w:space="0" w:sz="0" w:color="auto" w:val="none"/>
        <w:left w:space="0" w:sz="0" w:color="auto" w:val="none"/>
        <w:bottom w:space="0" w:sz="0" w:color="auto" w:val="none"/>
        <w:right w:space="0" w:sz="0" w:color="auto" w:val="none"/>
      </w:divBdr>
    </w:div>
    <w:div w:id="970332213">
      <w:bodyDiv w:val="true"/>
      <w:marLeft w:val="0"/>
      <w:marRight w:val="0"/>
      <w:marTop w:val="0"/>
      <w:marBottom w:val="0"/>
      <w:divBdr>
        <w:top w:space="0" w:sz="0" w:color="auto" w:val="none"/>
        <w:left w:space="0" w:sz="0" w:color="auto" w:val="none"/>
        <w:bottom w:space="0" w:sz="0" w:color="auto" w:val="none"/>
        <w:right w:space="0" w:sz="0" w:color="auto" w:val="none"/>
      </w:divBdr>
    </w:div>
    <w:div w:id="985476980">
      <w:bodyDiv w:val="true"/>
      <w:marLeft w:val="0"/>
      <w:marRight w:val="0"/>
      <w:marTop w:val="0"/>
      <w:marBottom w:val="0"/>
      <w:divBdr>
        <w:top w:space="0" w:sz="0" w:color="auto" w:val="none"/>
        <w:left w:space="0" w:sz="0" w:color="auto" w:val="none"/>
        <w:bottom w:space="0" w:sz="0" w:color="auto" w:val="none"/>
        <w:right w:space="0" w:sz="0" w:color="auto" w:val="none"/>
      </w:divBdr>
    </w:div>
    <w:div w:id="993753901">
      <w:bodyDiv w:val="true"/>
      <w:marLeft w:val="0"/>
      <w:marRight w:val="0"/>
      <w:marTop w:val="0"/>
      <w:marBottom w:val="0"/>
      <w:divBdr>
        <w:top w:space="0" w:sz="0" w:color="auto" w:val="none"/>
        <w:left w:space="0" w:sz="0" w:color="auto" w:val="none"/>
        <w:bottom w:space="0" w:sz="0" w:color="auto" w:val="none"/>
        <w:right w:space="0" w:sz="0" w:color="auto" w:val="none"/>
      </w:divBdr>
    </w:div>
    <w:div w:id="1124153380">
      <w:bodyDiv w:val="true"/>
      <w:marLeft w:val="0"/>
      <w:marRight w:val="0"/>
      <w:marTop w:val="0"/>
      <w:marBottom w:val="0"/>
      <w:divBdr>
        <w:top w:space="0" w:sz="0" w:color="auto" w:val="none"/>
        <w:left w:space="0" w:sz="0" w:color="auto" w:val="none"/>
        <w:bottom w:space="0" w:sz="0" w:color="auto" w:val="none"/>
        <w:right w:space="0" w:sz="0" w:color="auto" w:val="none"/>
      </w:divBdr>
    </w:div>
    <w:div w:id="1258294728">
      <w:bodyDiv w:val="true"/>
      <w:marLeft w:val="0"/>
      <w:marRight w:val="0"/>
      <w:marTop w:val="0"/>
      <w:marBottom w:val="0"/>
      <w:divBdr>
        <w:top w:space="0" w:sz="0" w:color="auto" w:val="none"/>
        <w:left w:space="0" w:sz="0" w:color="auto" w:val="none"/>
        <w:bottom w:space="0" w:sz="0" w:color="auto" w:val="none"/>
        <w:right w:space="0" w:sz="0" w:color="auto" w:val="none"/>
      </w:divBdr>
    </w:div>
    <w:div w:id="1330330287">
      <w:bodyDiv w:val="true"/>
      <w:marLeft w:val="0"/>
      <w:marRight w:val="0"/>
      <w:marTop w:val="0"/>
      <w:marBottom w:val="0"/>
      <w:divBdr>
        <w:top w:space="0" w:sz="0" w:color="auto" w:val="none"/>
        <w:left w:space="0" w:sz="0" w:color="auto" w:val="none"/>
        <w:bottom w:space="0" w:sz="0" w:color="auto" w:val="none"/>
        <w:right w:space="0" w:sz="0" w:color="auto" w:val="none"/>
      </w:divBdr>
    </w:div>
    <w:div w:id="1376583771">
      <w:bodyDiv w:val="true"/>
      <w:marLeft w:val="0"/>
      <w:marRight w:val="0"/>
      <w:marTop w:val="0"/>
      <w:marBottom w:val="0"/>
      <w:divBdr>
        <w:top w:space="0" w:sz="0" w:color="auto" w:val="none"/>
        <w:left w:space="0" w:sz="0" w:color="auto" w:val="none"/>
        <w:bottom w:space="0" w:sz="0" w:color="auto" w:val="none"/>
        <w:right w:space="0" w:sz="0" w:color="auto" w:val="none"/>
      </w:divBdr>
    </w:div>
    <w:div w:id="1485733362">
      <w:bodyDiv w:val="true"/>
      <w:marLeft w:val="0"/>
      <w:marRight w:val="0"/>
      <w:marTop w:val="0"/>
      <w:marBottom w:val="0"/>
      <w:divBdr>
        <w:top w:space="0" w:sz="0" w:color="auto" w:val="none"/>
        <w:left w:space="0" w:sz="0" w:color="auto" w:val="none"/>
        <w:bottom w:space="0" w:sz="0" w:color="auto" w:val="none"/>
        <w:right w:space="0" w:sz="0" w:color="auto" w:val="none"/>
      </w:divBdr>
    </w:div>
    <w:div w:id="1489059266">
      <w:bodyDiv w:val="true"/>
      <w:marLeft w:val="0"/>
      <w:marRight w:val="0"/>
      <w:marTop w:val="0"/>
      <w:marBottom w:val="0"/>
      <w:divBdr>
        <w:top w:space="0" w:sz="0" w:color="auto" w:val="none"/>
        <w:left w:space="0" w:sz="0" w:color="auto" w:val="none"/>
        <w:bottom w:space="0" w:sz="0" w:color="auto" w:val="none"/>
        <w:right w:space="0" w:sz="0" w:color="auto" w:val="none"/>
      </w:divBdr>
    </w:div>
    <w:div w:id="1520966712">
      <w:bodyDiv w:val="true"/>
      <w:marLeft w:val="0"/>
      <w:marRight w:val="0"/>
      <w:marTop w:val="0"/>
      <w:marBottom w:val="0"/>
      <w:divBdr>
        <w:top w:space="0" w:sz="0" w:color="auto" w:val="none"/>
        <w:left w:space="0" w:sz="0" w:color="auto" w:val="none"/>
        <w:bottom w:space="0" w:sz="0" w:color="auto" w:val="none"/>
        <w:right w:space="0" w:sz="0" w:color="auto" w:val="none"/>
      </w:divBdr>
    </w:div>
    <w:div w:id="1521891001">
      <w:bodyDiv w:val="true"/>
      <w:marLeft w:val="0"/>
      <w:marRight w:val="0"/>
      <w:marTop w:val="0"/>
      <w:marBottom w:val="0"/>
      <w:divBdr>
        <w:top w:space="0" w:sz="0" w:color="auto" w:val="none"/>
        <w:left w:space="0" w:sz="0" w:color="auto" w:val="none"/>
        <w:bottom w:space="0" w:sz="0" w:color="auto" w:val="none"/>
        <w:right w:space="0" w:sz="0" w:color="auto" w:val="none"/>
      </w:divBdr>
    </w:div>
    <w:div w:id="1627807875">
      <w:bodyDiv w:val="true"/>
      <w:marLeft w:val="0"/>
      <w:marRight w:val="0"/>
      <w:marTop w:val="0"/>
      <w:marBottom w:val="0"/>
      <w:divBdr>
        <w:top w:space="0" w:sz="0" w:color="auto" w:val="none"/>
        <w:left w:space="0" w:sz="0" w:color="auto" w:val="none"/>
        <w:bottom w:space="0" w:sz="0" w:color="auto" w:val="none"/>
        <w:right w:space="0" w:sz="0" w:color="auto" w:val="none"/>
      </w:divBdr>
    </w:div>
    <w:div w:id="16413808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9793384">
          <w:marLeft w:val="0"/>
          <w:marRight w:val="0"/>
          <w:marTop w:val="60"/>
          <w:marBottom w:val="0"/>
          <w:divBdr>
            <w:top w:space="0" w:sz="0" w:color="auto" w:val="none"/>
            <w:left w:space="0" w:sz="0" w:color="auto" w:val="none"/>
            <w:bottom w:space="0" w:sz="0" w:color="auto" w:val="none"/>
            <w:right w:space="0" w:sz="0" w:color="auto" w:val="none"/>
          </w:divBdr>
          <w:divsChild>
            <w:div w:id="350764001">
              <w:marLeft w:val="0"/>
              <w:marRight w:val="0"/>
              <w:marTop w:val="0"/>
              <w:marBottom w:val="0"/>
              <w:divBdr>
                <w:top w:space="0" w:sz="0" w:color="auto" w:val="none"/>
                <w:left w:space="0" w:sz="0" w:color="auto" w:val="none"/>
                <w:bottom w:space="0" w:sz="0" w:color="auto" w:val="none"/>
                <w:right w:space="0" w:sz="0" w:color="auto" w:val="none"/>
              </w:divBdr>
              <w:divsChild>
                <w:div w:id="1147936814">
                  <w:marLeft w:val="3750"/>
                  <w:marRight w:val="0"/>
                  <w:marTop w:val="0"/>
                  <w:marBottom w:val="300"/>
                  <w:divBdr>
                    <w:top w:space="0" w:sz="0" w:color="auto" w:val="none"/>
                    <w:left w:space="0" w:sz="0" w:color="auto" w:val="none"/>
                    <w:bottom w:space="0" w:sz="0" w:color="auto" w:val="none"/>
                    <w:right w:space="0" w:sz="0" w:color="auto" w:val="none"/>
                  </w:divBdr>
                  <w:divsChild>
                    <w:div w:id="1505432152">
                      <w:marLeft w:val="0"/>
                      <w:marRight w:val="0"/>
                      <w:marTop w:val="0"/>
                      <w:marBottom w:val="0"/>
                      <w:divBdr>
                        <w:top w:space="0" w:sz="0" w:color="auto" w:val="none"/>
                        <w:left w:space="0" w:sz="0" w:color="auto" w:val="none"/>
                        <w:bottom w:space="0" w:sz="0" w:color="auto" w:val="none"/>
                        <w:right w:space="0" w:sz="0" w:color="auto" w:val="none"/>
                      </w:divBdr>
                      <w:divsChild>
                        <w:div w:id="1355614638">
                          <w:marLeft w:val="0"/>
                          <w:marRight w:val="0"/>
                          <w:marTop w:val="0"/>
                          <w:marBottom w:val="0"/>
                          <w:divBdr>
                            <w:top w:space="0" w:sz="0" w:color="auto" w:val="none"/>
                            <w:left w:space="0" w:sz="0" w:color="auto" w:val="none"/>
                            <w:bottom w:space="0" w:sz="0" w:color="auto" w:val="none"/>
                            <w:right w:space="0" w:sz="0" w:color="auto" w:val="none"/>
                          </w:divBdr>
                          <w:divsChild>
                            <w:div w:id="195970528">
                              <w:marLeft w:val="0"/>
                              <w:marRight w:val="0"/>
                              <w:marTop w:val="0"/>
                              <w:marBottom w:val="0"/>
                              <w:divBdr>
                                <w:top w:space="0" w:sz="0" w:color="auto" w:val="none"/>
                                <w:left w:space="0" w:sz="0" w:color="auto" w:val="none"/>
                                <w:bottom w:space="0" w:sz="0" w:color="auto" w:val="none"/>
                                <w:right w:space="0" w:sz="0" w:color="auto" w:val="none"/>
                              </w:divBdr>
                              <w:divsChild>
                                <w:div w:id="2128313136">
                                  <w:marLeft w:val="0"/>
                                  <w:marRight w:val="0"/>
                                  <w:marTop w:val="0"/>
                                  <w:marBottom w:val="0"/>
                                  <w:divBdr>
                                    <w:top w:space="0" w:sz="0" w:color="auto" w:val="none"/>
                                    <w:left w:space="0" w:sz="0" w:color="auto" w:val="none"/>
                                    <w:bottom w:space="0" w:sz="0" w:color="auto" w:val="none"/>
                                    <w:right w:space="0" w:sz="0" w:color="auto" w:val="none"/>
                                  </w:divBdr>
                                  <w:divsChild>
                                    <w:div w:id="1706566582">
                                      <w:marLeft w:val="0"/>
                                      <w:marRight w:val="0"/>
                                      <w:marTop w:val="0"/>
                                      <w:marBottom w:val="0"/>
                                      <w:divBdr>
                                        <w:top w:space="0" w:sz="0" w:color="auto" w:val="none"/>
                                        <w:left w:space="0" w:sz="0" w:color="auto" w:val="none"/>
                                        <w:bottom w:space="0" w:sz="0" w:color="auto" w:val="none"/>
                                        <w:right w:space="0" w:sz="0" w:color="auto" w:val="none"/>
                                      </w:divBdr>
                                      <w:divsChild>
                                        <w:div w:id="1011446514">
                                          <w:marLeft w:val="0"/>
                                          <w:marRight w:val="0"/>
                                          <w:marTop w:val="0"/>
                                          <w:marBottom w:val="0"/>
                                          <w:divBdr>
                                            <w:top w:space="0" w:sz="0" w:color="auto" w:val="none"/>
                                            <w:left w:space="0" w:sz="0" w:color="auto" w:val="none"/>
                                            <w:bottom w:space="0" w:sz="0" w:color="auto" w:val="none"/>
                                            <w:right w:space="0" w:sz="0" w:color="auto" w:val="none"/>
                                          </w:divBdr>
                                          <w:divsChild>
                                            <w:div w:id="266155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8942160">
      <w:bodyDiv w:val="true"/>
      <w:marLeft w:val="0"/>
      <w:marRight w:val="0"/>
      <w:marTop w:val="0"/>
      <w:marBottom w:val="0"/>
      <w:divBdr>
        <w:top w:space="0" w:sz="0" w:color="auto" w:val="none"/>
        <w:left w:space="0" w:sz="0" w:color="auto" w:val="none"/>
        <w:bottom w:space="0" w:sz="0" w:color="auto" w:val="none"/>
        <w:right w:space="0" w:sz="0" w:color="auto" w:val="none"/>
      </w:divBdr>
    </w:div>
    <w:div w:id="1766682829">
      <w:bodyDiv w:val="true"/>
      <w:marLeft w:val="0"/>
      <w:marRight w:val="0"/>
      <w:marTop w:val="0"/>
      <w:marBottom w:val="0"/>
      <w:divBdr>
        <w:top w:space="0" w:sz="0" w:color="auto" w:val="none"/>
        <w:left w:space="0" w:sz="0" w:color="auto" w:val="none"/>
        <w:bottom w:space="0" w:sz="0" w:color="auto" w:val="none"/>
        <w:right w:space="0" w:sz="0" w:color="auto" w:val="none"/>
      </w:divBdr>
    </w:div>
    <w:div w:id="1785883185">
      <w:bodyDiv w:val="true"/>
      <w:marLeft w:val="0"/>
      <w:marRight w:val="0"/>
      <w:marTop w:val="0"/>
      <w:marBottom w:val="0"/>
      <w:divBdr>
        <w:top w:space="0" w:sz="0" w:color="auto" w:val="none"/>
        <w:left w:space="0" w:sz="0" w:color="auto" w:val="none"/>
        <w:bottom w:space="0" w:sz="0" w:color="auto" w:val="none"/>
        <w:right w:space="0" w:sz="0" w:color="auto" w:val="none"/>
      </w:divBdr>
    </w:div>
    <w:div w:id="1829399915">
      <w:bodyDiv w:val="true"/>
      <w:marLeft w:val="0"/>
      <w:marRight w:val="0"/>
      <w:marTop w:val="0"/>
      <w:marBottom w:val="0"/>
      <w:divBdr>
        <w:top w:space="0" w:sz="0" w:color="auto" w:val="none"/>
        <w:left w:space="0" w:sz="0" w:color="auto" w:val="none"/>
        <w:bottom w:space="0" w:sz="0" w:color="auto" w:val="none"/>
        <w:right w:space="0" w:sz="0" w:color="auto" w:val="none"/>
      </w:divBdr>
    </w:div>
    <w:div w:id="1874264926">
      <w:bodyDiv w:val="true"/>
      <w:marLeft w:val="0"/>
      <w:marRight w:val="0"/>
      <w:marTop w:val="0"/>
      <w:marBottom w:val="0"/>
      <w:divBdr>
        <w:top w:space="0" w:sz="0" w:color="auto" w:val="none"/>
        <w:left w:space="0" w:sz="0" w:color="auto" w:val="none"/>
        <w:bottom w:space="0" w:sz="0" w:color="auto" w:val="none"/>
        <w:right w:space="0" w:sz="0" w:color="auto" w:val="none"/>
      </w:divBdr>
    </w:div>
    <w:div w:id="1889414031">
      <w:bodyDiv w:val="true"/>
      <w:marLeft w:val="0"/>
      <w:marRight w:val="0"/>
      <w:marTop w:val="0"/>
      <w:marBottom w:val="0"/>
      <w:divBdr>
        <w:top w:space="0" w:sz="0" w:color="auto" w:val="none"/>
        <w:left w:space="0" w:sz="0" w:color="auto" w:val="none"/>
        <w:bottom w:space="0" w:sz="0" w:color="auto" w:val="none"/>
        <w:right w:space="0" w:sz="0" w:color="auto" w:val="none"/>
      </w:divBdr>
    </w:div>
    <w:div w:id="1947342276">
      <w:bodyDiv w:val="true"/>
      <w:marLeft w:val="0"/>
      <w:marRight w:val="0"/>
      <w:marTop w:val="0"/>
      <w:marBottom w:val="0"/>
      <w:divBdr>
        <w:top w:space="0" w:sz="0" w:color="auto" w:val="none"/>
        <w:left w:space="0" w:sz="0" w:color="auto" w:val="none"/>
        <w:bottom w:space="0" w:sz="0" w:color="auto" w:val="none"/>
        <w:right w:space="0" w:sz="0" w:color="auto" w:val="none"/>
      </w:divBdr>
    </w:div>
    <w:div w:id="1954360657">
      <w:bodyDiv w:val="true"/>
      <w:marLeft w:val="0"/>
      <w:marRight w:val="0"/>
      <w:marTop w:val="0"/>
      <w:marBottom w:val="0"/>
      <w:divBdr>
        <w:top w:space="0" w:sz="0" w:color="auto" w:val="none"/>
        <w:left w:space="0" w:sz="0" w:color="auto" w:val="none"/>
        <w:bottom w:space="0" w:sz="0" w:color="auto" w:val="none"/>
        <w:right w:space="0" w:sz="0" w:color="auto" w:val="none"/>
      </w:divBdr>
    </w:div>
    <w:div w:id="1976446908">
      <w:bodyDiv w:val="true"/>
      <w:marLeft w:val="0"/>
      <w:marRight w:val="0"/>
      <w:marTop w:val="0"/>
      <w:marBottom w:val="0"/>
      <w:divBdr>
        <w:top w:space="0" w:sz="0" w:color="auto" w:val="none"/>
        <w:left w:space="0" w:sz="0" w:color="auto" w:val="none"/>
        <w:bottom w:space="0" w:sz="0" w:color="auto" w:val="none"/>
        <w:right w:space="0" w:sz="0" w:color="auto" w:val="none"/>
      </w:divBdr>
    </w:div>
    <w:div w:id="2031369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 Id="rId15"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e.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B513E35D-458D-4BF7-8E63-C86CB047E1E3}">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687</properties:Words>
  <properties:Characters>3919</properties:Characters>
  <properties:Lines>32</properties:Lines>
  <properties:Paragraphs>9</properties:Paragraphs>
  <properties:TotalTime>373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2017-06-27T08:44:00Z</dcterms:created>
  <dc:creator>Tihana Martinez</dc:creator>
  <cp:lastModifiedBy>Nikolina Cvek</cp:lastModifiedBy>
  <cp:lastPrinted>2018-09-11T07:04:00Z</cp:lastPrinted>
  <dcterms:modified xmlns:xsi="http://www.w3.org/2001/XMLSchema-instance" xsi:type="dcterms:W3CDTF">2018-09-11T07:04:00Z</dcterms:modified>
  <cp:revision>19</cp:revision>
</cp:coreProperties>
</file>