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1b50" w14:paraId="a391b5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FE3F00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</w:t>
      </w:r>
      <w:r w:rsidR="005908FE">
        <w:rPr>
          <w:rFonts w:hAnsi="Times New Roman" w:ascii="Times New Roman"/>
          <w:szCs w:val="24"/>
          <w:lang w:val="hr-HR"/>
        </w:rPr>
        <w:t>-4244/16-6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FE3F00" w:rsidP="00EA5504" w:rsidR="00FE3F0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FE3F00" w:rsidP="00EA5504" w:rsidR="00FE3F00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5908FE" w:rsidR="005908FE" w:rsidRPr="003C4FEF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5908FE">
        <w:rPr>
          <w:rFonts w:hAnsi="Times New Roman" w:ascii="Times New Roman"/>
          <w:szCs w:val="24"/>
        </w:rPr>
        <w:t xml:space="preserve">Financijska agencija, RC </w:t>
      </w:r>
      <w:r w:rsidR="00D7439C" w:rsidRPr="005908FE">
        <w:rPr>
          <w:rFonts w:hAnsi="Times New Roman" w:ascii="Times New Roman"/>
          <w:szCs w:val="24"/>
        </w:rPr>
        <w:t>Zagreb, Podružnica Zagreb, Trg s</w:t>
      </w:r>
      <w:r w:rsidR="003229DC" w:rsidRPr="005908FE">
        <w:rPr>
          <w:rFonts w:hAnsi="Times New Roman" w:ascii="Times New Roman"/>
          <w:szCs w:val="24"/>
        </w:rPr>
        <w:t>vibanjskih žrtava 1995. 1, Zagreb, OIB 85821130368</w:t>
      </w:r>
      <w:r w:rsidR="003229DC" w:rsidRPr="00A4539F">
        <w:rPr>
          <w:rFonts w:hAnsi="Times New Roman" w:ascii="Times New Roman"/>
          <w:szCs w:val="24"/>
        </w:rPr>
        <w:t xml:space="preserve">, za otvaranje stečajnog postupka nad dužnikom </w:t>
      </w:r>
      <w:r w:rsidR="005908FE" w:rsidRPr="002E3A39">
        <w:rPr>
          <w:rFonts w:hAnsi="Times New Roman" w:ascii="Times New Roman"/>
        </w:rPr>
        <w:t>BET-CON d.o.o.</w:t>
      </w:r>
      <w:r w:rsidR="005908FE">
        <w:rPr>
          <w:rFonts w:hAnsi="Times New Roman" w:ascii="Times New Roman"/>
        </w:rPr>
        <w:t xml:space="preserve">, Velika Gorica, Jurjevski Hrast 11, OIB: </w:t>
      </w:r>
      <w:r w:rsidR="005908FE" w:rsidRPr="002E3A39">
        <w:rPr>
          <w:rFonts w:hAnsi="Times New Roman" w:ascii="Times New Roman"/>
        </w:rPr>
        <w:t>19717341727</w:t>
      </w:r>
      <w:r w:rsidR="005908FE">
        <w:rPr>
          <w:rFonts w:hAnsi="Times New Roman" w:ascii="Times New Roman"/>
        </w:rPr>
        <w:t>, 7. veljače 2017.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FE3F00" w:rsidP="00BE1823" w:rsidR="00FE3F00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</w:t>
      </w:r>
      <w:r w:rsidR="005908FE">
        <w:rPr>
          <w:rFonts w:hAnsi="Times New Roman" w:ascii="Times New Roman"/>
          <w:szCs w:val="24"/>
          <w:lang w:val="hr-HR"/>
        </w:rPr>
        <w:t xml:space="preserve"> dužnikom </w:t>
      </w:r>
      <w:r w:rsidR="005908FE" w:rsidRPr="002E3A39">
        <w:rPr>
          <w:rFonts w:hAnsi="Times New Roman" w:ascii="Times New Roman"/>
        </w:rPr>
        <w:t>BET-CON d.o.o.</w:t>
      </w:r>
      <w:r w:rsidR="005908FE">
        <w:rPr>
          <w:rFonts w:hAnsi="Times New Roman" w:ascii="Times New Roman"/>
        </w:rPr>
        <w:t xml:space="preserve">, Velika Gorica, Jurjevski Hrast 11, OIB: </w:t>
      </w:r>
      <w:r w:rsidR="005908FE" w:rsidRPr="002E3A39">
        <w:rPr>
          <w:rFonts w:hAnsi="Times New Roman" w:ascii="Times New Roman"/>
        </w:rPr>
        <w:t>19717341727</w:t>
      </w:r>
      <w:r w:rsidR="005908FE">
        <w:rPr>
          <w:rFonts w:hAnsi="Times New Roman" w:ascii="Times New Roman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</w:t>
      </w:r>
      <w:r w:rsidR="005908FE">
        <w:rPr>
          <w:rFonts w:hAnsi="Times New Roman" w:ascii="Times New Roman"/>
          <w:szCs w:val="24"/>
          <w:lang w:val="hr-HR"/>
        </w:rPr>
        <w:t xml:space="preserve"> 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5908FE">
        <w:rPr>
          <w:rFonts w:hAnsi="Times New Roman" w:ascii="Times New Roman"/>
          <w:szCs w:val="24"/>
          <w:lang w:val="hr-HR"/>
        </w:rPr>
        <w:t xml:space="preserve"> 1. lipnja 2017. u 11,00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5908FE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5908F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5908FE">
        <w:rPr>
          <w:rFonts w:hAnsi="Times New Roman" w:ascii="Times New Roman"/>
          <w:szCs w:val="24"/>
          <w:lang w:val="hr-HR"/>
        </w:rPr>
        <w:t xml:space="preserve"> </w:t>
      </w:r>
      <w:r w:rsidR="005908FE" w:rsidRPr="002E3A39">
        <w:rPr>
          <w:rFonts w:hAnsi="Times New Roman" w:ascii="Times New Roman"/>
        </w:rPr>
        <w:t>BET-CON d.o.o.</w:t>
      </w:r>
      <w:r w:rsidR="005908FE">
        <w:rPr>
          <w:rFonts w:hAnsi="Times New Roman" w:ascii="Times New Roman"/>
        </w:rPr>
        <w:t>, Velika Gorica, Jurjevski Hrast 11</w:t>
      </w:r>
    </w:p>
    <w:p w:rsidRDefault="00FC5251" w:rsidP="00411CE7" w:rsidR="00BE1823" w:rsidRPr="005908F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5908FE">
        <w:rPr>
          <w:rFonts w:hAnsi="Times New Roman" w:ascii="Times New Roman"/>
          <w:szCs w:val="24"/>
          <w:lang w:val="hr-HR"/>
        </w:rPr>
        <w:t xml:space="preserve">- zakonski zastupnik </w:t>
      </w:r>
      <w:r w:rsidR="005908FE" w:rsidRPr="005908FE">
        <w:rPr>
          <w:rFonts w:hAnsi="Times New Roman" w:ascii="Times New Roman"/>
          <w:szCs w:val="24"/>
          <w:lang w:val="hr-HR"/>
        </w:rPr>
        <w:t>dužnika Tomislav Hrkać, Velika Gorica, Jurjevski Hrast 11</w:t>
      </w:r>
    </w:p>
    <w:p w:rsidRDefault="00BE1823" w:rsidP="009807F3" w:rsidR="00BE182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FE3F00" w:rsidP="009807F3" w:rsidR="00FE3F00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5908FE">
        <w:rPr>
          <w:rFonts w:hAnsi="Times New Roman" w:ascii="Times New Roman"/>
          <w:szCs w:val="24"/>
        </w:rPr>
        <w:t xml:space="preserve"> 10. svibnja 2016.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908FE">
        <w:rPr>
          <w:rFonts w:hAnsi="Times New Roman" w:ascii="Times New Roman"/>
          <w:szCs w:val="24"/>
          <w:lang w:val="hr-HR"/>
        </w:rPr>
        <w:t xml:space="preserve"> 674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5908FE">
        <w:rPr>
          <w:rFonts w:hAnsi="Times New Roman" w:ascii="Times New Roman"/>
          <w:szCs w:val="24"/>
          <w:lang w:val="hr-HR"/>
        </w:rPr>
        <w:t xml:space="preserve"> 429.015,82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6D59C4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6D59C4">
        <w:rPr>
          <w:rFonts w:hAnsi="Times New Roman" w:ascii="Times New Roman"/>
          <w:szCs w:val="24"/>
          <w:lang w:val="hr-HR"/>
        </w:rPr>
        <w:t xml:space="preserve">Dužnik ima </w:t>
      </w:r>
      <w:r w:rsidR="005908FE" w:rsidRPr="006D59C4">
        <w:rPr>
          <w:rFonts w:hAnsi="Times New Roman" w:ascii="Times New Roman"/>
          <w:szCs w:val="24"/>
          <w:lang w:val="hr-HR"/>
        </w:rPr>
        <w:t>dva</w:t>
      </w:r>
      <w:r w:rsidRPr="006D59C4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908FE">
        <w:rPr>
          <w:rFonts w:hAnsi="Times New Roman" w:ascii="Times New Roman"/>
          <w:szCs w:val="24"/>
          <w:lang w:val="hr-HR"/>
        </w:rPr>
        <w:t xml:space="preserve">7. veljače 2017. </w:t>
      </w:r>
    </w:p>
    <w:p w:rsidRDefault="00FE3F00" w:rsidP="00AB33A5" w:rsidR="00FE3F00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F1D9E">
        <w:rPr>
          <w:rFonts w:hAnsi="Times New Roman" w:ascii="Times New Roman"/>
          <w:szCs w:val="24"/>
          <w:lang w:val="hr-HR"/>
        </w:rPr>
        <w:t>, v.r.</w:t>
      </w:r>
    </w:p>
    <w:p w:rsidRDefault="00FE3F00" w:rsidP="00BE1823" w:rsidR="00FE3F00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FE3F00" w:rsidP="006B274B" w:rsidR="00FE3F00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F1D9E" w:rsidP="007B0EF8" w:rsidR="009F1D9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F1D9E" w:rsidP="007B0EF8" w:rsidR="009F1D9E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9F1D9E" w:rsidP="007B0EF8" w:rsidR="009F1D9E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9F1D9E" w:rsidP="007B0EF8" w:rsidR="009F1D9E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9"/>
      <w:headerReference w:type="default" r:id="rId10"/>
      <w:footerReference w:type="defaul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8671677"/>
      <w:docPartObj>
        <w:docPartGallery w:val="Page Numbers (Bottom of Page)"/>
        <w:docPartUnique/>
      </w:docPartObj>
    </w:sdtPr>
    <w:sdtEndPr/>
    <w:sdtContent>
      <w:p w:rsidRDefault="00FE3F00" w:rsidR="00FE3F0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D9E" w:rsidRPr="009F1D9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E3F00" w:rsidR="00FE3F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F00" w:rsidR="00FE3F00">
    <w:pPr>
      <w:pStyle w:val="Podnoje"/>
      <w:jc w:val="center"/>
    </w:pPr>
  </w:p>
  <w:p w:rsidRDefault="00FE3F00" w:rsidR="00FE3F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F00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</w:r>
    <w:r w:rsidRPr="00A4539F">
      <w:rPr>
        <w:rFonts w:hAnsi="Times New Roman" w:ascii="Times New Roman"/>
        <w:szCs w:val="24"/>
        <w:lang w:val="hr-HR"/>
      </w:rPr>
      <w:t>7</w:t>
    </w:r>
    <w:r>
      <w:rPr>
        <w:rFonts w:hAnsi="Times New Roman" w:ascii="Times New Roman"/>
        <w:szCs w:val="24"/>
        <w:lang w:val="hr-HR"/>
      </w:rPr>
      <w:t>.</w:t>
    </w:r>
    <w:r w:rsidRPr="00A4539F">
      <w:rPr>
        <w:rFonts w:hAnsi="Times New Roman" w:ascii="Times New Roman"/>
        <w:szCs w:val="24"/>
        <w:lang w:val="hr-HR"/>
      </w:rPr>
      <w:t xml:space="preserve"> St</w:t>
    </w:r>
    <w:r>
      <w:rPr>
        <w:rFonts w:hAnsi="Times New Roman" w:ascii="Times New Roman"/>
        <w:szCs w:val="24"/>
        <w:lang w:val="hr-HR"/>
      </w:rPr>
      <w:t>-4244/16-6</w:t>
    </w:r>
    <w:r w:rsidR="00E85DFE"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08FE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D59C4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9F1D9E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3F00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E3F0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1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D9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D9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D9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E3F0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1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D9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D9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D9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roč.</izvorni_sadrzaj>
    <derivirana_varijabla naziv="DomainObject.Primjedba_1">i kao poziv za roč.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4244</izvorni_sadrzaj>
    <derivirana_varijabla naziv="DomainObject.Predmet.Broj_1">4244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St-4244/2016</izvorni_sadrzaj>
    <derivirana_varijabla naziv="DomainObject.Predmet.OznakaBroj_1">St-4244/2016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BET-CON d.o.o. zastupanog po punomoćniku TOMISLAV HRKAĆ</izvorni_sadrzaj>
    <derivirana_varijabla naziv="DomainObject.Predmet.ProtustrankaFormated_1">  BET-CON d.o.o. zastupanog po punomoćniku TOMISLAV HRKAĆ</derivirana_varijabla>
  </DomainObject.Predmet.ProtustrankaFormated>
  <DomainObject.Predmet.ProtustrankaFormatedOIB>
    <izvorni_sadrzaj>  BET-CON d.o.o., OIB 19717341727 zastupanog po punomoćniku TOMISLAV HRKAĆ</izvorni_sadrzaj>
    <derivirana_varijabla naziv="DomainObject.Predmet.ProtustrankaFormatedOIB_1">  BET-CON d.o.o., OIB 19717341727 zastupanog po punomoćniku TOMISLAV HRKAĆ</derivirana_varijabla>
  </DomainObject.Predmet.ProtustrankaFormatedOIB>
  <DomainObject.Predmet.ProtustrankaFormatedWithAdress>
    <izvorni_sadrzaj> BET-CON d.o.o., Jurjevski Hrast 11, 10410 Velika Gorica zastupanog po punomoćniku TOMISLAV HRKAĆ</izvorni_sadrzaj>
    <derivirana_varijabla naziv="DomainObject.Predmet.ProtustrankaFormatedWithAdress_1"> BET-CON d.o.o., Jurjevski Hrast 11, 10410 Velika Gorica zastupanog po punomoćniku TOMISLAV HRKAĆ</derivirana_varijabla>
  </DomainObject.Predmet.ProtustrankaFormatedWithAdress>
  <DomainObject.Predmet.ProtustrankaFormatedWithAdressOIB>
    <izvorni_sadrzaj> BET-CON d.o.o., OIB 19717341727, Jurjevski Hrast 11, 10410 Velika Gorica zastupanog po punomoćniku TOMISLAV HRKAĆ</izvorni_sadrzaj>
    <derivirana_varijabla naziv="DomainObject.Predmet.ProtustrankaFormatedWithAdressOIB_1"> BET-CON d.o.o., OIB 19717341727, Jurjevski Hrast 11, 10410 Velika Gorica zastupanog po punomoćniku TOMISLAV HRKAĆ</derivirana_varijabla>
  </DomainObject.Predmet.ProtustrankaFormatedWithAdressOIB>
  <DomainObject.Predmet.ProtustrankaWithAdress>
    <izvorni_sadrzaj>BET-CON d.o.o. Jurjevski Hrast 11, 10410 Velika Gorica</izvorni_sadrzaj>
    <derivirana_varijabla naziv="DomainObject.Predmet.ProtustrankaWithAdress_1">BET-CON d.o.o. Jurjevski Hrast 11, 10410 Velika Gorica</derivirana_varijabla>
  </DomainObject.Predmet.ProtustrankaWithAdress>
  <DomainObject.Predmet.ProtustrankaWithAdressOIB>
    <izvorni_sadrzaj>BET-CON d.o.o., OIB 19717341727, Jurjevski Hrast 11, 10410 Velika Gorica</izvorni_sadrzaj>
    <derivirana_varijabla naziv="DomainObject.Predmet.ProtustrankaWithAdressOIB_1">BET-CON d.o.o., OIB 19717341727, Jurjevski Hrast 11, 10410 Velika Gorica</derivirana_varijabla>
  </DomainObject.Predmet.ProtustrankaWithAdressOIB>
  <DomainObject.Predmet.ProtustrankaNazivFormated>
    <izvorni_sadrzaj>BET-CON d.o.o.</izvorni_sadrzaj>
    <derivirana_varijabla naziv="DomainObject.Predmet.ProtustrankaNazivFormated_1">BET-CON d.o.o.</derivirana_varijabla>
  </DomainObject.Predmet.ProtustrankaNazivFormated>
  <DomainObject.Predmet.ProtustrankaNazivFormatedOIB>
    <izvorni_sadrzaj>BET-CON d.o.o., OIB 19717341727</izvorni_sadrzaj>
    <derivirana_varijabla naziv="DomainObject.Predmet.ProtustrankaNazivFormatedOIB_1">BET-CON d.o.o., OIB 19717341727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Hrkać</izvorni_sadrzaj>
    <derivirana_varijabla naziv="DomainObject.Predmet.StrankaFormated_1">  FINA Regionalni centar Zagreb; Tomislav Hrkać</derivirana_varijabla>
  </DomainObject.Predmet.StrankaFormated>
  <DomainObject.Predmet.StrankaFormatedOIB>
    <izvorni_sadrzaj>  FINA Regionalni centar Zagreb, OIB 85821130368; Tomislav Hrkać, OIB 83642845013</izvorni_sadrzaj>
    <derivirana_varijabla naziv="DomainObject.Predmet.StrankaFormatedOIB_1">  FINA Regionalni centar Zagreb, OIB 85821130368; Tomislav Hrkać, OIB 83642845013</derivirana_varijabla>
  </DomainObject.Predmet.StrankaFormatedOIB>
  <DomainObject.Predmet.StrankaFormatedWithAdress>
    <izvorni_sadrzaj> FINA Regionalni centar Zagreb, Trg svibanjskih žrtava 1995. 1, 10000 Zagreb; Tomislav Hrkać, Jurjevski Hrast 11, 10410 Velika Gorica</izvorni_sadrzaj>
    <derivirana_varijabla naziv="DomainObject.Predmet.StrankaFormatedWithAdress_1"> FINA Regionalni centar Zagreb, Trg svibanjskih žrtava 1995. 1, 10000 Zagreb; Tomislav Hrkać, Jurjevski Hrast 11, 10410 Velika Gorica</derivirana_varijabla>
  </DomainObject.Predmet.StrankaFormatedWithAdress>
  <DomainObject.Predmet.StrankaFormatedWithAdressOIB>
    <izvorni_sadrzaj> FINA Regionalni centar Zagreb, OIB 85821130368, Trg svibanjskih žrtava 1995. 1, 10000 Zagreb; Tomislav Hrkać, OIB 83642845013, Jurjevski Hrast 11, 10410 Velika Gorica</izvorni_sadrzaj>
    <derivirana_varijabla naziv="DomainObject.Predmet.StrankaFormatedWithAdressOIB_1"> FINA Regionalni centar Zagreb, OIB 85821130368, Trg svibanjskih žrtava 1995. 1, 10000 Zagreb; Tomislav Hrkać, OIB 83642845013, Jurjevski Hrast 11, 10410 Velika Gorica</derivirana_varijabla>
  </DomainObject.Predmet.StrankaFormatedWithAdressOIB>
  <DomainObject.Predmet.StrankaWithAdress>
    <izvorni_sadrzaj>FINA Regionalni centar Zagreb Trg svibanjskih žrtava 1995. 1,10000 Zagreb,Tomislav Hrkać Jurjevski Hrast 11,10410 Velika Gorica</izvorni_sadrzaj>
    <derivirana_varijabla naziv="DomainObject.Predmet.StrankaWithAdress_1">FINA Regionalni centar Zagreb Trg svibanjskih žrtava 1995. 1,10000 Zagreb,Tomislav Hrkać Jurjevski Hrast 11,10410 Velika Gorica</derivirana_varijabla>
  </DomainObject.Predmet.StrankaWithAdress>
  <DomainObject.Predmet.StrankaWithAdressOIB>
    <izvorni_sadrzaj>FINA Regionalni centar Zagreb, OIB 85821130368, Trg svibanjskih žrtava 1995. 1,10000 Zagreb,Tomislav Hrkać, OIB 83642845013, Jurjevski Hrast 11,10410 Velika Gorica</izvorni_sadrzaj>
    <derivirana_varijabla naziv="DomainObject.Predmet.StrankaWithAdressOIB_1">FINA Regionalni centar Zagreb, OIB 85821130368, Trg svibanjskih žrtava 1995. 1,10000 Zagreb,Tomislav Hrkać, OIB 83642845013, Jurjevski Hrast 11,10410 Velika Gorica</derivirana_varijabla>
  </DomainObject.Predmet.StrankaWithAdressOIB>
  <DomainObject.Predmet.StrankaNazivFormated>
    <izvorni_sadrzaj>FINA Regionalni centar Zagreb,Tomislav Hrkać</izvorni_sadrzaj>
    <derivirana_varijabla naziv="DomainObject.Predmet.StrankaNazivFormated_1">FINA Regionalni centar Zagreb,Tomislav Hrkać</derivirana_varijabla>
  </DomainObject.Predmet.StrankaNazivFormated>
  <DomainObject.Predmet.StrankaNazivFormatedOIB>
    <izvorni_sadrzaj>FINA Regionalni centar Zagreb, OIB 85821130368,Tomislav Hrkać, OIB 83642845013</izvorni_sadrzaj>
    <derivirana_varijabla naziv="DomainObject.Predmet.StrankaNazivFormatedOIB_1">FINA Regionalni centar Zagreb, OIB 85821130368,Tomislav Hrkać, OIB 83642845013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Tomislav Hrkać</item>
    </izvorni_sadrzaj>
    <derivirana_varijabla naziv="DomainObject.Predmet.StrankaListFormated_1">
      <item>FINA Regionalni centar Zagreb</item>
      <item>Tomislav Hrkać</item>
    </derivirana_varijabla>
  </DomainObject.Predmet.StrankaListFormated>
  <DomainObject.Predmet.StrankaListFormatedOIB>
    <izvorni_sadrzaj>
      <item>FINA Regionalni centar Zagreb, OIB 85821130368</item>
      <item>Tomislav Hrkać, OIB 83642845013</item>
    </izvorni_sadrzaj>
    <derivirana_varijabla naziv="DomainObject.Predmet.StrankaListFormatedOIB_1">
      <item>FINA Regionalni centar Zagreb, OIB 85821130368</item>
      <item>Tomislav Hrkać, OIB 83642845013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Hrkać, Jurjevski Hrast 11, 10410 Velika Gorica</item>
    </izvorni_sadrzaj>
    <derivirana_varijabla naziv="DomainObject.Predmet.StrankaListFormatedWithAdress_1">
      <item>FINA Regionalni centar Zagreb, Trg svibanjskih žrtava 1995. 1, 10000 Zagreb</item>
      <item>Tomislav Hrkać, Jurjevski Hrast 11,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Hrkać, OIB 83642845013, Jurjevski Hrast 11, 10410 Velika Gorica</item>
    </izvorni_sadrzaj>
    <derivirana_varijabla naziv="DomainObject.Predmet.StrankaListFormatedWithAdressOIB_1">
      <item>FINA Regionalni centar Zagreb, OIB 85821130368, Trg svibanjskih žrtava 1995. 1, 10000 Zagreb</item>
      <item>Tomislav Hrkać, OIB 83642845013, Jurjevski Hrast 11, 10410 Velika Gorica</item>
    </derivirana_varijabla>
  </DomainObject.Predmet.StrankaListFormatedWithAdressOIB>
  <DomainObject.Predmet.StrankaListNazivFormated>
    <izvorni_sadrzaj>
      <item>FINA Regionalni centar Zagreb</item>
      <item>Tomislav Hrkać</item>
    </izvorni_sadrzaj>
    <derivirana_varijabla naziv="DomainObject.Predmet.StrankaListNazivFormated_1">
      <item>FINA Regionalni centar Zagreb</item>
      <item>Tomislav Hrkać</item>
    </derivirana_varijabla>
  </DomainObject.Predmet.StrankaListNazivFormated>
  <DomainObject.Predmet.StrankaListNazivFormatedOIB>
    <izvorni_sadrzaj>
      <item>FINA Regionalni centar Zagreb, OIB 85821130368</item>
      <item>Tomislav Hrkać, OIB 83642845013</item>
    </izvorni_sadrzaj>
    <derivirana_varijabla naziv="DomainObject.Predmet.StrankaListNazivFormatedOIB_1">
      <item>FINA Regionalni centar Zagreb, OIB 85821130368</item>
      <item>Tomislav Hrkać, OIB 83642845013</item>
    </derivirana_varijabla>
  </DomainObject.Predmet.StrankaListNazivFormatedOIB>
  <DomainObject.Predmet.ProtuStrankaListFormated>
    <izvorni_sadrzaj>
      <item>BET-CON d.o.o. zastupanog po punomoćniku TOMISLAV HRKAĆ</item>
    </izvorni_sadrzaj>
    <derivirana_varijabla naziv="DomainObject.Predmet.ProtuStrankaListFormated_1">
      <item>BET-CON d.o.o. zastupanog po punomoćniku TOMISLAV HRKAĆ</item>
    </derivirana_varijabla>
  </DomainObject.Predmet.ProtuStrankaListFormated>
  <DomainObject.Predmet.ProtuStrankaListFormatedOIB>
    <izvorni_sadrzaj>
      <item>BET-CON d.o.o., OIB 19717341727 zastupanog po punomoćniku TOMISLAV HRKAĆ</item>
    </izvorni_sadrzaj>
    <derivirana_varijabla naziv="DomainObject.Predmet.ProtuStrankaListFormatedOIB_1">
      <item>BET-CON d.o.o., OIB 19717341727 zastupanog po punomoćniku TOMISLAV HRKAĆ</item>
    </derivirana_varijabla>
  </DomainObject.Predmet.ProtuStrankaListFormatedOIB>
  <DomainObject.Predmet.ProtuStrankaListFormatedWithAdress>
    <izvorni_sadrzaj>
      <item>BET-CON d.o.o., Jurjevski Hrast 11, 10410 Velika Gorica zastupanog po punomoćniku TOMISLAV HRKAĆ</item>
    </izvorni_sadrzaj>
    <derivirana_varijabla naziv="DomainObject.Predmet.ProtuStrankaListFormatedWithAdress_1">
      <item>BET-CON d.o.o., Jurjevski Hrast 11, 10410 Velika Gorica zastupanog po punomoćniku TOMISLAV HRKAĆ</item>
    </derivirana_varijabla>
  </DomainObject.Predmet.ProtuStrankaListFormatedWithAdress>
  <DomainObject.Predmet.ProtuStrankaListFormatedWithAdressOIB>
    <izvorni_sadrzaj>
      <item>BET-CON d.o.o., OIB 19717341727, Jurjevski Hrast 11, 10410 Velika Gorica zastupanog po punomoćniku TOMISLAV HRKAĆ</item>
    </izvorni_sadrzaj>
    <derivirana_varijabla naziv="DomainObject.Predmet.ProtuStrankaListFormatedWithAdressOIB_1">
      <item>BET-CON d.o.o., OIB 19717341727, Jurjevski Hrast 11, 10410 Velika Gorica zastupanog po punomoćniku TOMISLAV HRKAĆ</item>
    </derivirana_varijabla>
  </DomainObject.Predmet.ProtuStrankaListFormatedWithAdressOIB>
  <DomainObject.Predmet.ProtuStrankaListNazivFormated>
    <izvorni_sadrzaj>
      <item>BET-CON d.o.o.</item>
    </izvorni_sadrzaj>
    <derivirana_varijabla naziv="DomainObject.Predmet.ProtuStrankaListNazivFormated_1">
      <item>BET-CON d.o.o.</item>
    </derivirana_varijabla>
  </DomainObject.Predmet.ProtuStrankaListNazivFormated>
  <DomainObject.Predmet.ProtuStrankaListNazivFormatedOIB>
    <izvorni_sadrzaj>
      <item>BET-CON d.o.o., OIB 19717341727</item>
    </izvorni_sadrzaj>
    <derivirana_varijabla naziv="DomainObject.Predmet.ProtuStrankaListNazivFormatedOIB_1">
      <item>BET-CON d.o.o., OIB 19717341727</item>
    </derivirana_varijabla>
  </DomainObject.Predmet.ProtuStrankaListNazivFormatedOIB>
  <DomainObject.Predmet.OstaliListFormated>
    <izvorni_sadrzaj>
      <item>TOMISLAV HRKAĆ punomoćnik sudionika u postupku BET-CON d.o.o.</item>
    </izvorni_sadrzaj>
    <derivirana_varijabla naziv="DomainObject.Predmet.OstaliListFormated_1">
      <item>TOMISLAV HRKAĆ punomoćnik sudionika u postupku BET-CON d.o.o.</item>
    </derivirana_varijabla>
  </DomainObject.Predmet.OstaliListFormated>
  <DomainObject.Predmet.OstaliListFormatedOIB>
    <izvorni_sadrzaj>
      <item>TOMISLAV HRKAĆ, OIB 83642845013 punomoćnik sudionika u postupku BET-CON d.o.o.</item>
    </izvorni_sadrzaj>
    <derivirana_varijabla naziv="DomainObject.Predmet.OstaliListFormatedOIB_1">
      <item>TOMISLAV HRKAĆ, OIB 83642845013 punomoćnik sudionika u postupku BET-CON d.o.o.</item>
    </derivirana_varijabla>
  </DomainObject.Predmet.OstaliListFormatedOIB>
  <DomainObject.Predmet.OstaliListFormatedWithAdress>
    <izvorni_sadrzaj>
      <item>TOMISLAV HRKAĆ, Jurjevski Hrast 11, 10410 Velika Gorica punomoćnik sudionika u postupku BET-CON d.o.o.</item>
    </izvorni_sadrzaj>
    <derivirana_varijabla naziv="DomainObject.Predmet.OstaliListFormatedWithAdress_1">
      <item>TOMISLAV HRKAĆ, Jurjevski Hrast 11, 10410 Velika Gorica punomoćnik sudionika u postupku BET-CON d.o.o.</item>
    </derivirana_varijabla>
  </DomainObject.Predmet.OstaliListFormatedWithAdress>
  <DomainObject.Predmet.OstaliListFormatedWithAdressOIB>
    <izvorni_sadrzaj>
      <item>TOMISLAV HRKAĆ, OIB 83642845013, Jurjevski Hrast 11, 10410 Velika Gorica punomoćnik sudionika u postupku BET-CON d.o.o.</item>
    </izvorni_sadrzaj>
    <derivirana_varijabla naziv="DomainObject.Predmet.OstaliListFormatedWithAdressOIB_1">
      <item>TOMISLAV HRKAĆ, OIB 83642845013, Jurjevski Hrast 11, 10410 Velika Gorica punomoćnik sudionika u postupku BET-CON d.o.o.</item>
    </derivirana_varijabla>
  </DomainObject.Predmet.OstaliListFormatedWithAdressOIB>
  <DomainObject.Predmet.OstaliListNazivFormated>
    <izvorni_sadrzaj>
      <item>TOMISLAV HRKAĆ</item>
    </izvorni_sadrzaj>
    <derivirana_varijabla naziv="DomainObject.Predmet.OstaliListNazivFormated_1">
      <item>TOMISLAV HRKAĆ</item>
    </derivirana_varijabla>
  </DomainObject.Predmet.OstaliListNazivFormated>
  <DomainObject.Predmet.OstaliListNazivFormatedOIB>
    <izvorni_sadrzaj>
      <item>TOMISLAV HRKAĆ, OIB 83642845013</item>
    </izvorni_sadrzaj>
    <derivirana_varijabla naziv="DomainObject.Predmet.OstaliListNazivFormatedOIB_1">
      <item>TOMISLAV HRKAĆ, OIB 83642845013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BET-CON d.o.o.</izvorni_sadrzaj>
    <derivirana_varijabla naziv="DomainObject.Predmet.ProtustrankaIDrugi_1">BET-CON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BET-CON d.o.o., OIB 19717341727, Jurjevski Hrast 11, 10410 Velika Gorica</izvorni_sadrzaj>
    <derivirana_varijabla naziv="DomainObject.Predmet.ProtustrankaIDrugiAdressOIB_1">BET-CON d.o.o., OIB 19717341727, Jurjevski Hrast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BET-CON d.o.o.</item>
      <item>TOMISLAV HRKAĆ</item>
      <item>Tomislav Hrkać</item>
    </izvorni_sadrzaj>
    <derivirana_varijabla naziv="DomainObject.Predmet.SudioniciListNaziv_1">
      <item>FINA Regionalni centar Zagreb</item>
      <item>BET-CON d.o.o.</item>
      <item>TOMISLAV HRKAĆ</item>
      <item>Tomislav Hrkać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</izvorni_sadrzaj>
    <derivirana_varijabla naziv="DomainObject.Predmet.SudioniciListAdressOIB_1">
      <item>FINA Regionalni centar Zagreb, OIB 85821130368, Trg svibanjskih žrtava 1995. 1,10000 Zagreb</item>
      <item>BET-CON d.o.o., OIB 19717341727, Jurjevski Hrast 11,10410 Velika Gorica</item>
      <item>TOMISLAV HRKAĆ, OIB 83642845013, Jurjevski Hrast 11,10410 Velika Gorica</item>
      <item>Tomislav Hrkać, OIB 83642845013, Jurjevski Hrast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19717341727</item>
      <item>, OIB 83642845013</item>
      <item>, OIB 83642845013</item>
    </izvorni_sadrzaj>
    <derivirana_varijabla naziv="DomainObject.Predmet.SudioniciListNazivOIB_1">
      <item>, OIB 85821130368</item>
      <item>, OIB 19717341727</item>
      <item>, OIB 83642845013</item>
      <item>, OIB 83642845013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1708</properties:Characters>
  <properties:Lines>54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2016-12-09T12:29:00Z</cp:lastPrinted>
  <dcterms:modified xmlns:xsi="http://www.w3.org/2001/XMLSchema-instance" xsi:type="dcterms:W3CDTF">2017-02-07T09:06:00Z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