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95cf" w14:paraId="bae95cf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1C0BF6">
        <w:t>5</w:t>
      </w:r>
      <w:r w:rsidR="0033001D">
        <w:t>1</w:t>
      </w:r>
      <w:r w:rsidR="001C0BF6">
        <w:t>2</w:t>
      </w:r>
      <w:r>
        <w:t>/1</w:t>
      </w:r>
      <w:r w:rsidR="00E10497">
        <w:t>6</w:t>
      </w:r>
      <w:r>
        <w:t>-</w:t>
      </w:r>
      <w:r w:rsidR="001C0BF6">
        <w:t>31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0030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1D0DAD" w:rsidR="001D0DAD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477A18" w:rsidR="00477A18">
      <w:pPr>
        <w:rPr>
          <w:b/>
          <w:bCs/>
        </w:rPr>
      </w:pPr>
    </w:p>
    <w:p w:rsidRDefault="00E34885" w:rsidP="00ED3353" w:rsidR="002B27B2">
      <w:pPr>
        <w:ind w:firstLine="720"/>
        <w:jc w:val="both"/>
      </w:pPr>
      <w:r w:rsidRPr="00E34885">
        <w:t xml:space="preserve">Trgovački sud u Osijeku, po sucu mr. sc. Tihomiru Kovačeviću, kao stečajnom sucu, povodom prijedloga FINANCIJSKE AGENCIJE ZAGREB, Regionalni centar Osijek, Podružnica Osijek, L. Jagera 3, </w:t>
      </w:r>
      <w:r w:rsidR="00E10497">
        <w:t xml:space="preserve">OIB 85821130368 </w:t>
      </w:r>
      <w:r w:rsidRPr="00E34885">
        <w:t xml:space="preserve">za otvaranje stečajnog postupka nad dužnikom </w:t>
      </w:r>
      <w:r w:rsidR="001C0BF6" w:rsidRPr="001C0BF6">
        <w:t>FOTONAPONSKA ENERGIJA društvo s ograničenom odgovornošću za proizvodnju električne energije i usluge, Osijek, J.J. Strossmayera 29, MBS 030124159, OIB 05858819302</w:t>
      </w:r>
      <w:r w:rsidR="00ED3353" w:rsidRPr="00655274">
        <w:t xml:space="preserve">, dana </w:t>
      </w:r>
      <w:r w:rsidR="00E10497">
        <w:t>1</w:t>
      </w:r>
      <w:r w:rsidR="001C0BF6">
        <w:t>9</w:t>
      </w:r>
      <w:r w:rsidR="00ED3353" w:rsidRPr="00655274">
        <w:t xml:space="preserve">. </w:t>
      </w:r>
      <w:r w:rsidR="00272621">
        <w:t>sr</w:t>
      </w:r>
      <w:r w:rsidR="00863669">
        <w:t>p</w:t>
      </w:r>
      <w:r w:rsidR="00ED3353">
        <w:t>nja</w:t>
      </w:r>
      <w:r w:rsidR="00ED3353" w:rsidRPr="00655274">
        <w:t xml:space="preserve"> 201</w:t>
      </w:r>
      <w:r w:rsidR="00ED3353">
        <w:t>6</w:t>
      </w:r>
      <w:r w:rsidR="00ED3353" w:rsidRPr="00655274">
        <w:t>.</w:t>
      </w: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477A18" w:rsidP="005A6B71" w:rsidR="00477A18">
      <w:pPr>
        <w:rPr>
          <w:b/>
          <w:bCs/>
        </w:rPr>
      </w:pPr>
    </w:p>
    <w:p w:rsidRDefault="006C55C7" w:rsidP="001C0BF6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1C0BF6" w:rsidRPr="001C0BF6">
        <w:rPr>
          <w:bCs/>
        </w:rPr>
        <w:t>FOTONAPONSKA ENERGIJA društvo s ograničenom odgovornošću za proizvodnju električne energije i usluge, Osijek, J.J. Strossmayera 29, MBS 030124159, OIB 05858819302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1C0BF6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1C0BF6" w:rsidRPr="001C0BF6">
        <w:t>Nada Gagro, Vinkovci, Glagoljaška 52, OIB 04212100945</w:t>
      </w:r>
      <w:r w:rsidR="00061BE1">
        <w:t xml:space="preserve"> </w:t>
      </w:r>
      <w:r w:rsidRPr="00104A09">
        <w:t>automatskom dodjelom</w:t>
      </w:r>
      <w:r w:rsidR="00D54496">
        <w:t xml:space="preserve"> </w:t>
      </w:r>
      <w:r w:rsidR="00465215">
        <w:t>s iznimkom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1C0BF6" w:rsidR="006F6324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1C0BF6" w:rsidRPr="001C0BF6">
        <w:rPr>
          <w:bCs/>
        </w:rPr>
        <w:t>FOTONAPONSKA ENERGIJA društvo s ograničenom odgovornošću za proizvodnju električne energije i usluge, Osijek, J.J. Strossmayera 29, MBS 030124159, OIB 05858819302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F6324" w:rsidP="006F6324" w:rsidR="006F6324">
      <w:pPr>
        <w:pStyle w:val="Odlomakpopisa"/>
      </w:pPr>
    </w:p>
    <w:p w:rsidRDefault="006C55C7" w:rsidP="00745B75" w:rsidR="006C55C7">
      <w:pPr>
        <w:numPr>
          <w:ilvl w:val="0"/>
          <w:numId w:val="28"/>
        </w:numPr>
        <w:jc w:val="both"/>
      </w:pPr>
      <w:r>
        <w:t>Nalaže se bivš</w:t>
      </w:r>
      <w:r w:rsidR="00B75DA6">
        <w:t xml:space="preserve">em </w:t>
      </w:r>
      <w:r>
        <w:t>zakonsko</w:t>
      </w:r>
      <w:r w:rsidR="00B75DA6">
        <w:t>m</w:t>
      </w:r>
      <w:r>
        <w:t xml:space="preserve"> zastupni</w:t>
      </w:r>
      <w:r w:rsidR="00B75DA6">
        <w:t>ku</w:t>
      </w:r>
      <w:r>
        <w:t xml:space="preserve"> </w:t>
      </w:r>
      <w:r w:rsidR="00745B75" w:rsidRPr="00745B75">
        <w:t>Krešimir</w:t>
      </w:r>
      <w:r w:rsidR="00745B75">
        <w:t>u</w:t>
      </w:r>
      <w:r w:rsidR="00745B75" w:rsidRPr="00745B75">
        <w:t xml:space="preserve"> Gudelj, </w:t>
      </w:r>
      <w:r w:rsidR="0034312D">
        <w:t>Višnjevac, Zagrebačka 33</w:t>
      </w:r>
      <w:r w:rsidR="00745B75" w:rsidRPr="00745B75">
        <w:t>, OIB 71674163554</w:t>
      </w:r>
      <w:r w:rsidR="00745B75">
        <w:t xml:space="preserve"> </w:t>
      </w:r>
      <w:r>
        <w:t xml:space="preserve">da izvrši pregled, izlučivanje i pohranu arhivskog i registraturnog gradiva dužnika sukladno pozitivnim propisima, te o istom u roku </w:t>
      </w:r>
      <w:r w:rsidR="007B51DD">
        <w:t xml:space="preserve">od 15 dana dostavi dokaz u spis, odnosno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 </w:t>
      </w:r>
      <w:r w:rsidR="007B51DD" w:rsidRPr="007B51DD">
        <w:t>Stečajnog zakona (NN 71/15)</w:t>
      </w:r>
      <w:r w:rsidR="007B51DD">
        <w:t>.</w:t>
      </w:r>
    </w:p>
    <w:p w:rsidRDefault="006F6324" w:rsidP="006F6324" w:rsidR="006F6324">
      <w:pPr>
        <w:pStyle w:val="Odlomakpopisa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</w:t>
      </w:r>
      <w:r w:rsidR="007048FE">
        <w:t xml:space="preserve">će se </w:t>
      </w:r>
      <w:r>
        <w:t xml:space="preserve">objaviti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 w:rsidR="007048FE">
        <w:t xml:space="preserve"> i </w:t>
      </w:r>
      <w:r>
        <w:t>dostaviti sudskom registru radi brisanja dužnika iz sudskog registra</w:t>
      </w:r>
      <w:r w:rsidR="007048FE">
        <w:t>, a nakon pravomoćnosti</w:t>
      </w:r>
      <w:r>
        <w:t xml:space="preserve">. </w:t>
      </w:r>
    </w:p>
    <w:p w:rsidRDefault="006C55C7" w:rsidP="006C55C7" w:rsidR="006C55C7">
      <w:pPr>
        <w:jc w:val="both"/>
      </w:pPr>
    </w:p>
    <w:p w:rsidRDefault="001D0DAD" w:rsidP="006C55C7" w:rsidR="001D0DAD">
      <w:pPr>
        <w:jc w:val="both"/>
      </w:pPr>
    </w:p>
    <w:p w:rsidRDefault="00731E2F" w:rsidP="006C55C7" w:rsidR="00731E2F">
      <w:pPr>
        <w:jc w:val="both"/>
      </w:pPr>
    </w:p>
    <w:p w:rsidRDefault="00731E2F" w:rsidP="006C55C7" w:rsidR="00731E2F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B32B55" w:rsidP="00101441" w:rsidR="00B32B55">
      <w:pPr>
        <w:ind w:firstLine="720"/>
        <w:jc w:val="both"/>
      </w:pPr>
    </w:p>
    <w:p w:rsidRDefault="007048FE" w:rsidP="00101441" w:rsidR="007048FE">
      <w:pPr>
        <w:ind w:firstLine="720"/>
        <w:jc w:val="both"/>
      </w:pPr>
    </w:p>
    <w:p w:rsidRDefault="00731E2F" w:rsidP="00101441" w:rsidR="00731E2F">
      <w:pPr>
        <w:ind w:firstLine="720"/>
        <w:jc w:val="both"/>
      </w:pPr>
    </w:p>
    <w:p w:rsidRDefault="00BC021B" w:rsidP="00BC021B" w:rsidR="00BC021B">
      <w:pPr>
        <w:ind w:firstLine="720"/>
        <w:jc w:val="both"/>
      </w:pPr>
      <w:r>
        <w:t xml:space="preserve">Dana 7.03.2016. zaprimljen je na ovome sudu prijedlog FINE Regionalni centar Osijek, Podružnica Osijek, klasa: 110-07/16-01/04 Ur. broj 04-06-15-4425 od 4.03.2016. godine, za otvaranje stečajnog postupka nad dužnikom </w:t>
      </w:r>
      <w:r w:rsidRPr="00976273">
        <w:t>FOTONAPONSKA ENERGIJA društvo s ograničenom odgovornošću za proizvodnju električne energije i usluge, Osijek, J.J. Strossmayera 29, MBS 030124159, OIB 05858819302</w:t>
      </w:r>
      <w:r>
        <w:t>, temeljem odredbe čl. 444. st. 2. Stečajnog zakona (NN 71/15, dalje: SZ).</w:t>
      </w:r>
    </w:p>
    <w:p w:rsidRDefault="00BC021B" w:rsidP="00BC021B" w:rsidR="00BC021B">
      <w:pPr>
        <w:ind w:firstLine="720"/>
        <w:jc w:val="both"/>
      </w:pPr>
    </w:p>
    <w:p w:rsidRDefault="00BC021B" w:rsidP="00BC021B" w:rsidR="00BC021B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125 dana, u ukupnom iznosu od 3.133,95 kn, u koji iznos je uračunata kamata i naknada FINE za provedbe ovrhe na novčanim sredstvima dužnika. Navodi da dužnik ima 1 zaposlenog radnika.</w:t>
      </w:r>
    </w:p>
    <w:p w:rsidRDefault="00BC021B" w:rsidP="00BC021B" w:rsidR="00BC021B">
      <w:pPr>
        <w:ind w:firstLine="720"/>
        <w:jc w:val="both"/>
      </w:pPr>
    </w:p>
    <w:p w:rsidRDefault="00BC021B" w:rsidP="00BC021B" w:rsidR="00BC021B">
      <w:pPr>
        <w:ind w:firstLine="720"/>
        <w:jc w:val="both"/>
      </w:pPr>
      <w:r>
        <w:t xml:space="preserve">Navodi da na dan 4.03.2016., dužnik nema račun, te da na temelju čl. 112. st. 5. </w:t>
      </w:r>
      <w:r w:rsidRPr="00260DC7">
        <w:t>SZ</w:t>
      </w:r>
      <w:r>
        <w:t xml:space="preserve"> dužnik na ime predujma za namirenje troškova stečajnog postupka nema zaplijenjena novčana sredstva.</w:t>
      </w:r>
    </w:p>
    <w:p w:rsidRDefault="00297C1C" w:rsidP="00297C1C" w:rsidR="00297C1C">
      <w:pPr>
        <w:jc w:val="both"/>
      </w:pPr>
    </w:p>
    <w:p w:rsidRDefault="0059650C" w:rsidP="001A661E" w:rsidR="001A661E">
      <w:pPr>
        <w:jc w:val="both"/>
      </w:pPr>
      <w:r>
        <w:tab/>
      </w:r>
      <w:r w:rsidR="001A661E">
        <w:t xml:space="preserve">Sud je utvrdio da je predlagatelj ovlašten za podnošenje predmetnoga prijedloga temeljem odredbe čl. </w:t>
      </w:r>
      <w:r w:rsidR="005243A2">
        <w:t>444</w:t>
      </w:r>
      <w:r w:rsidR="001A661E">
        <w:t xml:space="preserve">. st. </w:t>
      </w:r>
      <w:r w:rsidR="005243A2">
        <w:t>2</w:t>
      </w:r>
      <w:r w:rsidR="001A661E">
        <w:t>. Stečajnog zakona (NN 71/15, dalje: SZ), te je donio rješenje o pokretanju prethodnog postupka i imenovao privremen</w:t>
      </w:r>
      <w:r w:rsidR="00BC021B">
        <w:t>u</w:t>
      </w:r>
      <w:r w:rsidR="001A661E">
        <w:t xml:space="preserve"> stečajn</w:t>
      </w:r>
      <w:r w:rsidR="00BC021B">
        <w:t>u</w:t>
      </w:r>
      <w:r w:rsidR="001A661E">
        <w:t xml:space="preserve"> </w:t>
      </w:r>
      <w:r w:rsidR="00BC021B">
        <w:t>upraviteljicu</w:t>
      </w:r>
      <w:r w:rsidR="001A661E">
        <w:t xml:space="preserve"> (čl. 115. st. 1. i 2. SZ-a), odredio </w:t>
      </w:r>
      <w:r w:rsidR="00BC021B">
        <w:t>joj</w:t>
      </w:r>
      <w:r w:rsidR="001A661E">
        <w:t xml:space="preserve"> dužnosti (čl. 119. st. 2. i 3. SZ-a) i zakazao ročište (čl. 123. i čl. 128. st.1. SZ-a), te dao nalog FINI (čl. 112. st. 6. SZ-a).</w:t>
      </w:r>
    </w:p>
    <w:p w:rsidRDefault="00FD785A" w:rsidP="00FD785A" w:rsidR="00FD785A">
      <w:pPr>
        <w:jc w:val="both"/>
        <w:rPr>
          <w:color w:val="000000"/>
        </w:rPr>
      </w:pPr>
    </w:p>
    <w:p w:rsidRDefault="006C47EC" w:rsidP="005E0C0B" w:rsidR="005E0C0B" w:rsidRPr="002F1644">
      <w:pPr>
        <w:pStyle w:val="Standard"/>
        <w:jc w:val="both"/>
        <w:rPr>
          <w:bCs/>
        </w:rPr>
      </w:pPr>
      <w:r>
        <w:rPr>
          <w:color w:val="000000"/>
        </w:rPr>
        <w:tab/>
      </w:r>
      <w:r w:rsidR="0040787B">
        <w:rPr>
          <w:color w:val="000000"/>
        </w:rPr>
        <w:t xml:space="preserve">U određenom </w:t>
      </w:r>
      <w:r>
        <w:rPr>
          <w:color w:val="000000"/>
        </w:rPr>
        <w:t>joj</w:t>
      </w:r>
      <w:r w:rsidR="0040787B">
        <w:rPr>
          <w:color w:val="000000"/>
        </w:rPr>
        <w:t xml:space="preserve"> roku privremen</w:t>
      </w:r>
      <w:r>
        <w:rPr>
          <w:color w:val="000000"/>
        </w:rPr>
        <w:t>a</w:t>
      </w:r>
      <w:r w:rsidR="0040787B">
        <w:rPr>
          <w:color w:val="000000"/>
        </w:rPr>
        <w:t xml:space="preserve"> stečajn</w:t>
      </w:r>
      <w:r>
        <w:rPr>
          <w:color w:val="000000"/>
        </w:rPr>
        <w:t>a</w:t>
      </w:r>
      <w:r w:rsidR="0040787B">
        <w:rPr>
          <w:color w:val="000000"/>
        </w:rPr>
        <w:t xml:space="preserve"> upravitelj</w:t>
      </w:r>
      <w:r>
        <w:rPr>
          <w:color w:val="000000"/>
        </w:rPr>
        <w:t>ica</w:t>
      </w:r>
      <w:r w:rsidR="0040787B">
        <w:rPr>
          <w:color w:val="000000"/>
        </w:rPr>
        <w:t xml:space="preserve"> dostavi</w:t>
      </w:r>
      <w:r>
        <w:rPr>
          <w:color w:val="000000"/>
        </w:rPr>
        <w:t>la</w:t>
      </w:r>
      <w:r w:rsidR="0040787B">
        <w:rPr>
          <w:color w:val="000000"/>
        </w:rPr>
        <w:t xml:space="preserve"> je svoje pisano izvješće u kojem navodi </w:t>
      </w:r>
      <w:r>
        <w:rPr>
          <w:color w:val="000000"/>
        </w:rPr>
        <w:t xml:space="preserve">da </w:t>
      </w:r>
      <w:r w:rsidR="005E0C0B">
        <w:t>s</w:t>
      </w:r>
      <w:r w:rsidR="005E0C0B" w:rsidRPr="002F1644">
        <w:t xml:space="preserve">voje izvješće temelji na podacima koje </w:t>
      </w:r>
      <w:r w:rsidR="00234676">
        <w:t>je</w:t>
      </w:r>
      <w:r w:rsidR="005E0C0B" w:rsidRPr="002F1644">
        <w:t xml:space="preserve"> pribavila s portala Poslovna.hr, podataka iz spisa koji su </w:t>
      </w:r>
      <w:r w:rsidR="00234676">
        <w:t>joj</w:t>
      </w:r>
      <w:r w:rsidR="005E0C0B" w:rsidRPr="002F1644">
        <w:t xml:space="preserve"> dostavljeni uz rješenje, te iz Registra godišnjih financijskih izvješća za 2015. godinu</w:t>
      </w:r>
      <w:r w:rsidR="005E0C0B">
        <w:t xml:space="preserve">, budući </w:t>
      </w:r>
      <w:r w:rsidR="00234676">
        <w:t>joj</w:t>
      </w:r>
      <w:r w:rsidR="005E0C0B">
        <w:t xml:space="preserve"> </w:t>
      </w:r>
      <w:r w:rsidR="005E0C0B" w:rsidRPr="002F1644">
        <w:rPr>
          <w:bCs/>
        </w:rPr>
        <w:t xml:space="preserve">zakonski zastupnik Krešimir Gudelj iz Višnjevca, Zagrebačka 33, nije dao na uvid poslovnu dokumentaciju stečajnog dužnika niti dostavio financijska izvješća </w:t>
      </w:r>
      <w:r w:rsidR="005E0C0B">
        <w:rPr>
          <w:bCs/>
        </w:rPr>
        <w:t>iako</w:t>
      </w:r>
      <w:r w:rsidR="005E0C0B" w:rsidRPr="002F1644">
        <w:rPr>
          <w:bCs/>
        </w:rPr>
        <w:t xml:space="preserve"> ga </w:t>
      </w:r>
      <w:r w:rsidR="00234676">
        <w:rPr>
          <w:bCs/>
        </w:rPr>
        <w:t xml:space="preserve">je </w:t>
      </w:r>
      <w:r w:rsidR="005E0C0B" w:rsidRPr="002F1644">
        <w:rPr>
          <w:bCs/>
        </w:rPr>
        <w:t xml:space="preserve">na </w:t>
      </w:r>
      <w:r w:rsidR="005E0C0B">
        <w:rPr>
          <w:bCs/>
        </w:rPr>
        <w:t xml:space="preserve">to pozivala </w:t>
      </w:r>
      <w:r w:rsidR="005E0C0B" w:rsidRPr="002F1644">
        <w:rPr>
          <w:bCs/>
        </w:rPr>
        <w:t xml:space="preserve">preporučenom pošiljkom s povratnicom </w:t>
      </w:r>
      <w:r w:rsidR="005E0C0B">
        <w:rPr>
          <w:bCs/>
        </w:rPr>
        <w:t>od</w:t>
      </w:r>
      <w:r w:rsidR="00234676">
        <w:rPr>
          <w:bCs/>
        </w:rPr>
        <w:t xml:space="preserve"> 23.05.</w:t>
      </w:r>
      <w:r w:rsidR="005E0C0B" w:rsidRPr="002F1644">
        <w:rPr>
          <w:bCs/>
        </w:rPr>
        <w:t xml:space="preserve">2016. godine </w:t>
      </w:r>
      <w:r w:rsidR="005E0C0B">
        <w:rPr>
          <w:bCs/>
        </w:rPr>
        <w:t>ali</w:t>
      </w:r>
      <w:r w:rsidR="005E0C0B" w:rsidRPr="002F1644">
        <w:rPr>
          <w:bCs/>
        </w:rPr>
        <w:t xml:space="preserve"> do pisanja izvješća ni</w:t>
      </w:r>
      <w:r w:rsidR="00234676">
        <w:rPr>
          <w:bCs/>
        </w:rPr>
        <w:t>je</w:t>
      </w:r>
      <w:r w:rsidR="005E0C0B" w:rsidRPr="002F1644">
        <w:rPr>
          <w:bCs/>
        </w:rPr>
        <w:t xml:space="preserve"> primila traženu dokumentaciju niti </w:t>
      </w:r>
      <w:r w:rsidR="00234676">
        <w:rPr>
          <w:bCs/>
        </w:rPr>
        <w:t>joj</w:t>
      </w:r>
      <w:r w:rsidR="005E0C0B" w:rsidRPr="002F1644">
        <w:rPr>
          <w:bCs/>
        </w:rPr>
        <w:t xml:space="preserve"> se vratila povratnica.</w:t>
      </w:r>
      <w:r w:rsidR="005E0C0B">
        <w:rPr>
          <w:bCs/>
        </w:rPr>
        <w:t xml:space="preserve"> </w:t>
      </w:r>
    </w:p>
    <w:p w:rsidRDefault="005E0C0B" w:rsidP="005E0C0B" w:rsidR="005E0C0B" w:rsidRPr="002F1644">
      <w:pPr>
        <w:pStyle w:val="Standard"/>
        <w:jc w:val="both"/>
        <w:rPr>
          <w:bCs/>
        </w:rPr>
      </w:pPr>
    </w:p>
    <w:p w:rsidRDefault="005E0C0B" w:rsidP="005E0C0B" w:rsidR="005E0C0B" w:rsidRPr="002F1644">
      <w:pPr>
        <w:pStyle w:val="Standard"/>
        <w:jc w:val="both"/>
      </w:pPr>
      <w:r>
        <w:tab/>
      </w:r>
      <w:r w:rsidRPr="002F1644">
        <w:t xml:space="preserve"> Dužnik </w:t>
      </w:r>
      <w:r>
        <w:t>je</w:t>
      </w:r>
      <w:r w:rsidRPr="002F1644">
        <w:t xml:space="preserve"> javno objavio svoja financijska izvješća za 2015. godinu, te pri izradi </w:t>
      </w:r>
      <w:r w:rsidR="00A74A37">
        <w:t xml:space="preserve">je privremena stečajna upraviteljica </w:t>
      </w:r>
      <w:r w:rsidRPr="002F1644">
        <w:t>koristi</w:t>
      </w:r>
      <w:r w:rsidR="00A74A37">
        <w:t>la</w:t>
      </w:r>
      <w:r w:rsidRPr="002F1644">
        <w:t xml:space="preserve"> podatke iz tih izvješća.</w:t>
      </w:r>
    </w:p>
    <w:p w:rsidRDefault="005E0C0B" w:rsidP="005E0C0B" w:rsidR="005E0C0B" w:rsidRPr="002F1644">
      <w:pPr>
        <w:pStyle w:val="Standard"/>
        <w:jc w:val="both"/>
        <w:rPr>
          <w:bCs/>
        </w:rPr>
      </w:pPr>
    </w:p>
    <w:p w:rsidRDefault="005E0C0B" w:rsidP="005E0C0B" w:rsidR="005E0C0B" w:rsidRPr="002F1644">
      <w:pPr>
        <w:pStyle w:val="Standard"/>
        <w:jc w:val="both"/>
      </w:pPr>
      <w:r>
        <w:tab/>
      </w:r>
      <w:r w:rsidRPr="002F1644">
        <w:t>U trenutku izrade izvješća n</w:t>
      </w:r>
      <w:r w:rsidR="0034312D">
        <w:t>ije imala</w:t>
      </w:r>
      <w:r w:rsidRPr="002F1644">
        <w:t xml:space="preserve"> saznanja da li </w:t>
      </w:r>
      <w:r>
        <w:t xml:space="preserve">dužnik </w:t>
      </w:r>
      <w:r w:rsidRPr="002F1644">
        <w:t xml:space="preserve">ima poslovnih aktivnosti, a </w:t>
      </w:r>
      <w:r>
        <w:t>iz</w:t>
      </w:r>
      <w:r w:rsidRPr="002F1644">
        <w:t xml:space="preserve"> transakcija 117</w:t>
      </w:r>
      <w:r>
        <w:t xml:space="preserve"> HZMO </w:t>
      </w:r>
      <w:r w:rsidRPr="002F1644">
        <w:t>je razvidno da se u radnom odnosu nalazi zakonski zastupnik i to od 1.</w:t>
      </w:r>
      <w:r w:rsidR="00A74A37">
        <w:t>10.</w:t>
      </w:r>
      <w:r w:rsidRPr="002F1644">
        <w:t>2014. godine.</w:t>
      </w:r>
    </w:p>
    <w:p w:rsidRDefault="005E0C0B" w:rsidP="005E0C0B" w:rsidR="005E0C0B">
      <w:pPr>
        <w:pStyle w:val="Standard"/>
        <w:jc w:val="both"/>
      </w:pPr>
    </w:p>
    <w:p w:rsidRDefault="005E0C0B" w:rsidP="005E0C0B" w:rsidR="005E0C0B" w:rsidRPr="002F1644">
      <w:pPr>
        <w:pStyle w:val="Standard"/>
        <w:jc w:val="both"/>
      </w:pPr>
      <w:r>
        <w:tab/>
      </w:r>
      <w:r w:rsidRPr="002F1644">
        <w:t xml:space="preserve">Žiro račun </w:t>
      </w:r>
      <w:r>
        <w:t>d</w:t>
      </w:r>
      <w:r w:rsidRPr="002F1644">
        <w:t>užnika je bio u neprekidnoj blokadi od 30.</w:t>
      </w:r>
      <w:r w:rsidR="00A74A37">
        <w:t xml:space="preserve">04. </w:t>
      </w:r>
      <w:r w:rsidRPr="002F1644">
        <w:t>do 18.</w:t>
      </w:r>
      <w:r w:rsidR="00A74A37">
        <w:t>08.</w:t>
      </w:r>
      <w:r w:rsidRPr="002F1644">
        <w:t>2015. godine kada je ugašen,</w:t>
      </w:r>
      <w:r>
        <w:t xml:space="preserve"> </w:t>
      </w:r>
      <w:r w:rsidRPr="002F1644">
        <w:t>a podaci o blokadi su pribavljeni s portala Poslovna.hr.</w:t>
      </w:r>
    </w:p>
    <w:p w:rsidRDefault="005E0C0B" w:rsidP="005E0C0B" w:rsidR="005E0C0B">
      <w:pPr>
        <w:pStyle w:val="Standard"/>
        <w:jc w:val="both"/>
      </w:pPr>
    </w:p>
    <w:p w:rsidRDefault="005E0C0B" w:rsidP="005E0C0B" w:rsidR="005E0C0B" w:rsidRPr="002F1644">
      <w:pPr>
        <w:pStyle w:val="Standard"/>
        <w:jc w:val="both"/>
      </w:pPr>
      <w:r>
        <w:tab/>
      </w:r>
      <w:r w:rsidRPr="002F1644">
        <w:t>Zakonski zastupnik nije postupio po odredbi čl. 110.</w:t>
      </w:r>
      <w:r>
        <w:t xml:space="preserve"> </w:t>
      </w:r>
      <w:r w:rsidRPr="002F1644">
        <w:t>st.</w:t>
      </w:r>
      <w:r>
        <w:t xml:space="preserve"> </w:t>
      </w:r>
      <w:r w:rsidRPr="002F1644">
        <w:t>2.</w:t>
      </w:r>
      <w:r>
        <w:t xml:space="preserve"> </w:t>
      </w:r>
      <w:r w:rsidRPr="002F1644">
        <w:t xml:space="preserve">Stečajnog zakona i </w:t>
      </w:r>
      <w:r>
        <w:t xml:space="preserve">nije </w:t>
      </w:r>
      <w:r w:rsidRPr="002F1644">
        <w:t>podnio prijedlog za pokretanje steča</w:t>
      </w:r>
      <w:r>
        <w:t>j</w:t>
      </w:r>
      <w:r w:rsidRPr="002F1644">
        <w:t>nog postupka,</w:t>
      </w:r>
      <w:r>
        <w:t xml:space="preserve"> iako</w:t>
      </w:r>
      <w:r w:rsidRPr="002F1644">
        <w:t xml:space="preserve"> mu je</w:t>
      </w:r>
      <w:r>
        <w:t xml:space="preserve"> to</w:t>
      </w:r>
      <w:r w:rsidRPr="002F1644">
        <w:t xml:space="preserve"> bila dužnost.</w:t>
      </w:r>
    </w:p>
    <w:p w:rsidRDefault="005E0C0B" w:rsidP="005E0C0B" w:rsidR="005E0C0B">
      <w:pPr>
        <w:pStyle w:val="Standard"/>
        <w:jc w:val="both"/>
        <w:rPr>
          <w:bCs/>
        </w:rPr>
      </w:pPr>
    </w:p>
    <w:p w:rsidRDefault="005E0C0B" w:rsidP="005E0C0B" w:rsidR="005E0C0B" w:rsidRPr="002F1644">
      <w:pPr>
        <w:pStyle w:val="Standard"/>
        <w:jc w:val="both"/>
      </w:pPr>
      <w:r>
        <w:rPr>
          <w:bCs/>
        </w:rPr>
        <w:tab/>
      </w:r>
      <w:r w:rsidRPr="002F1644">
        <w:t xml:space="preserve">Iz dokumentacije koja se nalazi u spisu razvidno </w:t>
      </w:r>
      <w:r>
        <w:t xml:space="preserve">je </w:t>
      </w:r>
      <w:r w:rsidRPr="002F1644">
        <w:t xml:space="preserve">da </w:t>
      </w:r>
      <w:r>
        <w:t>d</w:t>
      </w:r>
      <w:r w:rsidRPr="002F1644">
        <w:t>užnik nij</w:t>
      </w:r>
      <w:r>
        <w:t>e upisan kao vlasnik nekretnine</w:t>
      </w:r>
      <w:r w:rsidRPr="002F1644">
        <w:t xml:space="preserve"> niti je upisan kao vlasnik motornog vozila.</w:t>
      </w:r>
    </w:p>
    <w:p w:rsidRDefault="005E0C0B" w:rsidP="005E0C0B" w:rsidR="005E0C0B">
      <w:pPr>
        <w:pStyle w:val="Standard"/>
        <w:jc w:val="both"/>
      </w:pPr>
    </w:p>
    <w:p w:rsidRDefault="005E0C0B" w:rsidP="005E0C0B" w:rsidR="005E0C0B" w:rsidRPr="002F1644">
      <w:pPr>
        <w:pStyle w:val="Standard"/>
        <w:jc w:val="both"/>
      </w:pPr>
      <w:r>
        <w:tab/>
      </w:r>
      <w:r w:rsidRPr="002F1644">
        <w:t>Prema bilanci  na dan 31. prosinca 2015. godine proizlazi da je:</w:t>
      </w:r>
    </w:p>
    <w:p w:rsidRDefault="005E0C0B" w:rsidP="005E0C0B" w:rsidR="005E0C0B" w:rsidRPr="002F1644">
      <w:pPr>
        <w:pStyle w:val="Standard"/>
        <w:jc w:val="both"/>
      </w:pPr>
      <w:r w:rsidRPr="002F1644">
        <w:t>Aktiva</w:t>
      </w:r>
    </w:p>
    <w:p w:rsidRDefault="005E0C0B" w:rsidP="005E0C0B" w:rsidR="005E0C0B" w:rsidRPr="002F1644">
      <w:pPr>
        <w:pStyle w:val="Standard"/>
        <w:jc w:val="both"/>
      </w:pPr>
      <w:r w:rsidRPr="002F1644">
        <w:t>dugotrajna imovina                                1.683,00 kn</w:t>
      </w:r>
    </w:p>
    <w:p w:rsidRDefault="005E0C0B" w:rsidP="005E0C0B" w:rsidR="005E0C0B" w:rsidRPr="002F1644">
      <w:pPr>
        <w:pStyle w:val="Standard"/>
        <w:jc w:val="both"/>
      </w:pPr>
      <w:r w:rsidRPr="002F1644">
        <w:t>materijalna imovina                               1.683,00 kn</w:t>
      </w:r>
    </w:p>
    <w:p w:rsidRDefault="005E0C0B" w:rsidP="005E0C0B" w:rsidR="005E0C0B" w:rsidRPr="002F1644">
      <w:pPr>
        <w:pStyle w:val="Standard"/>
        <w:jc w:val="both"/>
      </w:pPr>
      <w:r w:rsidRPr="002F1644">
        <w:t>kratkotrajna imovina</w:t>
      </w:r>
      <w:r>
        <w:t xml:space="preserve">                </w:t>
      </w:r>
      <w:r w:rsidRPr="002F1644">
        <w:t xml:space="preserve">          686.011,00 kn</w:t>
      </w:r>
    </w:p>
    <w:p w:rsidRDefault="005E0C0B" w:rsidP="005E0C0B" w:rsidR="005E0C0B" w:rsidRPr="002F1644">
      <w:pPr>
        <w:pStyle w:val="Standard"/>
        <w:jc w:val="both"/>
      </w:pPr>
      <w:r w:rsidRPr="002F1644">
        <w:t xml:space="preserve">zalihe                                        </w:t>
      </w:r>
      <w:r>
        <w:t xml:space="preserve">             </w:t>
      </w:r>
      <w:r w:rsidRPr="002F1644">
        <w:t xml:space="preserve">        0,00 kn</w:t>
      </w:r>
    </w:p>
    <w:p w:rsidRDefault="005E0C0B" w:rsidP="005E0C0B" w:rsidR="005E0C0B" w:rsidRPr="002F1644">
      <w:pPr>
        <w:pStyle w:val="Standard"/>
        <w:jc w:val="both"/>
      </w:pPr>
      <w:r w:rsidRPr="002F1644">
        <w:t>potraživ</w:t>
      </w:r>
      <w:r>
        <w:t>a</w:t>
      </w:r>
      <w:r w:rsidRPr="002F1644">
        <w:t xml:space="preserve">nja                              </w:t>
      </w:r>
      <w:r>
        <w:t xml:space="preserve">         </w:t>
      </w:r>
      <w:r w:rsidRPr="002F1644">
        <w:t xml:space="preserve">             0,00 kn</w:t>
      </w:r>
    </w:p>
    <w:p w:rsidRDefault="005E0C0B" w:rsidP="005E0C0B" w:rsidR="005E0C0B" w:rsidRPr="002F1644">
      <w:pPr>
        <w:pStyle w:val="Standard"/>
        <w:jc w:val="both"/>
      </w:pPr>
      <w:r w:rsidRPr="002F1644">
        <w:t>kratkotrajna financijska imovina</w:t>
      </w:r>
      <w:r>
        <w:t xml:space="preserve">      </w:t>
      </w:r>
      <w:r w:rsidRPr="002F1644">
        <w:t xml:space="preserve"> 686.011,00 kn</w:t>
      </w:r>
    </w:p>
    <w:p w:rsidRDefault="005E0C0B" w:rsidP="005E0C0B" w:rsidR="005E0C0B" w:rsidRPr="002F1644">
      <w:pPr>
        <w:pStyle w:val="Standard"/>
        <w:jc w:val="both"/>
      </w:pPr>
      <w:r w:rsidRPr="002F1644">
        <w:t>plaćeni troškovi  budućeg razdoblja</w:t>
      </w:r>
      <w:r>
        <w:t xml:space="preserve">   </w:t>
      </w:r>
      <w:r w:rsidRPr="002F1644">
        <w:t xml:space="preserve"> 26.622,00 kn</w:t>
      </w:r>
    </w:p>
    <w:p w:rsidRDefault="005E0C0B" w:rsidP="005E0C0B" w:rsidR="005E0C0B" w:rsidRPr="002F1644">
      <w:pPr>
        <w:pStyle w:val="Standard"/>
        <w:jc w:val="both"/>
      </w:pPr>
      <w:r>
        <w:t>U</w:t>
      </w:r>
      <w:r w:rsidRPr="002F1644">
        <w:t xml:space="preserve">kupno aktiva                            </w:t>
      </w:r>
      <w:r>
        <w:t xml:space="preserve">  </w:t>
      </w:r>
      <w:r w:rsidRPr="002F1644">
        <w:t xml:space="preserve">      714.634,00 kn</w:t>
      </w:r>
    </w:p>
    <w:p w:rsidRDefault="005E0C0B" w:rsidP="005E0C0B" w:rsidR="005E0C0B" w:rsidRPr="002F1644">
      <w:pPr>
        <w:pStyle w:val="Standard"/>
        <w:jc w:val="both"/>
      </w:pPr>
    </w:p>
    <w:p w:rsidRDefault="005E0C0B" w:rsidP="005E0C0B" w:rsidR="005E0C0B" w:rsidRPr="002F1644">
      <w:pPr>
        <w:pStyle w:val="Standard"/>
        <w:jc w:val="both"/>
      </w:pPr>
      <w:r w:rsidRPr="002F1644">
        <w:t>Pasiva</w:t>
      </w:r>
    </w:p>
    <w:p w:rsidRDefault="005E0C0B" w:rsidP="005E0C0B" w:rsidR="005E0C0B" w:rsidRPr="002F1644">
      <w:pPr>
        <w:pStyle w:val="Standard"/>
        <w:jc w:val="both"/>
      </w:pPr>
      <w:r w:rsidRPr="002F1644">
        <w:t>kapital i rezerve                               590.490,00 kn</w:t>
      </w:r>
    </w:p>
    <w:p w:rsidRDefault="005E0C0B" w:rsidP="005E0C0B" w:rsidR="005E0C0B" w:rsidRPr="002F1644">
      <w:pPr>
        <w:pStyle w:val="Standard"/>
        <w:jc w:val="both"/>
      </w:pPr>
      <w:r w:rsidRPr="002F1644">
        <w:t>temeljni kapital                                520.500,00 kn</w:t>
      </w:r>
    </w:p>
    <w:p w:rsidRDefault="005E0C0B" w:rsidP="005E0C0B" w:rsidR="005E0C0B" w:rsidRPr="002F1644">
      <w:pPr>
        <w:pStyle w:val="Standard"/>
        <w:jc w:val="both"/>
      </w:pPr>
      <w:r w:rsidRPr="002F1644">
        <w:t xml:space="preserve">rezerve iz dobiti                 </w:t>
      </w:r>
      <w:r>
        <w:t xml:space="preserve">     </w:t>
      </w:r>
      <w:r w:rsidRPr="002F1644">
        <w:t xml:space="preserve">                    0,00 kn</w:t>
      </w:r>
    </w:p>
    <w:p w:rsidRDefault="005E0C0B" w:rsidP="005E0C0B" w:rsidR="005E0C0B" w:rsidRPr="002F1644">
      <w:pPr>
        <w:pStyle w:val="Standard"/>
        <w:jc w:val="both"/>
      </w:pPr>
      <w:r w:rsidRPr="002F1644">
        <w:t xml:space="preserve">zadržana dobit                     </w:t>
      </w:r>
      <w:r>
        <w:t xml:space="preserve"> </w:t>
      </w:r>
      <w:r w:rsidRPr="002F1644">
        <w:t xml:space="preserve">            129.433,00 kn</w:t>
      </w:r>
    </w:p>
    <w:p w:rsidRDefault="005E0C0B" w:rsidP="005E0C0B" w:rsidR="005E0C0B" w:rsidRPr="002F1644">
      <w:pPr>
        <w:pStyle w:val="Standard"/>
        <w:jc w:val="both"/>
      </w:pPr>
      <w:r w:rsidRPr="002F1644">
        <w:t>dobit ili gubitak poslovne godine     -59.443,00 kn</w:t>
      </w:r>
    </w:p>
    <w:p w:rsidRDefault="005E0C0B" w:rsidP="005E0C0B" w:rsidR="005E0C0B" w:rsidRPr="002F1644">
      <w:pPr>
        <w:pStyle w:val="Standard"/>
        <w:jc w:val="both"/>
      </w:pPr>
      <w:r w:rsidRPr="002F1644">
        <w:t>kratkoročne obveze                          123.316,00 kn</w:t>
      </w:r>
    </w:p>
    <w:p w:rsidRDefault="005E0C0B" w:rsidP="005E0C0B" w:rsidR="005E0C0B" w:rsidRPr="002F1644">
      <w:pPr>
        <w:pStyle w:val="Standard"/>
        <w:jc w:val="both"/>
      </w:pPr>
      <w:r w:rsidRPr="002F1644">
        <w:t>Ukupna pasiva                                 714.316,00 kn</w:t>
      </w:r>
    </w:p>
    <w:p w:rsidRDefault="005E0C0B" w:rsidP="005E0C0B" w:rsidR="005E0C0B" w:rsidRPr="002F1644">
      <w:pPr>
        <w:pStyle w:val="Standard"/>
        <w:jc w:val="both"/>
      </w:pPr>
      <w:r w:rsidRPr="002F1644">
        <w:t>Izvanbilančni zapisi                         486.887,00 kn</w:t>
      </w:r>
    </w:p>
    <w:p w:rsidRDefault="005E0C0B" w:rsidP="005E0C0B" w:rsidR="005E0C0B" w:rsidRPr="002F1644">
      <w:pPr>
        <w:pStyle w:val="Standard"/>
        <w:jc w:val="both"/>
      </w:pPr>
    </w:p>
    <w:p w:rsidRDefault="005E0C0B" w:rsidP="005E0C0B" w:rsidR="005E0C0B" w:rsidRPr="002F1644">
      <w:pPr>
        <w:pStyle w:val="Standard"/>
        <w:jc w:val="both"/>
      </w:pPr>
      <w:r>
        <w:tab/>
      </w:r>
      <w:r w:rsidRPr="002F1644">
        <w:t xml:space="preserve">Iz bilješki uz financijska izvješća proizlazi da dugotrajna materijalna imovina iznosi 1.683,00 kn ali nije naznačeno na što se to odnosi, a kratkotrajna imovina se odnosi </w:t>
      </w:r>
      <w:r>
        <w:t xml:space="preserve">na </w:t>
      </w:r>
      <w:r w:rsidRPr="002F1644">
        <w:t xml:space="preserve">dane zajmove u iznosu od 659.358,00 kn, potraživanja za dane predujmove </w:t>
      </w:r>
      <w:r>
        <w:t>su u iznosu od 13.359,00 kn i</w:t>
      </w:r>
      <w:r w:rsidRPr="002F1644">
        <w:t xml:space="preserve"> </w:t>
      </w:r>
      <w:r>
        <w:t>o</w:t>
      </w:r>
      <w:r w:rsidRPr="002F1644">
        <w:t xml:space="preserve">stala potraživanja </w:t>
      </w:r>
      <w:r>
        <w:t xml:space="preserve">su </w:t>
      </w:r>
      <w:r w:rsidRPr="002F1644">
        <w:t>u iznosu od 13.294,00 kn, ali se ne može utvrditi kome su dane pozajmice i od koga su potraživanja jer nema analitike,</w:t>
      </w:r>
      <w:r>
        <w:t xml:space="preserve"> </w:t>
      </w:r>
      <w:r w:rsidRPr="002F1644">
        <w:t xml:space="preserve">a </w:t>
      </w:r>
      <w:r>
        <w:t>nije bilo</w:t>
      </w:r>
      <w:r w:rsidRPr="002F1644">
        <w:t xml:space="preserve"> uvid u poslovne knjige.</w:t>
      </w:r>
    </w:p>
    <w:p w:rsidRDefault="005E0C0B" w:rsidP="005E0C0B" w:rsidR="005E0C0B">
      <w:pPr>
        <w:pStyle w:val="Standard"/>
        <w:jc w:val="both"/>
      </w:pPr>
    </w:p>
    <w:p w:rsidRDefault="005E0C0B" w:rsidP="005E0C0B" w:rsidR="005E0C0B">
      <w:pPr>
        <w:pStyle w:val="Standard"/>
        <w:jc w:val="both"/>
      </w:pPr>
      <w:r>
        <w:tab/>
      </w:r>
      <w:r w:rsidRPr="002F1644">
        <w:t>U aktivi se još nalaze izvanbilančni zapisi u iznosu od 486.887,00 kn,</w:t>
      </w:r>
      <w:r>
        <w:t xml:space="preserve"> </w:t>
      </w:r>
      <w:r w:rsidRPr="002F1644">
        <w:t>ali u bilješkama nije naznačeno na što se to odnosi.</w:t>
      </w:r>
      <w:r>
        <w:t xml:space="preserve"> </w:t>
      </w:r>
      <w:r w:rsidRPr="002F1644">
        <w:rPr>
          <w:color w:val="000000"/>
        </w:rPr>
        <w:t>Naime,</w:t>
      </w:r>
      <w:r>
        <w:rPr>
          <w:color w:val="000000"/>
        </w:rPr>
        <w:t xml:space="preserve"> </w:t>
      </w:r>
      <w:r w:rsidRPr="002F1644">
        <w:rPr>
          <w:color w:val="000000"/>
        </w:rPr>
        <w:t>izvanbilančni zapisi obuhvaćaju takve poslovne događaje koji u trenutku nastanka nemaju izravan utjecaj na promjene na bilo kojoj poziciji iskazanoj u bilanci.</w:t>
      </w:r>
      <w:r>
        <w:rPr>
          <w:color w:val="000000"/>
        </w:rPr>
        <w:t xml:space="preserve"> </w:t>
      </w:r>
      <w:r w:rsidRPr="002F1644">
        <w:rPr>
          <w:color w:val="000000"/>
        </w:rPr>
        <w:t>Takve bilješke unose se u poslove knjige jer one daju informacije potrebne za kontrolu nekih poslovnih procesa, ostvarivanje sigurnosti ulaganja u druga društva</w:t>
      </w:r>
      <w:r>
        <w:rPr>
          <w:color w:val="000000"/>
        </w:rPr>
        <w:t>,</w:t>
      </w:r>
      <w:r w:rsidRPr="002F1644">
        <w:rPr>
          <w:color w:val="000000"/>
        </w:rPr>
        <w:t xml:space="preserve"> te za ocjenjivanje poslovne sposobnosti. Bitno je i to da ovi zapisi mogu djelovanjem budućih događaja poprimiti obilježja kojima djeluju na bilančne pozicije. U tom slučaju takvi zapisi prestaju biti predmetom izvanbilančnih zapisa. Ako pak u budućnosti nastupe događaji koji mijenjaju obilježje djelovanja izvanbilančnih zapisa, onda se istekom roka nastanka njihova djelovanja oni brišu.</w:t>
      </w:r>
    </w:p>
    <w:p w:rsidRDefault="005E0C0B" w:rsidP="005E0C0B" w:rsidR="005E0C0B" w:rsidRPr="002F1644">
      <w:pPr>
        <w:pStyle w:val="Standard"/>
        <w:jc w:val="both"/>
      </w:pPr>
    </w:p>
    <w:p w:rsidRDefault="005E0C0B" w:rsidP="005E0C0B" w:rsidR="005E0C0B" w:rsidRPr="002F1644">
      <w:pPr>
        <w:pStyle w:val="Standard"/>
        <w:jc w:val="both"/>
      </w:pPr>
      <w:r>
        <w:tab/>
      </w:r>
      <w:r w:rsidRPr="002F1644">
        <w:t>Vezano za iskazane obveze iz bilješki je razvidno da se iste odnose na obveze prema dobavljačima u iznosu od 9.449,00 kn, obveza za primljene predujmove u iznosu od 13.697,00 kn, te obveze za poreze</w:t>
      </w:r>
      <w:r>
        <w:t xml:space="preserve"> i </w:t>
      </w:r>
      <w:r w:rsidRPr="002F1644">
        <w:t>doprinose u iznosu 123.826,00 kn.</w:t>
      </w:r>
    </w:p>
    <w:p w:rsidRDefault="005E0C0B" w:rsidP="005E0C0B" w:rsidR="005E0C0B">
      <w:pPr>
        <w:pStyle w:val="Standard"/>
        <w:jc w:val="both"/>
      </w:pPr>
    </w:p>
    <w:p w:rsidRDefault="005E0C0B" w:rsidP="005E0C0B" w:rsidR="005E0C0B">
      <w:pPr>
        <w:pStyle w:val="Standard"/>
        <w:jc w:val="both"/>
      </w:pPr>
      <w:r>
        <w:tab/>
      </w:r>
      <w:r w:rsidRPr="002F1644">
        <w:t xml:space="preserve">Iz </w:t>
      </w:r>
      <w:r>
        <w:t>navedenih</w:t>
      </w:r>
      <w:r w:rsidRPr="002F1644">
        <w:t xml:space="preserve"> raspoloživih podataka razvidno </w:t>
      </w:r>
      <w:r>
        <w:t xml:space="preserve">je </w:t>
      </w:r>
      <w:r w:rsidRPr="002F1644">
        <w:t xml:space="preserve">da kod </w:t>
      </w:r>
      <w:r>
        <w:t>d</w:t>
      </w:r>
      <w:r w:rsidRPr="002F1644">
        <w:t>už</w:t>
      </w:r>
      <w:r>
        <w:t>nika postoje stečajni razlozi (</w:t>
      </w:r>
      <w:r w:rsidRPr="002F1644">
        <w:t>nesposobnost za plaćanje)</w:t>
      </w:r>
      <w:r w:rsidR="000B5B4B">
        <w:t xml:space="preserve">, ali </w:t>
      </w:r>
      <w:r w:rsidR="00C2769F">
        <w:t>privremena stečajna upraviteljica</w:t>
      </w:r>
      <w:r>
        <w:t xml:space="preserve"> ne </w:t>
      </w:r>
      <w:r w:rsidRPr="002F1644">
        <w:t xml:space="preserve">raspolaže potrebnim podacima o kratkotrajnoj imovini </w:t>
      </w:r>
      <w:r>
        <w:t>d</w:t>
      </w:r>
      <w:r w:rsidRPr="002F1644">
        <w:t>užnika.</w:t>
      </w:r>
    </w:p>
    <w:p w:rsidRDefault="005E0C0B" w:rsidP="005E0C0B" w:rsidR="005E0C0B" w:rsidRPr="002F1644">
      <w:pPr>
        <w:pStyle w:val="Standard"/>
        <w:jc w:val="both"/>
      </w:pPr>
    </w:p>
    <w:p w:rsidRDefault="005E0C0B" w:rsidP="005E0C0B" w:rsidR="005E0C0B" w:rsidRPr="002F1644">
      <w:pPr>
        <w:pStyle w:val="Standard"/>
        <w:jc w:val="both"/>
      </w:pPr>
      <w:r>
        <w:lastRenderedPageBreak/>
        <w:tab/>
      </w:r>
    </w:p>
    <w:p w:rsidRDefault="005E0C0B" w:rsidP="005E0C0B" w:rsidR="005E0C0B" w:rsidRPr="002F1644">
      <w:pPr>
        <w:pStyle w:val="Standard"/>
        <w:jc w:val="both"/>
      </w:pPr>
      <w:r>
        <w:tab/>
      </w:r>
      <w:r w:rsidR="000B5B4B">
        <w:t>Privremena stečajna upraviteljica je</w:t>
      </w:r>
      <w:r>
        <w:t xml:space="preserve"> </w:t>
      </w:r>
      <w:r w:rsidRPr="002F1644">
        <w:t>predl</w:t>
      </w:r>
      <w:r w:rsidR="000B5B4B">
        <w:t>ožila</w:t>
      </w:r>
      <w:r w:rsidRPr="002F1644">
        <w:t xml:space="preserve"> stečajnom sucu da donese</w:t>
      </w:r>
      <w:r>
        <w:t>,</w:t>
      </w:r>
      <w:r w:rsidRPr="002F1644">
        <w:t xml:space="preserve"> sukladno članku 132. Stečajnog zakona</w:t>
      </w:r>
      <w:r>
        <w:t>,</w:t>
      </w:r>
      <w:r w:rsidRPr="002F1644">
        <w:t xml:space="preserve"> rješenje o otvaranju i zaključenju stečajnog postupka uz prethodni poziv vjerovnicima na uplatu predujma ukoliko žele da se stečajni postupak vodi </w:t>
      </w:r>
      <w:r>
        <w:t xml:space="preserve">i to </w:t>
      </w:r>
      <w:r w:rsidRPr="002F1644">
        <w:t>u izn</w:t>
      </w:r>
      <w:r>
        <w:t>osu</w:t>
      </w:r>
      <w:r w:rsidRPr="002F1644">
        <w:t xml:space="preserve"> od 25.000,00 kn.</w:t>
      </w:r>
      <w:r>
        <w:t xml:space="preserve"> </w:t>
      </w:r>
      <w:r w:rsidRPr="002F1644">
        <w:t xml:space="preserve">Ujedno </w:t>
      </w:r>
      <w:r w:rsidR="000E4F83">
        <w:t>je predložila</w:t>
      </w:r>
      <w:r w:rsidRPr="002F1644">
        <w:t xml:space="preserve"> stečajnom sucu da zakonskog zastupnika obveže na arhiviranje poslovne dokumentacije u Državni arhiv.</w:t>
      </w:r>
    </w:p>
    <w:p w:rsidRDefault="005E0C0B" w:rsidP="005E0C0B" w:rsidR="005E0C0B" w:rsidRPr="002F1644">
      <w:pPr>
        <w:pStyle w:val="Standard"/>
        <w:jc w:val="both"/>
        <w:rPr>
          <w:bCs/>
        </w:rPr>
      </w:pPr>
    </w:p>
    <w:p w:rsidRDefault="005E0C0B" w:rsidP="005E0C0B" w:rsidR="005E0C0B" w:rsidRPr="002F1644">
      <w:pPr>
        <w:pStyle w:val="Standard"/>
        <w:jc w:val="both"/>
      </w:pPr>
      <w:r>
        <w:tab/>
      </w:r>
      <w:r w:rsidR="000E4F83">
        <w:t xml:space="preserve">Privremena stečajna upraviteljica je navela </w:t>
      </w:r>
      <w:r w:rsidRPr="002F1644">
        <w:t xml:space="preserve">da vjerovnici </w:t>
      </w:r>
      <w:r>
        <w:t>d</w:t>
      </w:r>
      <w:r w:rsidRPr="002F1644">
        <w:t xml:space="preserve">užnika mogu sukladno zakonskim ovlaštenjima utvrđivati pravilnost poslovne dokumentacije, kao i radnji ovlaštenih osoba u svezi vođenja poslovanja </w:t>
      </w:r>
      <w:r>
        <w:t>d</w:t>
      </w:r>
      <w:r w:rsidRPr="002F1644">
        <w:t>užnika kako je to iskazano u poslovnim knjigama.</w:t>
      </w:r>
    </w:p>
    <w:p w:rsidRDefault="005243A2" w:rsidP="005E0C0B" w:rsidR="00F907E1">
      <w:pPr>
        <w:jc w:val="both"/>
      </w:pPr>
      <w:r>
        <w:tab/>
      </w:r>
    </w:p>
    <w:p w:rsidRDefault="00B5605D" w:rsidP="006C47EC" w:rsidR="005243A2">
      <w:pPr>
        <w:ind w:firstLine="708"/>
        <w:jc w:val="both"/>
      </w:pPr>
      <w:r>
        <w:t>Na</w:t>
      </w:r>
      <w:r w:rsidR="00606020">
        <w:t xml:space="preserve"> </w:t>
      </w:r>
      <w:r>
        <w:t>ročištu radi očitovanja o prijedlogu za otvaranje stečajnog postupka i ročište radi rasprave o pretpostavkama za otvaranje stečajnog postupka</w:t>
      </w:r>
      <w:r w:rsidR="00606020">
        <w:t xml:space="preserve"> nad dužnikom održanom dana </w:t>
      </w:r>
      <w:r w:rsidR="00A1142C">
        <w:t>9</w:t>
      </w:r>
      <w:r w:rsidR="00606020">
        <w:t>.0</w:t>
      </w:r>
      <w:r w:rsidR="00A1142C">
        <w:t>6</w:t>
      </w:r>
      <w:r w:rsidR="00606020">
        <w:t>.2016. stečajn</w:t>
      </w:r>
      <w:r w:rsidR="00346D03">
        <w:t>a</w:t>
      </w:r>
      <w:r w:rsidR="00606020">
        <w:t xml:space="preserve"> upravitelj</w:t>
      </w:r>
      <w:r w:rsidR="00346D03">
        <w:t>ica</w:t>
      </w:r>
      <w:r w:rsidR="00606020">
        <w:t xml:space="preserve"> je osta</w:t>
      </w:r>
      <w:r w:rsidR="00B11C56">
        <w:t>la</w:t>
      </w:r>
      <w:r w:rsidR="00606020">
        <w:t xml:space="preserve"> u cijelosti kod svog pisanog izvješća od </w:t>
      </w:r>
      <w:r w:rsidR="00B11C56">
        <w:t>3</w:t>
      </w:r>
      <w:r w:rsidR="00606020">
        <w:t>.0</w:t>
      </w:r>
      <w:r w:rsidR="00A1142C">
        <w:t>6</w:t>
      </w:r>
      <w:r w:rsidR="00606020">
        <w:t xml:space="preserve">.2016. a koje se nalazi u spisu na listu </w:t>
      </w:r>
      <w:r w:rsidR="00A1142C">
        <w:t>31</w:t>
      </w:r>
      <w:r w:rsidR="00606020">
        <w:t>-</w:t>
      </w:r>
      <w:r w:rsidR="00A1142C">
        <w:t>33</w:t>
      </w:r>
      <w:r w:rsidR="00606020">
        <w:t>.</w:t>
      </w:r>
    </w:p>
    <w:p w:rsidRDefault="00C17E3A" w:rsidP="00D01876" w:rsidR="00C17E3A">
      <w:pPr>
        <w:overflowPunct w:val="false"/>
        <w:autoSpaceDE w:val="false"/>
        <w:autoSpaceDN w:val="false"/>
        <w:adjustRightInd w:val="false"/>
        <w:jc w:val="both"/>
      </w:pPr>
    </w:p>
    <w:p w:rsidRDefault="00C17E3A" w:rsidP="00C17E3A" w:rsidR="00C17E3A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>Punomoćnik ŽDO GUO Osijek nije imao</w:t>
      </w:r>
      <w:r>
        <w:rPr>
          <w:color w:val="000000"/>
          <w:lang w:eastAsia="zh-CN"/>
        </w:rPr>
        <w:t xml:space="preserve"> primjedbi na izvješće privremen</w:t>
      </w:r>
      <w:r w:rsidR="00B11C56">
        <w:rPr>
          <w:color w:val="000000"/>
          <w:lang w:eastAsia="zh-CN"/>
        </w:rPr>
        <w:t>e</w:t>
      </w:r>
      <w:r>
        <w:rPr>
          <w:color w:val="000000"/>
          <w:lang w:eastAsia="zh-CN"/>
        </w:rPr>
        <w:t xml:space="preserve"> stečajn</w:t>
      </w:r>
      <w:r w:rsidR="00B11C56">
        <w:rPr>
          <w:color w:val="000000"/>
          <w:lang w:eastAsia="zh-CN"/>
        </w:rPr>
        <w:t>e</w:t>
      </w:r>
      <w:r>
        <w:rPr>
          <w:color w:val="000000"/>
          <w:lang w:eastAsia="zh-CN"/>
        </w:rPr>
        <w:t xml:space="preserve"> upravitelj</w:t>
      </w:r>
      <w:r w:rsidR="00B11C56">
        <w:rPr>
          <w:color w:val="000000"/>
          <w:lang w:eastAsia="zh-CN"/>
        </w:rPr>
        <w:t>ice</w:t>
      </w:r>
      <w:r>
        <w:rPr>
          <w:color w:val="000000"/>
          <w:lang w:eastAsia="zh-CN"/>
        </w:rPr>
        <w:t>, te se suglasio s istim.</w:t>
      </w:r>
    </w:p>
    <w:p w:rsidRDefault="00D01876" w:rsidP="00D01876" w:rsidR="00D01876" w:rsidRPr="006C6199">
      <w:pPr>
        <w:jc w:val="both"/>
      </w:pPr>
    </w:p>
    <w:p w:rsidRDefault="00427642" w:rsidP="007A3670" w:rsidR="00427642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Sud je rješenjem od </w:t>
      </w:r>
      <w:r w:rsidR="00C83D6A">
        <w:rPr>
          <w:color w:val="000000"/>
        </w:rPr>
        <w:t>1</w:t>
      </w:r>
      <w:r w:rsidR="002614A5">
        <w:rPr>
          <w:color w:val="000000"/>
        </w:rPr>
        <w:t>0</w:t>
      </w:r>
      <w:r>
        <w:rPr>
          <w:color w:val="000000"/>
        </w:rPr>
        <w:t>.0</w:t>
      </w:r>
      <w:r w:rsidR="009B51D9">
        <w:rPr>
          <w:color w:val="000000"/>
        </w:rPr>
        <w:t>6</w:t>
      </w:r>
      <w:r>
        <w:rPr>
          <w:color w:val="000000"/>
        </w:rPr>
        <w:t xml:space="preserve">.2016. pozvao osobe koje imaju </w:t>
      </w:r>
      <w:r w:rsidR="009E407A">
        <w:rPr>
          <w:color w:val="000000"/>
        </w:rPr>
        <w:t>pravni interes da se provede stečajni postupak nad dužnikom na uplatu</w:t>
      </w:r>
      <w:r w:rsidR="00994CDF">
        <w:rPr>
          <w:color w:val="000000"/>
        </w:rPr>
        <w:t xml:space="preserve"> predujma troškova postupka u</w:t>
      </w:r>
      <w:r w:rsidR="009E407A">
        <w:rPr>
          <w:color w:val="000000"/>
        </w:rPr>
        <w:t xml:space="preserve"> iznos</w:t>
      </w:r>
      <w:r w:rsidR="00994CDF">
        <w:rPr>
          <w:color w:val="000000"/>
        </w:rPr>
        <w:t>u</w:t>
      </w:r>
      <w:r w:rsidR="009E407A">
        <w:rPr>
          <w:color w:val="000000"/>
        </w:rPr>
        <w:t xml:space="preserve"> od </w:t>
      </w:r>
      <w:r w:rsidR="002614A5">
        <w:rPr>
          <w:color w:val="000000"/>
        </w:rPr>
        <w:t>25</w:t>
      </w:r>
      <w:r w:rsidR="009E407A">
        <w:rPr>
          <w:color w:val="000000"/>
        </w:rPr>
        <w:t>.000,00 kn na navedeni broj žiro-računa suda, odredio rok za postupanje, te upozorio na posljedice za nepostupanje.</w:t>
      </w:r>
    </w:p>
    <w:p w:rsidRDefault="004B268E" w:rsidP="007A3670" w:rsidR="004B268E">
      <w:pPr>
        <w:ind w:firstLine="708"/>
        <w:jc w:val="both"/>
      </w:pPr>
    </w:p>
    <w:p w:rsidRDefault="004B268E" w:rsidP="006C55C7" w:rsidR="006C55C7">
      <w:pPr>
        <w:ind w:firstLine="708"/>
        <w:jc w:val="both"/>
      </w:pPr>
      <w:r>
        <w:t>Nakon bezuspješnog proteka roka za uplatu zatraženoga predujma troškova</w:t>
      </w:r>
      <w:r w:rsidR="00801E6B">
        <w:t xml:space="preserve">, te uvida u dokumentaciju u spisu i to Izvadak iz sudskog registra, </w:t>
      </w:r>
      <w:r w:rsidR="002614A5">
        <w:t xml:space="preserve">Uvjerenje MUP PU Osječko-baranjska, Sektor upravnih i inspekcijskih poslova, Služba za upravne poslove od 29.03.2016., </w:t>
      </w:r>
      <w:r w:rsidR="000951EA">
        <w:t xml:space="preserve">Potvrdu Općinskog suda zk odjel Osijek od </w:t>
      </w:r>
      <w:r w:rsidR="000831D7">
        <w:t>31</w:t>
      </w:r>
      <w:r w:rsidR="000951EA">
        <w:t>.0</w:t>
      </w:r>
      <w:r w:rsidR="000831D7">
        <w:t>3</w:t>
      </w:r>
      <w:r w:rsidR="000951EA">
        <w:t xml:space="preserve">.2016., </w:t>
      </w:r>
      <w:r w:rsidR="008437F8">
        <w:t>Izvješće privremen</w:t>
      </w:r>
      <w:r w:rsidR="00326A58">
        <w:t>e</w:t>
      </w:r>
      <w:r w:rsidR="008437F8">
        <w:t xml:space="preserve"> stečajn</w:t>
      </w:r>
      <w:r w:rsidR="00326A58">
        <w:t>e</w:t>
      </w:r>
      <w:r w:rsidR="008437F8">
        <w:t xml:space="preserve"> upravitelj</w:t>
      </w:r>
      <w:r w:rsidR="00326A58">
        <w:t>ice</w:t>
      </w:r>
      <w:r w:rsidR="008437F8">
        <w:t xml:space="preserve"> od </w:t>
      </w:r>
      <w:r w:rsidR="00326A58">
        <w:t>3</w:t>
      </w:r>
      <w:r w:rsidR="008437F8">
        <w:t>.0</w:t>
      </w:r>
      <w:r w:rsidR="000831D7">
        <w:t>6</w:t>
      </w:r>
      <w:r w:rsidR="00412E80">
        <w:t>.2016.</w:t>
      </w:r>
      <w:r w:rsidR="00DE28BC">
        <w:t>,</w:t>
      </w:r>
      <w:r w:rsidR="00581542">
        <w:t xml:space="preserve"> Podnesak privremene stečajne upraviteljice od 23.05.2016., Potvrda o primitku pošiljke, Dopis HZMO, Podaci – Poslovna hrvatska –</w:t>
      </w:r>
      <w:r w:rsidR="00B15DE9">
        <w:t xml:space="preserve"> subjekt, Financijski izvještaj za 2015. godinu  - RGFI – javna </w:t>
      </w:r>
      <w:r w:rsidR="002B79BD">
        <w:t xml:space="preserve">objava i Podnesak dužnika, </w:t>
      </w:r>
      <w:r w:rsidR="006C55C7">
        <w:t xml:space="preserve">sud je utvrdio da postoji stečajni razlog predviđen zakonom (čl. </w:t>
      </w:r>
      <w:r w:rsidR="00430B06">
        <w:t>5</w:t>
      </w:r>
      <w:r w:rsidR="006C55C7">
        <w:t xml:space="preserve">. SZ-a), da je predlagatelj ovlašten za podnošenje predmetnog prijedloga </w:t>
      </w:r>
      <w:r w:rsidR="002A633E">
        <w:t xml:space="preserve">temeljem odredbe </w:t>
      </w:r>
      <w:r w:rsidR="006C55C7">
        <w:t xml:space="preserve">čl. </w:t>
      </w:r>
      <w:r w:rsidR="00994CDF">
        <w:t>110</w:t>
      </w:r>
      <w:r w:rsidR="006C55C7">
        <w:t xml:space="preserve">. st. </w:t>
      </w:r>
      <w:r w:rsidR="00994CDF">
        <w:t>1</w:t>
      </w:r>
      <w:r w:rsidR="006C55C7">
        <w:t xml:space="preserve">. </w:t>
      </w:r>
      <w:r w:rsidR="006C55C7" w:rsidRPr="00EA735A">
        <w:t>SZ-a</w:t>
      </w:r>
      <w:r w:rsidR="006C55C7">
        <w:t xml:space="preserve">, da dužnik </w:t>
      </w:r>
      <w:r w:rsidR="00477A18">
        <w:t>ne</w:t>
      </w:r>
      <w:r w:rsidR="006C55C7">
        <w:t>ma imovin</w:t>
      </w:r>
      <w:r w:rsidR="002A633E">
        <w:t>e</w:t>
      </w:r>
      <w:r w:rsidR="00435338">
        <w:t xml:space="preserve"> </w:t>
      </w:r>
      <w:r w:rsidR="006C55C7">
        <w:t>koja bi ušla u stečajnu masu, te je sud temeljem čl. 132. SZ-a odlučio kao u izreci.</w:t>
      </w:r>
    </w:p>
    <w:p w:rsidRDefault="00731E2F" w:rsidP="006C55C7" w:rsidR="00731E2F">
      <w:pPr>
        <w:ind w:firstLine="708"/>
        <w:jc w:val="both"/>
      </w:pPr>
    </w:p>
    <w:p w:rsidRDefault="000E6D0D" w:rsidP="006C55C7" w:rsidR="001D0DAD">
      <w:pPr>
        <w:ind w:firstLine="708"/>
        <w:jc w:val="both"/>
      </w:pPr>
      <w:r>
        <w:t>Stečajni upravitelji Slavko Marinac iz Požege, Branko Penić i Zdenko Bešlić iz Slavonskog Broda su pisanim podnescima zatražili da ih se iz zdravstvenih razloga do daljnjeg ne izabire i ne imenuje, te je temeljem odredbe čl. 84. st. 1. SZ i čl. 85. SZ, a u vezi s čl. 119. st. 6. SZ odlučeno kao u t. 2. izreke ovoga rješenja.</w:t>
      </w:r>
    </w:p>
    <w:p w:rsidRDefault="00731E2F" w:rsidP="006C55C7" w:rsidR="00731E2F">
      <w:pPr>
        <w:ind w:firstLine="708"/>
        <w:jc w:val="both"/>
      </w:pPr>
    </w:p>
    <w:p w:rsidRDefault="006C55C7" w:rsidP="006C55C7" w:rsidR="006C55C7">
      <w:pPr>
        <w:pStyle w:val="Tijeloteksta"/>
        <w:jc w:val="center"/>
      </w:pPr>
      <w:r w:rsidRPr="00CE5270">
        <w:t xml:space="preserve">U Osijeku </w:t>
      </w:r>
      <w:r w:rsidR="00F67C04">
        <w:t>1</w:t>
      </w:r>
      <w:r w:rsidR="00753DCC">
        <w:t>9</w:t>
      </w:r>
      <w:r w:rsidRPr="00CE5270">
        <w:t xml:space="preserve">. </w:t>
      </w:r>
      <w:r w:rsidR="002B5BBF">
        <w:t>sr</w:t>
      </w:r>
      <w:r w:rsidR="00DE28BC">
        <w:t>p</w:t>
      </w:r>
      <w:r w:rsidR="002056BE">
        <w:t>nj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1D0DAD" w:rsidP="006C55C7" w:rsidR="001D0DAD">
      <w:pPr>
        <w:pStyle w:val="Tijeloteksta"/>
        <w:jc w:val="center"/>
      </w:pPr>
    </w:p>
    <w:p w:rsidRDefault="00731E2F" w:rsidP="006C55C7" w:rsidR="00731E2F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6C55C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E05A59" w:rsidP="006C55C7" w:rsidR="00E05A59">
      <w:pPr>
        <w:pStyle w:val="Tijeloteksta"/>
        <w:rPr>
          <w:b/>
          <w:bCs/>
        </w:rPr>
      </w:pPr>
    </w:p>
    <w:p w:rsidRDefault="00731E2F" w:rsidP="006C55C7" w:rsidR="00731E2F">
      <w:pPr>
        <w:pStyle w:val="Tijeloteksta"/>
        <w:rPr>
          <w:b/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12828" w:rsidP="006C55C7" w:rsidR="00212828">
      <w:pPr>
        <w:pStyle w:val="Tijeloteksta"/>
        <w:rPr>
          <w:bCs/>
        </w:rPr>
      </w:pPr>
    </w:p>
    <w:p w:rsidRDefault="00212828" w:rsidP="006C55C7" w:rsidR="00212828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0E6D0D">
        <w:rPr>
          <w:bCs/>
        </w:rPr>
        <w:t>a</w:t>
      </w:r>
      <w:r w:rsidR="002A633E">
        <w:rPr>
          <w:bCs/>
        </w:rPr>
        <w:t xml:space="preserve"> </w:t>
      </w:r>
      <w:r w:rsidRPr="00FF6293">
        <w:rPr>
          <w:bCs/>
        </w:rPr>
        <w:t>upravitelj</w:t>
      </w:r>
      <w:r w:rsidR="000E6D0D">
        <w:rPr>
          <w:bCs/>
        </w:rPr>
        <w:t>ica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731E2F" w:rsidR="001C0A48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zakonski zastupnik dužnika </w:t>
      </w:r>
      <w:r w:rsidR="00753DCC" w:rsidRPr="00745B75">
        <w:t>Krešimir</w:t>
      </w:r>
      <w:r w:rsidR="00753DCC">
        <w:t>u</w:t>
      </w:r>
      <w:r w:rsidR="00753DCC" w:rsidRPr="00745B75">
        <w:t xml:space="preserve"> Gudelj, Osijek, Splavarska 71</w:t>
      </w:r>
    </w:p>
    <w:p w:rsidRDefault="0019520E" w:rsidP="006C55C7" w:rsidR="0019520E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ŽDO GUO </w:t>
      </w:r>
      <w:r w:rsidR="000B6737">
        <w:rPr>
          <w:bCs/>
        </w:rPr>
        <w:t>Osijek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6C55C7" w:rsidR="006C55C7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6C55C7" w:rsidRPr="00120904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616" w:rsidR="001C6616">
      <w:r>
        <w:separator/>
      </w:r>
    </w:p>
  </w:endnote>
  <w:endnote w:id="0" w:type="continuationSeparator">
    <w:p w:rsidRDefault="001C6616" w:rsidR="001C6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616" w:rsidR="001C6616">
      <w:r>
        <w:separator/>
      </w:r>
    </w:p>
  </w:footnote>
  <w:footnote w:id="0" w:type="continuationSeparator">
    <w:p w:rsidRDefault="001C6616" w:rsidR="001C6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6C47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1C0BF6" w:rsidP="001C0BF6" w:rsidR="006768E7">
    <w:pPr>
      <w:pStyle w:val="Zaglavlje"/>
      <w:jc w:val="right"/>
    </w:pPr>
    <w:r w:rsidRPr="001C0BF6">
      <w:t>14 St-512/16-31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2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5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8F24D57"/>
    <w:multiLevelType w:val="hybridMultilevel"/>
    <w:tmpl w:val="9E908F18"/>
    <w:lvl w:tplc="83945162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B4B7941"/>
    <w:multiLevelType w:val="hybridMultilevel"/>
    <w:tmpl w:val="C8723806"/>
    <w:lvl w:tplc="1390CA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6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7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0"/>
  </w:num>
  <w:num w:numId="3">
    <w:abstractNumId w:val="29"/>
  </w:num>
  <w:num w:numId="4">
    <w:abstractNumId w:val="31"/>
  </w:num>
  <w:num w:numId="5">
    <w:abstractNumId w:val="13"/>
  </w:num>
  <w:num w:numId="6">
    <w:abstractNumId w:val="32"/>
  </w:num>
  <w:num w:numId="7">
    <w:abstractNumId w:val="25"/>
  </w:num>
  <w:num w:numId="8">
    <w:abstractNumId w:val="7"/>
  </w:num>
  <w:num w:numId="9">
    <w:abstractNumId w:val="16"/>
  </w:num>
  <w:num w:numId="10">
    <w:abstractNumId w:val="24"/>
  </w:num>
  <w:num w:numId="11">
    <w:abstractNumId w:val="8"/>
  </w:num>
  <w:num w:numId="12">
    <w:abstractNumId w:val="37"/>
  </w:num>
  <w:num w:numId="13">
    <w:abstractNumId w:val="9"/>
  </w:num>
  <w:num w:numId="14">
    <w:abstractNumId w:val="27"/>
  </w:num>
  <w:num w:numId="15">
    <w:abstractNumId w:val="36"/>
  </w:num>
  <w:num w:numId="16">
    <w:abstractNumId w:val="34"/>
  </w:num>
  <w:num w:numId="17">
    <w:abstractNumId w:val="26"/>
  </w:num>
  <w:num w:numId="18">
    <w:abstractNumId w:val="3"/>
  </w:num>
  <w:num w:numId="19">
    <w:abstractNumId w:val="35"/>
  </w:num>
  <w:num w:numId="20">
    <w:abstractNumId w:val="17"/>
  </w:num>
  <w:num w:numId="21">
    <w:abstractNumId w:val="5"/>
  </w:num>
  <w:num w:numId="22">
    <w:abstractNumId w:val="20"/>
  </w:num>
  <w:num w:numId="23">
    <w:abstractNumId w:val="11"/>
  </w:num>
  <w:num w:numId="24">
    <w:abstractNumId w:val="21"/>
  </w:num>
  <w:num w:numId="25">
    <w:abstractNumId w:val="15"/>
  </w:num>
  <w:num w:numId="26">
    <w:abstractNumId w:val="6"/>
  </w:num>
  <w:num w:numId="27">
    <w:abstractNumId w:val="38"/>
  </w:num>
  <w:num w:numId="28">
    <w:abstractNumId w:val="18"/>
  </w:num>
  <w:num w:numId="29">
    <w:abstractNumId w:val="14"/>
  </w:num>
  <w:num w:numId="30">
    <w:abstractNumId w:val="1"/>
  </w:num>
  <w:num w:numId="31">
    <w:abstractNumId w:val="12"/>
  </w:num>
  <w:num w:numId="32">
    <w:abstractNumId w:val="19"/>
  </w:num>
  <w:num w:numId="33">
    <w:abstractNumId w:val="0"/>
  </w:num>
  <w:num w:numId="34">
    <w:abstractNumId w:val="2"/>
  </w:num>
  <w:num w:numId="35">
    <w:abstractNumId w:val="33"/>
  </w:num>
  <w:num w:numId="36">
    <w:abstractNumId w:val="22"/>
  </w:num>
  <w:num w:numId="37">
    <w:abstractNumId w:val="4"/>
  </w:num>
  <w:num w:numId="38">
    <w:abstractNumId w:val="30"/>
  </w:num>
  <w:num w:numId="39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016"/>
    <w:rsid w:val="00004186"/>
    <w:rsid w:val="00011CCA"/>
    <w:rsid w:val="0001459D"/>
    <w:rsid w:val="00014B93"/>
    <w:rsid w:val="00020AF7"/>
    <w:rsid w:val="00021048"/>
    <w:rsid w:val="00026EA4"/>
    <w:rsid w:val="0003359C"/>
    <w:rsid w:val="000376CB"/>
    <w:rsid w:val="00040A11"/>
    <w:rsid w:val="00041765"/>
    <w:rsid w:val="00043D09"/>
    <w:rsid w:val="00051919"/>
    <w:rsid w:val="0005461F"/>
    <w:rsid w:val="00061BE1"/>
    <w:rsid w:val="0006344B"/>
    <w:rsid w:val="00064829"/>
    <w:rsid w:val="000779B5"/>
    <w:rsid w:val="000831D7"/>
    <w:rsid w:val="00086877"/>
    <w:rsid w:val="00090D7D"/>
    <w:rsid w:val="000919CC"/>
    <w:rsid w:val="00092079"/>
    <w:rsid w:val="000951EA"/>
    <w:rsid w:val="00097C50"/>
    <w:rsid w:val="000A0C0C"/>
    <w:rsid w:val="000A149E"/>
    <w:rsid w:val="000A6300"/>
    <w:rsid w:val="000B0546"/>
    <w:rsid w:val="000B2F9E"/>
    <w:rsid w:val="000B39CD"/>
    <w:rsid w:val="000B48AB"/>
    <w:rsid w:val="000B5B4B"/>
    <w:rsid w:val="000B6737"/>
    <w:rsid w:val="000C0AF5"/>
    <w:rsid w:val="000C121D"/>
    <w:rsid w:val="000C4691"/>
    <w:rsid w:val="000C4895"/>
    <w:rsid w:val="000C6063"/>
    <w:rsid w:val="000D26A7"/>
    <w:rsid w:val="000D70AE"/>
    <w:rsid w:val="000E1BA8"/>
    <w:rsid w:val="000E3085"/>
    <w:rsid w:val="000E4F83"/>
    <w:rsid w:val="000E536C"/>
    <w:rsid w:val="000E6D0D"/>
    <w:rsid w:val="000F0156"/>
    <w:rsid w:val="000F20D6"/>
    <w:rsid w:val="000F23A5"/>
    <w:rsid w:val="000F5B01"/>
    <w:rsid w:val="00100595"/>
    <w:rsid w:val="00100D26"/>
    <w:rsid w:val="001011D9"/>
    <w:rsid w:val="001012F2"/>
    <w:rsid w:val="00101441"/>
    <w:rsid w:val="00102E0A"/>
    <w:rsid w:val="00104A09"/>
    <w:rsid w:val="0010677F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2EB0"/>
    <w:rsid w:val="00133E78"/>
    <w:rsid w:val="00134946"/>
    <w:rsid w:val="00135843"/>
    <w:rsid w:val="00136FA7"/>
    <w:rsid w:val="00147DA9"/>
    <w:rsid w:val="0015603C"/>
    <w:rsid w:val="00157025"/>
    <w:rsid w:val="00161244"/>
    <w:rsid w:val="0016433F"/>
    <w:rsid w:val="00164728"/>
    <w:rsid w:val="0016658B"/>
    <w:rsid w:val="00167082"/>
    <w:rsid w:val="0017024E"/>
    <w:rsid w:val="00171D97"/>
    <w:rsid w:val="00172206"/>
    <w:rsid w:val="0017275D"/>
    <w:rsid w:val="00181FB3"/>
    <w:rsid w:val="001828AD"/>
    <w:rsid w:val="0018448F"/>
    <w:rsid w:val="00190A39"/>
    <w:rsid w:val="00191753"/>
    <w:rsid w:val="0019289D"/>
    <w:rsid w:val="0019520E"/>
    <w:rsid w:val="00196B20"/>
    <w:rsid w:val="001A01E2"/>
    <w:rsid w:val="001A18C9"/>
    <w:rsid w:val="001A32E7"/>
    <w:rsid w:val="001A4884"/>
    <w:rsid w:val="001A598A"/>
    <w:rsid w:val="001A661E"/>
    <w:rsid w:val="001A6C80"/>
    <w:rsid w:val="001B0665"/>
    <w:rsid w:val="001B2742"/>
    <w:rsid w:val="001B41AB"/>
    <w:rsid w:val="001B56D5"/>
    <w:rsid w:val="001B6AF0"/>
    <w:rsid w:val="001C0A48"/>
    <w:rsid w:val="001C0BF6"/>
    <w:rsid w:val="001C0EED"/>
    <w:rsid w:val="001C2708"/>
    <w:rsid w:val="001C3141"/>
    <w:rsid w:val="001C4228"/>
    <w:rsid w:val="001C6616"/>
    <w:rsid w:val="001C6FB3"/>
    <w:rsid w:val="001D0DAD"/>
    <w:rsid w:val="001D1468"/>
    <w:rsid w:val="001D2250"/>
    <w:rsid w:val="001D6769"/>
    <w:rsid w:val="001D74C0"/>
    <w:rsid w:val="001E4DEA"/>
    <w:rsid w:val="001F3746"/>
    <w:rsid w:val="00204A97"/>
    <w:rsid w:val="002056BE"/>
    <w:rsid w:val="002060E6"/>
    <w:rsid w:val="002112BD"/>
    <w:rsid w:val="002124B5"/>
    <w:rsid w:val="00212828"/>
    <w:rsid w:val="00212859"/>
    <w:rsid w:val="002129E4"/>
    <w:rsid w:val="00214330"/>
    <w:rsid w:val="0021619E"/>
    <w:rsid w:val="00221980"/>
    <w:rsid w:val="0022207D"/>
    <w:rsid w:val="00223F57"/>
    <w:rsid w:val="0022475D"/>
    <w:rsid w:val="002301B1"/>
    <w:rsid w:val="00231182"/>
    <w:rsid w:val="00233904"/>
    <w:rsid w:val="00234676"/>
    <w:rsid w:val="00236255"/>
    <w:rsid w:val="002363B6"/>
    <w:rsid w:val="00236C71"/>
    <w:rsid w:val="00240989"/>
    <w:rsid w:val="00247C23"/>
    <w:rsid w:val="00250D0D"/>
    <w:rsid w:val="00251566"/>
    <w:rsid w:val="0025547E"/>
    <w:rsid w:val="00255F2A"/>
    <w:rsid w:val="002578E0"/>
    <w:rsid w:val="0026080C"/>
    <w:rsid w:val="002614A5"/>
    <w:rsid w:val="002662BA"/>
    <w:rsid w:val="00272621"/>
    <w:rsid w:val="002778B5"/>
    <w:rsid w:val="00281A89"/>
    <w:rsid w:val="002850F9"/>
    <w:rsid w:val="002917E4"/>
    <w:rsid w:val="00291F97"/>
    <w:rsid w:val="002947B1"/>
    <w:rsid w:val="0029683E"/>
    <w:rsid w:val="00297C1C"/>
    <w:rsid w:val="002A2563"/>
    <w:rsid w:val="002A4249"/>
    <w:rsid w:val="002A5134"/>
    <w:rsid w:val="002A633E"/>
    <w:rsid w:val="002B27B2"/>
    <w:rsid w:val="002B2EA4"/>
    <w:rsid w:val="002B5BBF"/>
    <w:rsid w:val="002B79BD"/>
    <w:rsid w:val="002C0DEF"/>
    <w:rsid w:val="002C5995"/>
    <w:rsid w:val="002C6A52"/>
    <w:rsid w:val="002D074C"/>
    <w:rsid w:val="002D19AC"/>
    <w:rsid w:val="002D2F4D"/>
    <w:rsid w:val="002E602C"/>
    <w:rsid w:val="002E71F0"/>
    <w:rsid w:val="002F2BDD"/>
    <w:rsid w:val="002F2D04"/>
    <w:rsid w:val="002F3731"/>
    <w:rsid w:val="002F51EA"/>
    <w:rsid w:val="0030227B"/>
    <w:rsid w:val="00302AAF"/>
    <w:rsid w:val="00305CC5"/>
    <w:rsid w:val="00316C5C"/>
    <w:rsid w:val="00326A58"/>
    <w:rsid w:val="0033001D"/>
    <w:rsid w:val="00330B1A"/>
    <w:rsid w:val="00331C4B"/>
    <w:rsid w:val="00340F87"/>
    <w:rsid w:val="00342126"/>
    <w:rsid w:val="0034231B"/>
    <w:rsid w:val="0034312D"/>
    <w:rsid w:val="0034372F"/>
    <w:rsid w:val="00346CAA"/>
    <w:rsid w:val="00346D03"/>
    <w:rsid w:val="00347FF7"/>
    <w:rsid w:val="0035233E"/>
    <w:rsid w:val="00355342"/>
    <w:rsid w:val="00370DF9"/>
    <w:rsid w:val="003737D1"/>
    <w:rsid w:val="00374830"/>
    <w:rsid w:val="00377D50"/>
    <w:rsid w:val="0038021C"/>
    <w:rsid w:val="00380FFD"/>
    <w:rsid w:val="0038168C"/>
    <w:rsid w:val="00382145"/>
    <w:rsid w:val="00396C39"/>
    <w:rsid w:val="00397083"/>
    <w:rsid w:val="003A0BE9"/>
    <w:rsid w:val="003A52F9"/>
    <w:rsid w:val="003A5E93"/>
    <w:rsid w:val="003A6023"/>
    <w:rsid w:val="003A70BC"/>
    <w:rsid w:val="003C161F"/>
    <w:rsid w:val="003C18CF"/>
    <w:rsid w:val="003C60D7"/>
    <w:rsid w:val="003D14C1"/>
    <w:rsid w:val="003D6DE3"/>
    <w:rsid w:val="003E14CC"/>
    <w:rsid w:val="003E4EC4"/>
    <w:rsid w:val="003E5553"/>
    <w:rsid w:val="003E66F9"/>
    <w:rsid w:val="003F6DD7"/>
    <w:rsid w:val="0040029D"/>
    <w:rsid w:val="00403559"/>
    <w:rsid w:val="00405F0F"/>
    <w:rsid w:val="00406A18"/>
    <w:rsid w:val="0040787B"/>
    <w:rsid w:val="004109AE"/>
    <w:rsid w:val="00412E80"/>
    <w:rsid w:val="004177DA"/>
    <w:rsid w:val="00420B1D"/>
    <w:rsid w:val="00421439"/>
    <w:rsid w:val="00424471"/>
    <w:rsid w:val="0042470A"/>
    <w:rsid w:val="004256E2"/>
    <w:rsid w:val="00426E44"/>
    <w:rsid w:val="00427642"/>
    <w:rsid w:val="00430B06"/>
    <w:rsid w:val="00433582"/>
    <w:rsid w:val="00434031"/>
    <w:rsid w:val="00434723"/>
    <w:rsid w:val="00435338"/>
    <w:rsid w:val="0043594C"/>
    <w:rsid w:val="004361FA"/>
    <w:rsid w:val="0043684E"/>
    <w:rsid w:val="00437009"/>
    <w:rsid w:val="00440B92"/>
    <w:rsid w:val="00441214"/>
    <w:rsid w:val="00444676"/>
    <w:rsid w:val="0045076A"/>
    <w:rsid w:val="00454920"/>
    <w:rsid w:val="004555EA"/>
    <w:rsid w:val="00457214"/>
    <w:rsid w:val="00465215"/>
    <w:rsid w:val="0046741D"/>
    <w:rsid w:val="004720B9"/>
    <w:rsid w:val="004724A1"/>
    <w:rsid w:val="00475136"/>
    <w:rsid w:val="00477A18"/>
    <w:rsid w:val="00477B27"/>
    <w:rsid w:val="004804E4"/>
    <w:rsid w:val="0048351B"/>
    <w:rsid w:val="0048513B"/>
    <w:rsid w:val="00487212"/>
    <w:rsid w:val="004903C1"/>
    <w:rsid w:val="00490587"/>
    <w:rsid w:val="00493B2A"/>
    <w:rsid w:val="004964C6"/>
    <w:rsid w:val="004A0D98"/>
    <w:rsid w:val="004A23EE"/>
    <w:rsid w:val="004A26BA"/>
    <w:rsid w:val="004B06EB"/>
    <w:rsid w:val="004B268E"/>
    <w:rsid w:val="004B41C5"/>
    <w:rsid w:val="004B67A9"/>
    <w:rsid w:val="004B6D60"/>
    <w:rsid w:val="004C1235"/>
    <w:rsid w:val="004C24DF"/>
    <w:rsid w:val="004C2E39"/>
    <w:rsid w:val="004C2FB8"/>
    <w:rsid w:val="004C3730"/>
    <w:rsid w:val="004C3D8B"/>
    <w:rsid w:val="004C731B"/>
    <w:rsid w:val="004D0926"/>
    <w:rsid w:val="004D2DD9"/>
    <w:rsid w:val="004D2F39"/>
    <w:rsid w:val="004D3515"/>
    <w:rsid w:val="004D3838"/>
    <w:rsid w:val="004D3FE6"/>
    <w:rsid w:val="004D65E7"/>
    <w:rsid w:val="004D6A49"/>
    <w:rsid w:val="004E6AA8"/>
    <w:rsid w:val="004E6E8F"/>
    <w:rsid w:val="004F5283"/>
    <w:rsid w:val="004F64FE"/>
    <w:rsid w:val="004F74FC"/>
    <w:rsid w:val="00501F94"/>
    <w:rsid w:val="00505E6D"/>
    <w:rsid w:val="00506EF8"/>
    <w:rsid w:val="00506FE1"/>
    <w:rsid w:val="00507BA7"/>
    <w:rsid w:val="0051094F"/>
    <w:rsid w:val="00513A00"/>
    <w:rsid w:val="005141EF"/>
    <w:rsid w:val="00515693"/>
    <w:rsid w:val="00523F2C"/>
    <w:rsid w:val="005243A2"/>
    <w:rsid w:val="00527ACE"/>
    <w:rsid w:val="00530CD9"/>
    <w:rsid w:val="00532204"/>
    <w:rsid w:val="005375D3"/>
    <w:rsid w:val="00537813"/>
    <w:rsid w:val="00540ED3"/>
    <w:rsid w:val="0054748A"/>
    <w:rsid w:val="00547C33"/>
    <w:rsid w:val="00551798"/>
    <w:rsid w:val="00552516"/>
    <w:rsid w:val="00557979"/>
    <w:rsid w:val="00557CE4"/>
    <w:rsid w:val="00560BA6"/>
    <w:rsid w:val="005616C0"/>
    <w:rsid w:val="00566567"/>
    <w:rsid w:val="005666F0"/>
    <w:rsid w:val="00566B1F"/>
    <w:rsid w:val="00571224"/>
    <w:rsid w:val="00572565"/>
    <w:rsid w:val="00572A78"/>
    <w:rsid w:val="0057598B"/>
    <w:rsid w:val="00575C71"/>
    <w:rsid w:val="00576247"/>
    <w:rsid w:val="00577C02"/>
    <w:rsid w:val="00577EA8"/>
    <w:rsid w:val="00581542"/>
    <w:rsid w:val="005816CF"/>
    <w:rsid w:val="0058230D"/>
    <w:rsid w:val="005865E0"/>
    <w:rsid w:val="00587E1F"/>
    <w:rsid w:val="00592287"/>
    <w:rsid w:val="00594071"/>
    <w:rsid w:val="0059650C"/>
    <w:rsid w:val="005A13AB"/>
    <w:rsid w:val="005A195D"/>
    <w:rsid w:val="005A3C82"/>
    <w:rsid w:val="005A592F"/>
    <w:rsid w:val="005A5DE3"/>
    <w:rsid w:val="005A6B71"/>
    <w:rsid w:val="005A6F89"/>
    <w:rsid w:val="005A7619"/>
    <w:rsid w:val="005B122B"/>
    <w:rsid w:val="005B2135"/>
    <w:rsid w:val="005B30CF"/>
    <w:rsid w:val="005B44CF"/>
    <w:rsid w:val="005B4799"/>
    <w:rsid w:val="005B7D6B"/>
    <w:rsid w:val="005C0D30"/>
    <w:rsid w:val="005C1824"/>
    <w:rsid w:val="005C20D9"/>
    <w:rsid w:val="005C3BEC"/>
    <w:rsid w:val="005C3E7A"/>
    <w:rsid w:val="005C44A4"/>
    <w:rsid w:val="005C7298"/>
    <w:rsid w:val="005D0C63"/>
    <w:rsid w:val="005D1A87"/>
    <w:rsid w:val="005D7EFD"/>
    <w:rsid w:val="005E0C0B"/>
    <w:rsid w:val="005E3D32"/>
    <w:rsid w:val="005E5ED2"/>
    <w:rsid w:val="005F1F2A"/>
    <w:rsid w:val="005F2996"/>
    <w:rsid w:val="005F4F35"/>
    <w:rsid w:val="005F5F1E"/>
    <w:rsid w:val="005F61B5"/>
    <w:rsid w:val="0060006D"/>
    <w:rsid w:val="006046EC"/>
    <w:rsid w:val="00606020"/>
    <w:rsid w:val="006109EE"/>
    <w:rsid w:val="00610AC5"/>
    <w:rsid w:val="006110B1"/>
    <w:rsid w:val="00611DC8"/>
    <w:rsid w:val="00613D6F"/>
    <w:rsid w:val="006167B7"/>
    <w:rsid w:val="00617095"/>
    <w:rsid w:val="0062179D"/>
    <w:rsid w:val="00622FF2"/>
    <w:rsid w:val="006234CC"/>
    <w:rsid w:val="00625D51"/>
    <w:rsid w:val="006403A0"/>
    <w:rsid w:val="00640EDA"/>
    <w:rsid w:val="00642487"/>
    <w:rsid w:val="00644FC4"/>
    <w:rsid w:val="0065114E"/>
    <w:rsid w:val="00652077"/>
    <w:rsid w:val="00652A4B"/>
    <w:rsid w:val="00652A6D"/>
    <w:rsid w:val="00655210"/>
    <w:rsid w:val="00660064"/>
    <w:rsid w:val="0066026B"/>
    <w:rsid w:val="0066419B"/>
    <w:rsid w:val="006660FE"/>
    <w:rsid w:val="00670123"/>
    <w:rsid w:val="00671C21"/>
    <w:rsid w:val="006768E7"/>
    <w:rsid w:val="006805A0"/>
    <w:rsid w:val="00680628"/>
    <w:rsid w:val="006816F1"/>
    <w:rsid w:val="006861E7"/>
    <w:rsid w:val="00691909"/>
    <w:rsid w:val="00693874"/>
    <w:rsid w:val="006944E2"/>
    <w:rsid w:val="0069650E"/>
    <w:rsid w:val="006A0D23"/>
    <w:rsid w:val="006A0DB2"/>
    <w:rsid w:val="006A2D4B"/>
    <w:rsid w:val="006A614E"/>
    <w:rsid w:val="006A63A7"/>
    <w:rsid w:val="006B406F"/>
    <w:rsid w:val="006B4610"/>
    <w:rsid w:val="006C041B"/>
    <w:rsid w:val="006C0C10"/>
    <w:rsid w:val="006C193A"/>
    <w:rsid w:val="006C21CA"/>
    <w:rsid w:val="006C22E1"/>
    <w:rsid w:val="006C4500"/>
    <w:rsid w:val="006C47EC"/>
    <w:rsid w:val="006C504F"/>
    <w:rsid w:val="006C55C7"/>
    <w:rsid w:val="006C6FE7"/>
    <w:rsid w:val="006D0AF9"/>
    <w:rsid w:val="006D0B26"/>
    <w:rsid w:val="006D20F8"/>
    <w:rsid w:val="006D6550"/>
    <w:rsid w:val="006E15ED"/>
    <w:rsid w:val="006E289A"/>
    <w:rsid w:val="006E401D"/>
    <w:rsid w:val="006E7DED"/>
    <w:rsid w:val="006F14A1"/>
    <w:rsid w:val="006F520E"/>
    <w:rsid w:val="006F5782"/>
    <w:rsid w:val="006F6324"/>
    <w:rsid w:val="006F7950"/>
    <w:rsid w:val="006F7ED9"/>
    <w:rsid w:val="00701CD2"/>
    <w:rsid w:val="00703147"/>
    <w:rsid w:val="00703691"/>
    <w:rsid w:val="007048FE"/>
    <w:rsid w:val="00705803"/>
    <w:rsid w:val="00705831"/>
    <w:rsid w:val="00705837"/>
    <w:rsid w:val="007108EC"/>
    <w:rsid w:val="00714C5D"/>
    <w:rsid w:val="00721F19"/>
    <w:rsid w:val="00722CF7"/>
    <w:rsid w:val="00722FD9"/>
    <w:rsid w:val="0072531B"/>
    <w:rsid w:val="00725FBA"/>
    <w:rsid w:val="00727687"/>
    <w:rsid w:val="00730DFD"/>
    <w:rsid w:val="00731E2F"/>
    <w:rsid w:val="0073214B"/>
    <w:rsid w:val="00743FC2"/>
    <w:rsid w:val="0074465A"/>
    <w:rsid w:val="00744E4C"/>
    <w:rsid w:val="00745B75"/>
    <w:rsid w:val="0074648D"/>
    <w:rsid w:val="0074759D"/>
    <w:rsid w:val="007501E7"/>
    <w:rsid w:val="00752BA1"/>
    <w:rsid w:val="00753DCC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9200E"/>
    <w:rsid w:val="007931B5"/>
    <w:rsid w:val="00794235"/>
    <w:rsid w:val="00795040"/>
    <w:rsid w:val="00795699"/>
    <w:rsid w:val="00797544"/>
    <w:rsid w:val="00797989"/>
    <w:rsid w:val="007A1B3A"/>
    <w:rsid w:val="007A3670"/>
    <w:rsid w:val="007B51DD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1E6B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3DFF"/>
    <w:rsid w:val="00815565"/>
    <w:rsid w:val="00820465"/>
    <w:rsid w:val="00822BD4"/>
    <w:rsid w:val="008260FC"/>
    <w:rsid w:val="008342C9"/>
    <w:rsid w:val="00840A14"/>
    <w:rsid w:val="00841BB9"/>
    <w:rsid w:val="008431ED"/>
    <w:rsid w:val="0084342D"/>
    <w:rsid w:val="008437F8"/>
    <w:rsid w:val="00844057"/>
    <w:rsid w:val="00850D00"/>
    <w:rsid w:val="00850E63"/>
    <w:rsid w:val="00851DB6"/>
    <w:rsid w:val="00851F3D"/>
    <w:rsid w:val="0085749F"/>
    <w:rsid w:val="008616E0"/>
    <w:rsid w:val="00861C98"/>
    <w:rsid w:val="00863669"/>
    <w:rsid w:val="00873C86"/>
    <w:rsid w:val="00876A12"/>
    <w:rsid w:val="0087717C"/>
    <w:rsid w:val="00880755"/>
    <w:rsid w:val="0088521C"/>
    <w:rsid w:val="00886C32"/>
    <w:rsid w:val="008914FC"/>
    <w:rsid w:val="008A2F48"/>
    <w:rsid w:val="008A46E5"/>
    <w:rsid w:val="008A7BCA"/>
    <w:rsid w:val="008B16A8"/>
    <w:rsid w:val="008C04E0"/>
    <w:rsid w:val="008C11C6"/>
    <w:rsid w:val="008C387E"/>
    <w:rsid w:val="008C4A8B"/>
    <w:rsid w:val="008D0607"/>
    <w:rsid w:val="008D1DFF"/>
    <w:rsid w:val="008D260A"/>
    <w:rsid w:val="008D350D"/>
    <w:rsid w:val="008D6977"/>
    <w:rsid w:val="008D6A92"/>
    <w:rsid w:val="008E1A5E"/>
    <w:rsid w:val="008E1AE8"/>
    <w:rsid w:val="008E25BA"/>
    <w:rsid w:val="008E3606"/>
    <w:rsid w:val="008E65CB"/>
    <w:rsid w:val="008E7BF2"/>
    <w:rsid w:val="008F0874"/>
    <w:rsid w:val="008F6C2F"/>
    <w:rsid w:val="00900A05"/>
    <w:rsid w:val="009018B6"/>
    <w:rsid w:val="00901A1D"/>
    <w:rsid w:val="00901F9E"/>
    <w:rsid w:val="00902A42"/>
    <w:rsid w:val="00906972"/>
    <w:rsid w:val="009125DF"/>
    <w:rsid w:val="00913EE4"/>
    <w:rsid w:val="00916B34"/>
    <w:rsid w:val="00917321"/>
    <w:rsid w:val="00920529"/>
    <w:rsid w:val="00920854"/>
    <w:rsid w:val="009222CB"/>
    <w:rsid w:val="009242A7"/>
    <w:rsid w:val="0092580D"/>
    <w:rsid w:val="00925A3A"/>
    <w:rsid w:val="009310B0"/>
    <w:rsid w:val="0093304A"/>
    <w:rsid w:val="0093535F"/>
    <w:rsid w:val="00935718"/>
    <w:rsid w:val="00935F94"/>
    <w:rsid w:val="00942491"/>
    <w:rsid w:val="00944C7A"/>
    <w:rsid w:val="00952606"/>
    <w:rsid w:val="00953ABE"/>
    <w:rsid w:val="0096087F"/>
    <w:rsid w:val="00967F48"/>
    <w:rsid w:val="009703C3"/>
    <w:rsid w:val="009721F0"/>
    <w:rsid w:val="00972404"/>
    <w:rsid w:val="009738A7"/>
    <w:rsid w:val="00973A4B"/>
    <w:rsid w:val="00980A65"/>
    <w:rsid w:val="00986812"/>
    <w:rsid w:val="009876F2"/>
    <w:rsid w:val="00987F1A"/>
    <w:rsid w:val="00990C7E"/>
    <w:rsid w:val="009943D9"/>
    <w:rsid w:val="00994CDF"/>
    <w:rsid w:val="009A0C35"/>
    <w:rsid w:val="009A14E4"/>
    <w:rsid w:val="009A42AC"/>
    <w:rsid w:val="009A616C"/>
    <w:rsid w:val="009A749C"/>
    <w:rsid w:val="009B02D5"/>
    <w:rsid w:val="009B17C7"/>
    <w:rsid w:val="009B352E"/>
    <w:rsid w:val="009B51D9"/>
    <w:rsid w:val="009B588E"/>
    <w:rsid w:val="009B5D78"/>
    <w:rsid w:val="009B7725"/>
    <w:rsid w:val="009B7EEA"/>
    <w:rsid w:val="009C260B"/>
    <w:rsid w:val="009C670C"/>
    <w:rsid w:val="009D2A4D"/>
    <w:rsid w:val="009D4AEC"/>
    <w:rsid w:val="009D74C2"/>
    <w:rsid w:val="009E094B"/>
    <w:rsid w:val="009E143C"/>
    <w:rsid w:val="009E1C22"/>
    <w:rsid w:val="009E218A"/>
    <w:rsid w:val="009E407A"/>
    <w:rsid w:val="00A01122"/>
    <w:rsid w:val="00A10128"/>
    <w:rsid w:val="00A1142C"/>
    <w:rsid w:val="00A11B19"/>
    <w:rsid w:val="00A13244"/>
    <w:rsid w:val="00A13B3B"/>
    <w:rsid w:val="00A1440D"/>
    <w:rsid w:val="00A14DAA"/>
    <w:rsid w:val="00A1532F"/>
    <w:rsid w:val="00A15373"/>
    <w:rsid w:val="00A153E4"/>
    <w:rsid w:val="00A16023"/>
    <w:rsid w:val="00A21150"/>
    <w:rsid w:val="00A25CD0"/>
    <w:rsid w:val="00A2705D"/>
    <w:rsid w:val="00A30F84"/>
    <w:rsid w:val="00A34F42"/>
    <w:rsid w:val="00A35410"/>
    <w:rsid w:val="00A3698E"/>
    <w:rsid w:val="00A475EE"/>
    <w:rsid w:val="00A51DA0"/>
    <w:rsid w:val="00A53097"/>
    <w:rsid w:val="00A56402"/>
    <w:rsid w:val="00A5680F"/>
    <w:rsid w:val="00A56CE0"/>
    <w:rsid w:val="00A57668"/>
    <w:rsid w:val="00A61C37"/>
    <w:rsid w:val="00A65149"/>
    <w:rsid w:val="00A74A37"/>
    <w:rsid w:val="00A76017"/>
    <w:rsid w:val="00A770D1"/>
    <w:rsid w:val="00A808CB"/>
    <w:rsid w:val="00A81889"/>
    <w:rsid w:val="00A82194"/>
    <w:rsid w:val="00A841BC"/>
    <w:rsid w:val="00A8678A"/>
    <w:rsid w:val="00A86FE6"/>
    <w:rsid w:val="00A87600"/>
    <w:rsid w:val="00A87CDA"/>
    <w:rsid w:val="00A92823"/>
    <w:rsid w:val="00A96D43"/>
    <w:rsid w:val="00AA15D3"/>
    <w:rsid w:val="00AA3E8B"/>
    <w:rsid w:val="00AA55F9"/>
    <w:rsid w:val="00AA5872"/>
    <w:rsid w:val="00AA5CB5"/>
    <w:rsid w:val="00AA5E95"/>
    <w:rsid w:val="00AA644E"/>
    <w:rsid w:val="00AA7B7B"/>
    <w:rsid w:val="00AB0C79"/>
    <w:rsid w:val="00AB1E6C"/>
    <w:rsid w:val="00AB59A8"/>
    <w:rsid w:val="00AB6461"/>
    <w:rsid w:val="00AB6BE7"/>
    <w:rsid w:val="00AD0003"/>
    <w:rsid w:val="00AD149A"/>
    <w:rsid w:val="00AD2ACF"/>
    <w:rsid w:val="00AD573C"/>
    <w:rsid w:val="00AE3E07"/>
    <w:rsid w:val="00AE4A19"/>
    <w:rsid w:val="00AE56F5"/>
    <w:rsid w:val="00AE586F"/>
    <w:rsid w:val="00AF0A7E"/>
    <w:rsid w:val="00AF4F9F"/>
    <w:rsid w:val="00AF7FAA"/>
    <w:rsid w:val="00B00A41"/>
    <w:rsid w:val="00B0668A"/>
    <w:rsid w:val="00B071A9"/>
    <w:rsid w:val="00B11C56"/>
    <w:rsid w:val="00B13693"/>
    <w:rsid w:val="00B14D5F"/>
    <w:rsid w:val="00B15DE9"/>
    <w:rsid w:val="00B2073A"/>
    <w:rsid w:val="00B22E50"/>
    <w:rsid w:val="00B2352F"/>
    <w:rsid w:val="00B25DB6"/>
    <w:rsid w:val="00B273E8"/>
    <w:rsid w:val="00B31D78"/>
    <w:rsid w:val="00B32B55"/>
    <w:rsid w:val="00B32B59"/>
    <w:rsid w:val="00B33751"/>
    <w:rsid w:val="00B344C7"/>
    <w:rsid w:val="00B34AFB"/>
    <w:rsid w:val="00B3632F"/>
    <w:rsid w:val="00B373DC"/>
    <w:rsid w:val="00B41E35"/>
    <w:rsid w:val="00B41E45"/>
    <w:rsid w:val="00B42CCB"/>
    <w:rsid w:val="00B44BDE"/>
    <w:rsid w:val="00B4614F"/>
    <w:rsid w:val="00B4743D"/>
    <w:rsid w:val="00B50379"/>
    <w:rsid w:val="00B51B58"/>
    <w:rsid w:val="00B540A5"/>
    <w:rsid w:val="00B5605D"/>
    <w:rsid w:val="00B57342"/>
    <w:rsid w:val="00B6364C"/>
    <w:rsid w:val="00B65B45"/>
    <w:rsid w:val="00B66849"/>
    <w:rsid w:val="00B725DE"/>
    <w:rsid w:val="00B72D7F"/>
    <w:rsid w:val="00B73F46"/>
    <w:rsid w:val="00B75DA6"/>
    <w:rsid w:val="00B77FE5"/>
    <w:rsid w:val="00B80FC8"/>
    <w:rsid w:val="00B87668"/>
    <w:rsid w:val="00B902F2"/>
    <w:rsid w:val="00B90ECC"/>
    <w:rsid w:val="00B9165F"/>
    <w:rsid w:val="00B934BC"/>
    <w:rsid w:val="00B96ED7"/>
    <w:rsid w:val="00BA3199"/>
    <w:rsid w:val="00BB0242"/>
    <w:rsid w:val="00BB08DC"/>
    <w:rsid w:val="00BB168E"/>
    <w:rsid w:val="00BB2219"/>
    <w:rsid w:val="00BB3A2C"/>
    <w:rsid w:val="00BB50E2"/>
    <w:rsid w:val="00BB7958"/>
    <w:rsid w:val="00BC021B"/>
    <w:rsid w:val="00BC0880"/>
    <w:rsid w:val="00BC1CBD"/>
    <w:rsid w:val="00BC22EB"/>
    <w:rsid w:val="00BC7140"/>
    <w:rsid w:val="00BD0169"/>
    <w:rsid w:val="00BD1219"/>
    <w:rsid w:val="00BD141E"/>
    <w:rsid w:val="00BD775F"/>
    <w:rsid w:val="00BE29AE"/>
    <w:rsid w:val="00BE3B90"/>
    <w:rsid w:val="00BE53C1"/>
    <w:rsid w:val="00BF396E"/>
    <w:rsid w:val="00BF4386"/>
    <w:rsid w:val="00BF4AA4"/>
    <w:rsid w:val="00BF56D0"/>
    <w:rsid w:val="00BF6D42"/>
    <w:rsid w:val="00BF7951"/>
    <w:rsid w:val="00C00DE9"/>
    <w:rsid w:val="00C0150D"/>
    <w:rsid w:val="00C05FA9"/>
    <w:rsid w:val="00C06D94"/>
    <w:rsid w:val="00C070A9"/>
    <w:rsid w:val="00C105B2"/>
    <w:rsid w:val="00C11E52"/>
    <w:rsid w:val="00C13A4F"/>
    <w:rsid w:val="00C13CFE"/>
    <w:rsid w:val="00C14959"/>
    <w:rsid w:val="00C15389"/>
    <w:rsid w:val="00C17E3A"/>
    <w:rsid w:val="00C202A7"/>
    <w:rsid w:val="00C202F2"/>
    <w:rsid w:val="00C2091D"/>
    <w:rsid w:val="00C2769F"/>
    <w:rsid w:val="00C3267C"/>
    <w:rsid w:val="00C34486"/>
    <w:rsid w:val="00C36ACF"/>
    <w:rsid w:val="00C40B63"/>
    <w:rsid w:val="00C42491"/>
    <w:rsid w:val="00C433F1"/>
    <w:rsid w:val="00C44C06"/>
    <w:rsid w:val="00C44C73"/>
    <w:rsid w:val="00C519D3"/>
    <w:rsid w:val="00C52BDE"/>
    <w:rsid w:val="00C552FE"/>
    <w:rsid w:val="00C61CAD"/>
    <w:rsid w:val="00C620EA"/>
    <w:rsid w:val="00C640B9"/>
    <w:rsid w:val="00C64BF2"/>
    <w:rsid w:val="00C65050"/>
    <w:rsid w:val="00C744B3"/>
    <w:rsid w:val="00C800B8"/>
    <w:rsid w:val="00C80423"/>
    <w:rsid w:val="00C83D6A"/>
    <w:rsid w:val="00C86059"/>
    <w:rsid w:val="00C90FBD"/>
    <w:rsid w:val="00CA76AA"/>
    <w:rsid w:val="00CA7EC4"/>
    <w:rsid w:val="00CB0347"/>
    <w:rsid w:val="00CB1707"/>
    <w:rsid w:val="00CC15CE"/>
    <w:rsid w:val="00CC285C"/>
    <w:rsid w:val="00CC45A3"/>
    <w:rsid w:val="00CC4D05"/>
    <w:rsid w:val="00CC533C"/>
    <w:rsid w:val="00CC599B"/>
    <w:rsid w:val="00CC73BF"/>
    <w:rsid w:val="00CD0673"/>
    <w:rsid w:val="00CD4BD7"/>
    <w:rsid w:val="00CD5C18"/>
    <w:rsid w:val="00CD6890"/>
    <w:rsid w:val="00CE30CE"/>
    <w:rsid w:val="00CE5270"/>
    <w:rsid w:val="00CE64A0"/>
    <w:rsid w:val="00CF151F"/>
    <w:rsid w:val="00CF2D9C"/>
    <w:rsid w:val="00CF3E92"/>
    <w:rsid w:val="00CF4E0A"/>
    <w:rsid w:val="00D01876"/>
    <w:rsid w:val="00D03086"/>
    <w:rsid w:val="00D0357B"/>
    <w:rsid w:val="00D03800"/>
    <w:rsid w:val="00D04106"/>
    <w:rsid w:val="00D042AE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0244"/>
    <w:rsid w:val="00D42B7C"/>
    <w:rsid w:val="00D44589"/>
    <w:rsid w:val="00D44B28"/>
    <w:rsid w:val="00D45A30"/>
    <w:rsid w:val="00D46018"/>
    <w:rsid w:val="00D469E6"/>
    <w:rsid w:val="00D50845"/>
    <w:rsid w:val="00D513E9"/>
    <w:rsid w:val="00D51C07"/>
    <w:rsid w:val="00D54496"/>
    <w:rsid w:val="00D5547F"/>
    <w:rsid w:val="00D5555E"/>
    <w:rsid w:val="00D5622A"/>
    <w:rsid w:val="00D57F0E"/>
    <w:rsid w:val="00D605A5"/>
    <w:rsid w:val="00D621A8"/>
    <w:rsid w:val="00D62D07"/>
    <w:rsid w:val="00D64D7B"/>
    <w:rsid w:val="00D66BBF"/>
    <w:rsid w:val="00D70A8E"/>
    <w:rsid w:val="00D70F3F"/>
    <w:rsid w:val="00D7586B"/>
    <w:rsid w:val="00D77AA8"/>
    <w:rsid w:val="00D82D9E"/>
    <w:rsid w:val="00D8567A"/>
    <w:rsid w:val="00D8646B"/>
    <w:rsid w:val="00D92450"/>
    <w:rsid w:val="00D9372E"/>
    <w:rsid w:val="00D93A40"/>
    <w:rsid w:val="00D95CF5"/>
    <w:rsid w:val="00D9767E"/>
    <w:rsid w:val="00DA2214"/>
    <w:rsid w:val="00DA2AB2"/>
    <w:rsid w:val="00DA3942"/>
    <w:rsid w:val="00DA3AC9"/>
    <w:rsid w:val="00DA47A9"/>
    <w:rsid w:val="00DA67D6"/>
    <w:rsid w:val="00DB0BD7"/>
    <w:rsid w:val="00DC0E4C"/>
    <w:rsid w:val="00DC1AFE"/>
    <w:rsid w:val="00DC260B"/>
    <w:rsid w:val="00DC2BAD"/>
    <w:rsid w:val="00DC35AD"/>
    <w:rsid w:val="00DD5DB5"/>
    <w:rsid w:val="00DE28BC"/>
    <w:rsid w:val="00DF0296"/>
    <w:rsid w:val="00DF51CC"/>
    <w:rsid w:val="00DF6269"/>
    <w:rsid w:val="00DF7D40"/>
    <w:rsid w:val="00E00D09"/>
    <w:rsid w:val="00E05A59"/>
    <w:rsid w:val="00E05EB9"/>
    <w:rsid w:val="00E10497"/>
    <w:rsid w:val="00E13ED7"/>
    <w:rsid w:val="00E15B62"/>
    <w:rsid w:val="00E15B84"/>
    <w:rsid w:val="00E16925"/>
    <w:rsid w:val="00E2088D"/>
    <w:rsid w:val="00E20BF0"/>
    <w:rsid w:val="00E21F0D"/>
    <w:rsid w:val="00E23265"/>
    <w:rsid w:val="00E30962"/>
    <w:rsid w:val="00E3104D"/>
    <w:rsid w:val="00E31DE2"/>
    <w:rsid w:val="00E329D0"/>
    <w:rsid w:val="00E33BAF"/>
    <w:rsid w:val="00E34885"/>
    <w:rsid w:val="00E4055B"/>
    <w:rsid w:val="00E41047"/>
    <w:rsid w:val="00E41BC8"/>
    <w:rsid w:val="00E42F51"/>
    <w:rsid w:val="00E45D8B"/>
    <w:rsid w:val="00E53069"/>
    <w:rsid w:val="00E543AD"/>
    <w:rsid w:val="00E6461E"/>
    <w:rsid w:val="00E671B4"/>
    <w:rsid w:val="00E67613"/>
    <w:rsid w:val="00E67B00"/>
    <w:rsid w:val="00E71759"/>
    <w:rsid w:val="00E71848"/>
    <w:rsid w:val="00E73194"/>
    <w:rsid w:val="00E76A71"/>
    <w:rsid w:val="00E8119B"/>
    <w:rsid w:val="00E816E8"/>
    <w:rsid w:val="00E818BA"/>
    <w:rsid w:val="00E823C4"/>
    <w:rsid w:val="00E84715"/>
    <w:rsid w:val="00E8579E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B6C47"/>
    <w:rsid w:val="00EC1991"/>
    <w:rsid w:val="00EC1F83"/>
    <w:rsid w:val="00EC4938"/>
    <w:rsid w:val="00EC6946"/>
    <w:rsid w:val="00ED3353"/>
    <w:rsid w:val="00EE094D"/>
    <w:rsid w:val="00EE1369"/>
    <w:rsid w:val="00EE2B22"/>
    <w:rsid w:val="00EE3411"/>
    <w:rsid w:val="00EE589E"/>
    <w:rsid w:val="00EF03C9"/>
    <w:rsid w:val="00EF311F"/>
    <w:rsid w:val="00F0251F"/>
    <w:rsid w:val="00F057CB"/>
    <w:rsid w:val="00F05CA9"/>
    <w:rsid w:val="00F06CB0"/>
    <w:rsid w:val="00F07A50"/>
    <w:rsid w:val="00F1149D"/>
    <w:rsid w:val="00F1150E"/>
    <w:rsid w:val="00F11896"/>
    <w:rsid w:val="00F1264C"/>
    <w:rsid w:val="00F20BEF"/>
    <w:rsid w:val="00F21363"/>
    <w:rsid w:val="00F22664"/>
    <w:rsid w:val="00F235A5"/>
    <w:rsid w:val="00F241C7"/>
    <w:rsid w:val="00F262A6"/>
    <w:rsid w:val="00F30288"/>
    <w:rsid w:val="00F30A20"/>
    <w:rsid w:val="00F311A0"/>
    <w:rsid w:val="00F3167A"/>
    <w:rsid w:val="00F332A5"/>
    <w:rsid w:val="00F40B97"/>
    <w:rsid w:val="00F42553"/>
    <w:rsid w:val="00F47634"/>
    <w:rsid w:val="00F548A3"/>
    <w:rsid w:val="00F56B6F"/>
    <w:rsid w:val="00F67257"/>
    <w:rsid w:val="00F67C04"/>
    <w:rsid w:val="00F73F18"/>
    <w:rsid w:val="00F75BFE"/>
    <w:rsid w:val="00F76D98"/>
    <w:rsid w:val="00F8106F"/>
    <w:rsid w:val="00F811DB"/>
    <w:rsid w:val="00F816BD"/>
    <w:rsid w:val="00F819FF"/>
    <w:rsid w:val="00F81E8A"/>
    <w:rsid w:val="00F824C4"/>
    <w:rsid w:val="00F826B7"/>
    <w:rsid w:val="00F826FE"/>
    <w:rsid w:val="00F83077"/>
    <w:rsid w:val="00F84DCC"/>
    <w:rsid w:val="00F907E1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B3DAA"/>
    <w:rsid w:val="00FB5E63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rsid w:val="006D0AF9"/>
    <w:rPr>
      <w:rFonts w:eastAsia="Calibri"/>
      <w:sz w:val="24"/>
      <w:szCs w:val="22"/>
      <w:lang w:eastAsia="en-US"/>
    </w:rPr>
  </w:style>
  <w:style w:customStyle="true" w:styleId="Standard" w:type="paragraph">
    <w:name w:val="Standard"/>
    <w:rsid w:val="00AF4F9F"/>
    <w:pPr>
      <w:suppressAutoHyphens/>
      <w:autoSpaceDN w:val="fals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EB6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C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C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C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C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BezproredaChar" w:type="character">
    <w:name w:val="Bez proreda Char"/>
    <w:link w:val="Bezproreda"/>
    <w:uiPriority w:val="1"/>
    <w:rsid w:val="006D0AF9"/>
    <w:rPr>
      <w:rFonts w:eastAsia="Calibri"/>
      <w:sz w:val="24"/>
      <w:szCs w:val="22"/>
      <w:lang w:eastAsia="en-US"/>
    </w:rPr>
  </w:style>
  <w:style w:customStyle="1" w:styleId="Standard" w:type="paragraph">
    <w:name w:val="Standard"/>
    <w:rsid w:val="00AF4F9F"/>
    <w:pPr>
      <w:suppressAutoHyphens/>
      <w:autoSpaceDN w:val="0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EB6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C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C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C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C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FOTONAPONSKA ENERGIJA društvo s ograničenom odgovornošću za proizvodnju električne energije i usluge</izvorni_sadrzaj>
    <derivirana_varijabla naziv="DomainObject.Predmet.ProtustrankaFormated_1">  FOTONAPONSKA ENERGIJA društvo s ograničenom odgovornošću za proizvodnju električne energije i usluge</derivirana_varijabla>
  </DomainObject.Predmet.ProtustrankaFormated>
  <DomainObject.Predmet.ProtustrankaFormatedOIB>
    <izvorni_sadrzaj>  FOTONAPONSKA ENERGIJA društvo s ograničenom odgovornošću za proizvodnju električne energije i usluge, OIB 05858819302</izvorni_sadrzaj>
    <derivirana_varijabla naziv="DomainObject.Predmet.ProtustrankaFormatedOIB_1">  FOTONAPONSKA ENERGIJA društvo s ograničenom odgovornošću za proizvodnju električne energije i usluge, OIB 05858819302</derivirana_varijabla>
  </DomainObject.Predmet.ProtustrankaFormatedOIB>
  <DomainObject.Predmet.ProtustrankaFormatedWithAdress>
    <izvorni_sadrzaj> FOTONAPONSKA ENERGIJA društvo s ograničenom odgovornošću za proizvodnju električne energije i usluge, J.J. Strossmayera 29, 31000 Osijek</izvorni_sadrzaj>
    <derivirana_varijabla naziv="DomainObject.Predmet.ProtustrankaFormatedWithAdress_1"> FOTONAPONSKA ENERGIJA društvo s ograničenom odgovornošću za proizvodnju električne energije i usluge, J.J. Strossmayera 29, 31000 Osijek</derivirana_varijabla>
  </DomainObject.Predmet.ProtustrankaFormatedWithAdress>
  <DomainObject.Predmet.ProtustrankaFormatedWithAdressOIB>
    <izvorni_sadrzaj> FOTONAPONSKA ENERGIJA društvo s ograničenom odgovornošću za proizvodnju električne energije i usluge, OIB 05858819302, J.J. Strossmayera 29, 31000 Osijek</izvorni_sadrzaj>
    <derivirana_varijabla naziv="DomainObject.Predmet.ProtustrankaFormatedWithAdressOIB_1"> FOTONAPONSKA ENERGIJA društvo s ograničenom odgovornošću za proizvodnju električne energije i usluge, OIB 05858819302, J.J. Strossmayera 29, 31000 Osijek</derivirana_varijabla>
  </DomainObject.Predmet.ProtustrankaFormatedWithAdressOIB>
  <DomainObject.Predmet.ProtustrankaWithAdress>
    <izvorni_sadrzaj>FOTONAPONSKA ENERGIJA društvo s ograničenom odgovornošću za proizvodnju električne energije i usluge J.J. Strossmayera 29, 31000 Osijek</izvorni_sadrzaj>
    <derivirana_varijabla naziv="DomainObject.Predmet.ProtustrankaWithAdress_1">FOTONAPONSKA ENERGIJA društvo s ograničenom odgovornošću za proizvodnju električne energije i usluge J.J. Strossmayera 29, 31000 Osijek</derivirana_varijabla>
  </DomainObject.Predmet.ProtustrankaWithAdress>
  <DomainObject.Predmet.ProtustrankaWithAdressOIB>
    <izvorni_sadrzaj>FOTONAPONSKA ENERGIJA društvo s ograničenom odgovornošću za proizvodnju električne energije i usluge, OIB 05858819302, J.J. Strossmayera 29, 31000 Osijek</izvorni_sadrzaj>
    <derivirana_varijabla naziv="DomainObject.Predmet.ProtustrankaWithAdressOIB_1">FOTONAPONSKA ENERGIJA društvo s ograničenom odgovornošću za proizvodnju električne energije i usluge, OIB 05858819302, J.J. Strossmayera 29, 31000 Osijek</derivirana_varijabla>
  </DomainObject.Predmet.ProtustrankaWithAdressOIB>
  <DomainObject.Predmet.ProtustrankaNazivFormated>
    <izvorni_sadrzaj>FOTONAPONSKA ENERGIJA društvo s ograničenom odgovornošću za proizvodnju električne energije i usluge</izvorni_sadrzaj>
    <derivirana_varijabla naziv="DomainObject.Predmet.ProtustrankaNazivFormated_1">FOTONAPONSKA ENERGIJA društvo s ograničenom odgovornošću za proizvodnju električne energije i usluge</derivirana_varijabla>
  </DomainObject.Predmet.ProtustrankaNazivFormated>
  <DomainObject.Predmet.ProtustrankaNazivFormatedOIB>
    <izvorni_sadrzaj>FOTONAPONSKA ENERGIJA društvo s ograničenom odgovornošću za proizvodnju električne energije i usluge, OIB 05858819302</izvorni_sadrzaj>
    <derivirana_varijabla naziv="DomainObject.Predmet.ProtustrankaNazivFormatedOIB_1">FOTONAPONSKA ENERGIJA društvo s ograničenom odgovornošću za proizvodnju električne energije i usluge, OIB 05858819302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FOTONAPONSKA ENERGIJA društvo s ograničenom odgovornošću za proizvodnju električne energije i usluge</item>
    </izvorni_sadrzaj>
    <derivirana_varijabla naziv="DomainObject.Predmet.ProtuStrankaListFormated_1">
      <item>FOTONAPONSKA ENERGIJA društvo s ograničenom odgovornošću za proizvodnju električne energije i usluge</item>
    </derivirana_varijabla>
  </DomainObject.Predmet.ProtuStrankaListFormated>
  <DomainObject.Predmet.ProtuStrankaListFormatedOIB>
    <izvorni_sadrzaj>
      <item>FOTONAPONSKA ENERGIJA društvo s ograničenom odgovornošću za proizvodnju električne energije i usluge, OIB 05858819302</item>
    </izvorni_sadrzaj>
    <derivirana_varijabla naziv="DomainObject.Predmet.ProtuStrankaListFormatedOIB_1">
      <item>FOTONAPONSKA ENERGIJA društvo s ograničenom odgovornošću za proizvodnju električne energije i usluge, OIB 05858819302</item>
    </derivirana_varijabla>
  </DomainObject.Predmet.ProtuStrankaListFormatedOIB>
  <DomainObject.Predmet.ProtuStrankaListFormatedWithAdress>
    <izvorni_sadrzaj>
      <item>FOTONAPONSKA ENERGIJA društvo s ograničenom odgovornošću za proizvodnju električne energije i usluge, J.J. Strossmayera 29, 31000 Osijek</item>
    </izvorni_sadrzaj>
    <derivirana_varijabla naziv="DomainObject.Predmet.ProtuStrankaListFormatedWithAdress_1">
      <item>FOTONAPONSKA ENERGIJA društvo s ograničenom odgovornošću za proizvodnju električne energije i usluge, J.J. Strossmayera 29, 31000 Osijek</item>
    </derivirana_varijabla>
  </DomainObject.Predmet.ProtuStrankaListFormatedWithAdress>
  <DomainObject.Predmet.ProtuStrankaListFormatedWithAdressOIB>
    <izvorni_sadrzaj>
      <item>FOTONAPONSKA ENERGIJA društvo s ograničenom odgovornošću za proizvodnju električne energije i usluge, OIB 05858819302, J.J. Strossmayera 29, 31000 Osijek</item>
    </izvorni_sadrzaj>
    <derivirana_varijabla naziv="DomainObject.Predmet.ProtuStrankaListFormatedWithAdressOIB_1">
      <item>FOTONAPONSKA ENERGIJA društvo s ograničenom odgovornošću za proizvodnju električne energije i usluge, OIB 05858819302, J.J. Strossmayera 29, 31000 Osijek</item>
    </derivirana_varijabla>
  </DomainObject.Predmet.ProtuStrankaListFormatedWithAdressOIB>
  <DomainObject.Predmet.ProtuStrankaListNazivFormated>
    <izvorni_sadrzaj>
      <item>FOTONAPONSKA ENERGIJA društvo s ograničenom odgovornošću za proizvodnju električne energije i usluge</item>
    </izvorni_sadrzaj>
    <derivirana_varijabla naziv="DomainObject.Predmet.ProtuStrankaListNazivFormated_1">
      <item>FOTONAPONSKA ENERGIJA društvo s ograničenom odgovornošću za proizvodnju električne energije i usluge</item>
    </derivirana_varijabla>
  </DomainObject.Predmet.ProtuStrankaListNazivFormated>
  <DomainObject.Predmet.ProtuStrankaListNazivFormatedOIB>
    <izvorni_sadrzaj>
      <item>FOTONAPONSKA ENERGIJA društvo s ograničenom odgovornošću za proizvodnju električne energije i usluge, OIB 05858819302</item>
    </izvorni_sadrzaj>
    <derivirana_varijabla naziv="DomainObject.Predmet.ProtuStrankaListNazivFormatedOIB_1">
      <item>FOTONAPONSKA ENERGIJA društvo s ograničenom odgovornošću za proizvodnju električne energije i usluge, OIB 05858819302</item>
    </derivirana_varijabla>
  </DomainObject.Predmet.ProtuStrankaListNazivFormatedOIB>
  <DomainObject.Predmet.OstaliListFormated>
    <izvorni_sadrzaj>
      <item>ŽDO GUO Osijek</item>
      <item>Krešimir Gudelj</item>
      <item>Nada Gagro</item>
    </izvorni_sadrzaj>
    <derivirana_varijabla naziv="DomainObject.Predmet.OstaliListFormated_1">
      <item>ŽDO GUO Osijek</item>
      <item>Krešimir Gudelj</item>
      <item>Nada Gagro</item>
    </derivirana_varijabla>
  </DomainObject.Predmet.OstaliListFormated>
  <DomainObject.Predmet.OstaliListFormatedOIB>
    <izvorni_sadrzaj>
      <item>ŽDO GUO Osijek</item>
      <item>Krešimir Gudelj, OIB 71674163554</item>
      <item>Nada Gagro, OIB 04212100945</item>
    </izvorni_sadrzaj>
    <derivirana_varijabla naziv="DomainObject.Predmet.OstaliListFormatedOIB_1">
      <item>ŽDO GUO Osijek</item>
      <item>Krešimir Gudelj, OIB 71674163554</item>
      <item>Nada Gagro, OIB 04212100945</item>
    </derivirana_varijabla>
  </DomainObject.Predmet.OstaliListFormatedOIB>
  <DomainObject.Predmet.OstaliListFormatedWithAdress>
    <izvorni_sadrzaj>
      <item>ŽDO GUO Osijek</item>
      <item>Krešimir Gudelj</item>
      <item>Nada Gagro, Glagoljaška 52, 32100 Vinkovci</item>
    </izvorni_sadrzaj>
    <derivirana_varijabla naziv="DomainObject.Predmet.OstaliListFormatedWithAdress_1">
      <item>ŽDO GUO Osijek</item>
      <item>Krešimir Gudelj</item>
      <item>Nada Gagro, Glagoljaška 52, 32100 Vinkovci</item>
    </derivirana_varijabla>
  </DomainObject.Predmet.OstaliListFormatedWithAdress>
  <DomainObject.Predmet.OstaliListFormatedWithAdressOIB>
    <izvorni_sadrzaj>
      <item>ŽDO GUO Osijek</item>
      <item>Krešimir Gudelj, OIB 71674163554</item>
      <item>Nada Gagro, OIB 04212100945, Glagoljaška 52, 32100 Vinkovci</item>
    </izvorni_sadrzaj>
    <derivirana_varijabla naziv="DomainObject.Predmet.OstaliListFormatedWithAdressOIB_1">
      <item>ŽDO GUO Osijek</item>
      <item>Krešimir Gudelj, OIB 71674163554</item>
      <item>Nada Gagro, OIB 04212100945, Glagoljaška 52, 32100 Vinkovci</item>
    </derivirana_varijabla>
  </DomainObject.Predmet.OstaliListFormatedWithAdressOIB>
  <DomainObject.Predmet.OstaliListNazivFormated>
    <izvorni_sadrzaj>
      <item>ŽDO GUO Osijek</item>
      <item>Krešimir Gudelj</item>
      <item>Nada Gagro</item>
    </izvorni_sadrzaj>
    <derivirana_varijabla naziv="DomainObject.Predmet.OstaliListNazivFormated_1">
      <item>ŽDO GUO Osijek</item>
      <item>Krešimir Gudelj</item>
      <item>Nada Gagro</item>
    </derivirana_varijabla>
  </DomainObject.Predmet.OstaliListNazivFormated>
  <DomainObject.Predmet.OstaliListNazivFormatedOIB>
    <izvorni_sadrzaj>
      <item>ŽDO GUO Osijek</item>
      <item>Krešimir Gudelj, OIB 71674163554</item>
      <item>Nada Gagro, OIB 04212100945</item>
    </izvorni_sadrzaj>
    <derivirana_varijabla naziv="DomainObject.Predmet.OstaliListNazivFormatedOIB_1">
      <item>ŽDO GUO Osijek</item>
      <item>Krešimir Gudelj, OIB 71674163554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FOTONAPONSKA ENERGIJA društvo s ograničenom odgovornošću za proizvodnju električne energije i usluge</izvorni_sadrzaj>
    <derivirana_varijabla naziv="DomainObject.Predmet.ProtustrankaIDrugi_1">FOTONAPONSKA ENERGIJA društvo s ograničenom odgovornošću za proizvodnju električne energije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FOTONAPONSKA ENERGIJA društvo s ograničenom odgovornošću za proizvodnju električne energije i usluge, OIB 05858819302, J.J. Strossmayera 29, 31000 Osijek</izvorni_sadrzaj>
    <derivirana_varijabla naziv="DomainObject.Predmet.ProtustrankaIDrugiAdressOIB_1">FOTONAPONSKA ENERGIJA društvo s ograničenom odgovornošću za proizvodnju električne energije i usluge, OIB 05858819302, J.J. Strossmayera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FOTONAPONSKA ENERGIJA društvo s ograničenom odgovornošću za proizvodnju električne energije i usluge</item>
      <item>ŽDO GUO Osijek</item>
      <item>Krešimir Gudelj</item>
      <item>Nada Gagro</item>
    </izvorni_sadrzaj>
    <derivirana_varijabla naziv="DomainObject.Predmet.SudioniciListNaziv_1">
      <item>FINA RC OSIJEK</item>
      <item>FOTONAPONSKA ENERGIJA društvo s ograničenom odgovornošću za proizvodnju električne energije i usluge</item>
      <item>ŽDO GUO Osijek</item>
      <item>Krešimir Gudelj</item>
      <item>Nada Gagro</item>
    </derivirana_varijabla>
  </DomainObject.Predmet.SudioniciListNaziv>
  <DomainObject.Predmet.SudioniciListAdressOIB>
    <izvorni_sadrzaj>
      <item>FINA RC OSIJEK, OIB 85821130368</item>
      <item>FOTONAPONSKA ENERGIJA društvo s ograničenom odgovornošću za proizvodnju električne energije i usluge, OIB 05858819302, J.J. Strossmayera 29,31000 Osijek</item>
      <item>ŽDO GUO Osijek</item>
      <item>Krešimir Gudelj, OIB 71674163554</item>
      <item>Nada Gagro, OIB 04212100945, Glagoljaška 52,32100 Vinkovci</item>
    </izvorni_sadrzaj>
    <derivirana_varijabla naziv="DomainObject.Predmet.SudioniciListAdressOIB_1">
      <item>FINA RC OSIJEK, OIB 85821130368</item>
      <item>FOTONAPONSKA ENERGIJA društvo s ograničenom odgovornošću za proizvodnju električne energije i usluge, OIB 05858819302, J.J. Strossmayera 29,31000 Osijek</item>
      <item>ŽDO GUO Osijek</item>
      <item>Krešimir Gudelj, OIB 71674163554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05858819302</item>
      <item>, OIB null</item>
      <item>, OIB 71674163554</item>
      <item>, OIB 04212100945</item>
    </izvorni_sadrzaj>
    <derivirana_varijabla naziv="DomainObject.Predmet.SudioniciListNazivOIB_1">
      <item>, OIB 85821130368</item>
      <item>, OIB 05858819302</item>
      <item>, OIB null</item>
      <item>, OIB 71674163554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AA6FB3-3D3D-4F41-B699-5C3178650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1554</properties:Words>
  <properties:Characters>8882</properties:Characters>
  <properties:Lines>210</properties:Lines>
  <properties:Paragraphs>69</properties:Paragraphs>
  <properties:TotalTime>307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2016-06-09T10:25:00Z</dcterms:created>
  <dc:creator>banka</dc:creator>
  <cp:lastModifiedBy>Elizabeta Đeke</cp:lastModifiedBy>
  <cp:lastPrinted>2016-07-19T07:26:00Z</cp:lastPrinted>
  <dcterms:modified xmlns:xsi="http://www.w3.org/2001/XMLSchema-instance" xsi:type="dcterms:W3CDTF">2016-07-19T11:23:00Z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