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c330e" w14:paraId="7cc330e" w:rsidRDefault="00317CD1" w:rsidP="00317CD1" w:rsidR="00317CD1" w:rsidRPr="00FD1DC8">
      <w:pPr>
        <w:jc w:val="right"/>
        <w15:collapsed w:val="false"/>
      </w:pPr>
      <w:bookmarkStart w:name="_GoBack" w:id="0"/>
      <w:bookmarkEnd w:id="0"/>
      <w:r w:rsidRPr="00FD1DC8">
        <w:t>Posl.br. 1 St-</w:t>
      </w:r>
      <w:r w:rsidR="006D15C0">
        <w:t>947</w:t>
      </w:r>
      <w:r w:rsidR="005D1C46">
        <w:t>/</w:t>
      </w:r>
      <w:r w:rsidR="005305D3">
        <w:t>20</w:t>
      </w:r>
      <w:r w:rsidR="006D15C0">
        <w:t>16</w:t>
      </w:r>
      <w:r>
        <w:t>-</w:t>
      </w:r>
      <w:r w:rsidR="006D15C0">
        <w:t>216</w:t>
      </w:r>
    </w:p>
    <w:p w:rsidRDefault="00317CD1" w:rsidP="00317CD1" w:rsidR="00317CD1" w:rsidRPr="00FD1DC8"/>
    <w:p w:rsidRDefault="00317CD1" w:rsidP="00317CD1" w:rsidR="00317CD1" w:rsidRPr="00FD1DC8">
      <w:pPr>
        <w:jc w:val="center"/>
      </w:pPr>
      <w:r w:rsidRPr="00FD1DC8">
        <w:t>Z A P I S N I K</w:t>
      </w:r>
    </w:p>
    <w:p w:rsidRDefault="00317CD1" w:rsidP="00317CD1" w:rsidR="00317CD1" w:rsidRPr="00FD1DC8">
      <w:pPr>
        <w:jc w:val="center"/>
      </w:pPr>
      <w:r w:rsidRPr="00FD1DC8">
        <w:t xml:space="preserve">od </w:t>
      </w:r>
      <w:r w:rsidR="006D15C0">
        <w:t>4</w:t>
      </w:r>
      <w:r w:rsidR="00EA025E">
        <w:t xml:space="preserve">. </w:t>
      </w:r>
      <w:r w:rsidR="006D15C0">
        <w:t>prosinca</w:t>
      </w:r>
      <w:r w:rsidR="00EA025E">
        <w:t xml:space="preserve"> </w:t>
      </w:r>
      <w:r w:rsidR="003009D8">
        <w:t>2018</w:t>
      </w:r>
      <w:r w:rsidR="00307C2E">
        <w:t>.</w:t>
      </w:r>
    </w:p>
    <w:p w:rsidRDefault="00317CD1" w:rsidP="00317CD1" w:rsidR="00317CD1">
      <w:pPr>
        <w:jc w:val="both"/>
      </w:pPr>
    </w:p>
    <w:p w:rsidRDefault="00307C2E" w:rsidP="00317CD1" w:rsidR="00317CD1" w:rsidRPr="00FD1DC8">
      <w:pPr>
        <w:jc w:val="both"/>
      </w:pPr>
      <w:r>
        <w:t>sa ročišta radi izjašnjavanja o vrijednosti imovine stečajnog dužnika</w:t>
      </w:r>
      <w:r w:rsidR="00317CD1" w:rsidRPr="00FD1DC8">
        <w:t xml:space="preserve"> održana kod Trgovačkog suda u Zadru, u stečajnom postupku nad stečajnim dužnikom </w:t>
      </w:r>
      <w:r w:rsidR="006D15C0" w:rsidRPr="00A410E0">
        <w:t>KRKA-INŽENJERING, d.o.o., Šibenik, Stjepana Radića 42, Šibenik, OIB: 33708054502</w:t>
      </w:r>
    </w:p>
    <w:p w:rsidRDefault="00317CD1" w:rsidP="00317CD1" w:rsidR="00317CD1" w:rsidRPr="00FD1DC8">
      <w:pPr>
        <w:jc w:val="both"/>
      </w:pPr>
    </w:p>
    <w:p w:rsidRDefault="00317CD1" w:rsidP="00317CD1" w:rsidR="00317CD1" w:rsidRPr="00FD1DC8">
      <w:pPr>
        <w:jc w:val="both"/>
      </w:pPr>
      <w:r w:rsidRPr="00FD1DC8">
        <w:t>Nazočni od suda:</w:t>
      </w:r>
    </w:p>
    <w:p w:rsidRDefault="00317CD1" w:rsidP="00317CD1" w:rsidR="00317CD1" w:rsidRPr="00FD1DC8">
      <w:pPr>
        <w:jc w:val="both"/>
      </w:pPr>
    </w:p>
    <w:p w:rsidRDefault="00317CD1" w:rsidP="00317CD1" w:rsidR="00317CD1" w:rsidRPr="00FD1DC8">
      <w:pPr>
        <w:jc w:val="both"/>
      </w:pPr>
      <w:r w:rsidRPr="00FD1DC8">
        <w:t>1.</w:t>
      </w:r>
      <w:r>
        <w:t xml:space="preserve"> </w:t>
      </w:r>
      <w:r w:rsidR="00307C2E">
        <w:t>Ardena Bajlo, sutkinja</w:t>
      </w:r>
    </w:p>
    <w:p w:rsidRDefault="00317CD1" w:rsidP="00317CD1" w:rsidR="00317CD1" w:rsidRPr="00FD1DC8">
      <w:pPr>
        <w:jc w:val="both"/>
      </w:pPr>
      <w:r w:rsidRPr="00FD1DC8">
        <w:t>2.</w:t>
      </w:r>
      <w:r>
        <w:t xml:space="preserve"> </w:t>
      </w:r>
      <w:r w:rsidR="003009D8">
        <w:t>Ante Rubelj</w:t>
      </w:r>
      <w:r w:rsidRPr="00FD1DC8">
        <w:t>, zapisničar</w:t>
      </w:r>
    </w:p>
    <w:p w:rsidRDefault="00317CD1" w:rsidP="00317CD1" w:rsidR="00317CD1" w:rsidRPr="00FD1DC8">
      <w:pPr>
        <w:jc w:val="both"/>
      </w:pPr>
    </w:p>
    <w:p w:rsidRDefault="00317CD1" w:rsidP="00317CD1" w:rsidR="00317CD1" w:rsidRPr="00FD1DC8">
      <w:pPr>
        <w:jc w:val="both"/>
      </w:pPr>
      <w:r w:rsidRPr="00FD1DC8">
        <w:t>Utvrđuje se da su na današnje ročište pristupili za vjerovnike:</w:t>
      </w:r>
    </w:p>
    <w:p w:rsidRDefault="00C30EA5" w:rsidP="00C824C2" w:rsidR="00CA0FBD">
      <w:pPr>
        <w:pStyle w:val="Odlomakpopisa"/>
        <w:numPr>
          <w:ilvl w:val="0"/>
          <w:numId w:val="17"/>
        </w:numPr>
        <w:jc w:val="both"/>
      </w:pPr>
      <w:r>
        <w:t>za SPV za sanaciju, Ante Gabre, odvjetnik u Zagrebu po punomoći</w:t>
      </w:r>
    </w:p>
    <w:p w:rsidRDefault="00C824C2" w:rsidP="00C824C2" w:rsidR="00C824C2" w:rsidRPr="00FD1DC8">
      <w:pPr>
        <w:pStyle w:val="Odlomakpopisa"/>
        <w:jc w:val="both"/>
      </w:pPr>
    </w:p>
    <w:p w:rsidRDefault="00317CD1" w:rsidP="00317CD1" w:rsidR="00317CD1" w:rsidRPr="00FD1DC8">
      <w:pPr>
        <w:jc w:val="both"/>
      </w:pPr>
      <w:r w:rsidRPr="00FD1DC8">
        <w:t xml:space="preserve">Početak u </w:t>
      </w:r>
      <w:r w:rsidR="00C30EA5">
        <w:t>10</w:t>
      </w:r>
      <w:r w:rsidR="00D06028">
        <w:t>,</w:t>
      </w:r>
      <w:r w:rsidR="00C30EA5">
        <w:t>55</w:t>
      </w:r>
      <w:r w:rsidRPr="00FD1DC8">
        <w:t xml:space="preserve"> sati.</w:t>
      </w:r>
    </w:p>
    <w:p w:rsidRDefault="00317CD1" w:rsidP="00317CD1" w:rsidR="00317CD1" w:rsidRPr="00FD1DC8">
      <w:pPr>
        <w:jc w:val="both"/>
      </w:pPr>
    </w:p>
    <w:p w:rsidRDefault="00317CD1" w:rsidP="00317CD1" w:rsidR="00317CD1">
      <w:pPr>
        <w:jc w:val="both"/>
      </w:pPr>
      <w:r w:rsidRPr="00FD1DC8">
        <w:t xml:space="preserve">Utvrđuje se da </w:t>
      </w:r>
      <w:r w:rsidR="006346C3">
        <w:t>je</w:t>
      </w:r>
      <w:r w:rsidRPr="00FD1DC8">
        <w:t xml:space="preserve"> </w:t>
      </w:r>
      <w:r w:rsidR="006D15C0">
        <w:t>Nikola Krvavica</w:t>
      </w:r>
      <w:r w:rsidRPr="00FD1DC8">
        <w:t>, stečajni upravitelj.</w:t>
      </w:r>
    </w:p>
    <w:p w:rsidRDefault="006346C3" w:rsidP="006346C3" w:rsidR="006346C3" w:rsidRPr="00FD1DC8">
      <w:pPr>
        <w:jc w:val="both"/>
      </w:pPr>
    </w:p>
    <w:p w:rsidRDefault="006346C3" w:rsidP="006346C3" w:rsidR="006346C3">
      <w:pPr>
        <w:jc w:val="both"/>
      </w:pPr>
      <w:r w:rsidRPr="00FD1DC8">
        <w:t xml:space="preserve">Utvrđuje se da je oglas o održavanju današnjeg ročišta oglašen </w:t>
      </w:r>
      <w:r w:rsidR="006D15C0">
        <w:t>na e-oglasnoj ploči suda dana 28</w:t>
      </w:r>
      <w:r>
        <w:t xml:space="preserve">. </w:t>
      </w:r>
      <w:r w:rsidR="006D15C0">
        <w:t>rujna</w:t>
      </w:r>
      <w:r>
        <w:t xml:space="preserve"> 2018.</w:t>
      </w:r>
    </w:p>
    <w:p w:rsidRDefault="006346C3" w:rsidP="006346C3" w:rsidR="006346C3">
      <w:pPr>
        <w:jc w:val="both"/>
      </w:pPr>
    </w:p>
    <w:p w:rsidRDefault="006346C3" w:rsidP="006346C3" w:rsidR="006346C3">
      <w:pPr>
        <w:jc w:val="both"/>
      </w:pPr>
      <w:r>
        <w:t>Sudac utvrđuje da je riječ o prodaji nekretnina i to:</w:t>
      </w:r>
    </w:p>
    <w:p w:rsidRDefault="006346C3" w:rsidP="006346C3" w:rsidR="006346C3">
      <w:pPr>
        <w:jc w:val="both"/>
      </w:pPr>
    </w:p>
    <w:p w:rsidRDefault="006D15C0" w:rsidP="006D15C0" w:rsidR="006D15C0">
      <w:pPr>
        <w:pStyle w:val="Odlomakpopisa"/>
        <w:numPr>
          <w:ilvl w:val="0"/>
          <w:numId w:val="16"/>
        </w:numPr>
        <w:jc w:val="both"/>
      </w:pPr>
      <w:r w:rsidRPr="006F1FF1">
        <w:t xml:space="preserve">kat. čest. </w:t>
      </w:r>
      <w:r>
        <w:t>874</w:t>
      </w:r>
      <w:r w:rsidRPr="006F1FF1">
        <w:t>/</w:t>
      </w:r>
      <w:r>
        <w:t>4</w:t>
      </w:r>
      <w:r w:rsidRPr="006F1FF1">
        <w:t xml:space="preserve"> k.o. </w:t>
      </w:r>
      <w:r>
        <w:t>Šibenik</w:t>
      </w:r>
      <w:r w:rsidRPr="006F1FF1">
        <w:t xml:space="preserve">, zk. ul. </w:t>
      </w:r>
      <w:r>
        <w:t xml:space="preserve">6449, suvlasnički udio 11., u naravi </w:t>
      </w:r>
      <w:r w:rsidRPr="009571F8">
        <w:t>stan na IV katu, koji se sastoji od dvije sobe, kuhinje s dnevnim boravkom, kupaonice, hodnika i balkona površine 62,08 m2</w:t>
      </w:r>
    </w:p>
    <w:p w:rsidRDefault="006346C3" w:rsidP="006D15C0" w:rsidR="006346C3">
      <w:pPr>
        <w:jc w:val="both"/>
      </w:pPr>
    </w:p>
    <w:p w:rsidRDefault="006346C3" w:rsidP="006346C3" w:rsidR="006346C3" w:rsidRPr="001C3168">
      <w:pPr>
        <w:pStyle w:val="Odlomakpopisa"/>
        <w:ind w:left="1440"/>
        <w:jc w:val="both"/>
      </w:pPr>
    </w:p>
    <w:p w:rsidRDefault="006346C3" w:rsidP="006346C3" w:rsidR="006346C3">
      <w:pPr>
        <w:jc w:val="both"/>
      </w:pPr>
      <w:r>
        <w:t xml:space="preserve">u vlasništvu stečajnog dužnika </w:t>
      </w:r>
      <w:r w:rsidRPr="007B4460">
        <w:t xml:space="preserve">na kojem je upisano razlučno pravo sada </w:t>
      </w:r>
      <w:r w:rsidR="00C30EA5">
        <w:t>SPV ZA SANACIJU</w:t>
      </w:r>
      <w:r w:rsidRPr="007B4460">
        <w:t xml:space="preserve"> te da treba odrediti početnu cijenu za prodaju iste. </w:t>
      </w:r>
    </w:p>
    <w:p w:rsidRDefault="006346C3" w:rsidP="006346C3" w:rsidR="006346C3">
      <w:pPr>
        <w:jc w:val="both"/>
      </w:pPr>
    </w:p>
    <w:p w:rsidRDefault="006346C3" w:rsidP="006346C3" w:rsidR="00C30EA5">
      <w:pPr>
        <w:jc w:val="both"/>
      </w:pPr>
      <w:r>
        <w:t xml:space="preserve">Stečajni upravitelj </w:t>
      </w:r>
      <w:r w:rsidR="00C30EA5">
        <w:t>navodi da još uvijek nije u posjedu navedenog stana jer isti koristi raniji zz, pa stoga nije ni u mogućnost angažirati vještaka radi procjene.</w:t>
      </w:r>
      <w:r>
        <w:t xml:space="preserve"> </w:t>
      </w:r>
    </w:p>
    <w:p w:rsidRDefault="006346C3" w:rsidP="006346C3" w:rsidR="006346C3">
      <w:pPr>
        <w:jc w:val="both"/>
      </w:pPr>
    </w:p>
    <w:p w:rsidRDefault="006346C3" w:rsidP="006346C3" w:rsidR="006346C3">
      <w:pPr>
        <w:jc w:val="both"/>
      </w:pPr>
      <w:r>
        <w:t>Punomoćnik vjerovnika</w:t>
      </w:r>
      <w:r w:rsidR="00C30EA5">
        <w:t xml:space="preserve"> navodi da kako razlučni vjerovnik smatra kako se nije potrebno izlagati troškovima na način da se angažira procjenitelj za vrijednost stana. Stoga predlaže da se vrijednost utvrdi pribavljanjem podataka od Porezne uprave.</w:t>
      </w:r>
    </w:p>
    <w:p w:rsidRDefault="006D15C0" w:rsidP="006346C3" w:rsidR="006D15C0">
      <w:pPr>
        <w:jc w:val="both"/>
      </w:pPr>
    </w:p>
    <w:p w:rsidRDefault="006346C3" w:rsidP="006346C3" w:rsidR="006346C3">
      <w:pPr>
        <w:jc w:val="both"/>
      </w:pPr>
      <w:r>
        <w:t>Odluka će biti donesena u zakonskom roku.</w:t>
      </w:r>
    </w:p>
    <w:p w:rsidRDefault="006346C3" w:rsidP="006346C3" w:rsidR="006346C3">
      <w:pPr>
        <w:jc w:val="both"/>
      </w:pPr>
    </w:p>
    <w:p w:rsidRDefault="006346C3" w:rsidP="006346C3" w:rsidR="006346C3">
      <w:pPr>
        <w:jc w:val="both"/>
      </w:pPr>
      <w:r>
        <w:t xml:space="preserve">Daljnjih prijedloga nema. </w:t>
      </w:r>
    </w:p>
    <w:p w:rsidRDefault="006346C3" w:rsidP="006346C3" w:rsidR="006346C3" w:rsidRPr="00FD1DC8">
      <w:pPr>
        <w:jc w:val="both"/>
      </w:pPr>
    </w:p>
    <w:p w:rsidRDefault="006346C3" w:rsidP="006346C3" w:rsidR="006346C3" w:rsidRPr="00FD1DC8">
      <w:pPr>
        <w:jc w:val="both"/>
      </w:pPr>
      <w:r w:rsidRPr="00FD1DC8">
        <w:t xml:space="preserve">Dovršeno u </w:t>
      </w:r>
      <w:r w:rsidR="00C30EA5">
        <w:t>11,00</w:t>
      </w:r>
      <w:r w:rsidRPr="00FD1DC8">
        <w:t xml:space="preserve"> sati.</w:t>
      </w:r>
    </w:p>
    <w:p w:rsidRDefault="006346C3" w:rsidP="006346C3" w:rsidR="006346C3" w:rsidRPr="00FD1DC8">
      <w:pPr>
        <w:jc w:val="both"/>
      </w:pPr>
    </w:p>
    <w:p w:rsidRDefault="006346C3" w:rsidP="006346C3" w:rsidR="006346C3" w:rsidRPr="00FD1DC8">
      <w:pPr>
        <w:jc w:val="both"/>
      </w:pPr>
      <w:r w:rsidRPr="00FD1DC8">
        <w:t>ZAPISNIČAR</w:t>
      </w:r>
      <w:r w:rsidRPr="00FD1DC8">
        <w:tab/>
      </w:r>
      <w:r w:rsidRPr="00FD1DC8">
        <w:tab/>
      </w:r>
      <w:r>
        <w:tab/>
      </w:r>
      <w:r>
        <w:tab/>
        <w:t xml:space="preserve">     </w:t>
      </w:r>
      <w:r w:rsidRPr="00FD1DC8">
        <w:t>S</w:t>
      </w:r>
      <w:r>
        <w:t>UTKINJA</w:t>
      </w:r>
      <w:r w:rsidRPr="00FD1DC8">
        <w:tab/>
      </w:r>
      <w:r w:rsidRPr="00FD1DC8">
        <w:tab/>
      </w:r>
      <w:r>
        <w:t xml:space="preserve"> </w:t>
      </w:r>
      <w:r w:rsidRPr="00FD1DC8">
        <w:t>STEČAJNI UPRAVITELJ</w:t>
      </w:r>
    </w:p>
    <w:p w:rsidRDefault="006346C3" w:rsidP="006346C3" w:rsidR="006346C3" w:rsidRPr="00FD1DC8">
      <w:pPr>
        <w:jc w:val="both"/>
      </w:pPr>
    </w:p>
    <w:p w:rsidRDefault="006346C3" w:rsidP="006346C3" w:rsidR="006346C3" w:rsidRPr="00FD1DC8">
      <w:pPr>
        <w:jc w:val="both"/>
      </w:pPr>
    </w:p>
    <w:p w:rsidRDefault="006346C3" w:rsidP="006346C3" w:rsidR="006346C3" w:rsidRPr="00FD1DC8">
      <w:pPr>
        <w:jc w:val="both"/>
      </w:pPr>
    </w:p>
    <w:p w:rsidRDefault="006346C3" w:rsidP="006346C3" w:rsidR="006346C3" w:rsidRPr="00FD1DC8">
      <w:pPr>
        <w:jc w:val="both"/>
      </w:pPr>
      <w:r w:rsidRPr="00FD1DC8">
        <w:t>VJEROVNICI</w:t>
      </w:r>
    </w:p>
    <w:p w:rsidRDefault="00DB052E" w:rsidP="006346C3" w:rsidR="00DB052E">
      <w:pPr>
        <w:jc w:val="both"/>
      </w:pPr>
    </w:p>
    <w:sectPr w:rsidSect="007B1BCD" w:rsidR="00DB052E">
      <w:headerReference w:type="default" r:id="rId9"/>
      <w:pgSz w:h="16838" w:w="11906"/>
      <w:pgMar w:gutter="0" w:footer="708" w:header="708" w:left="1417" w:bottom="709"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7C2E" w:rsidP="00307C2E" w:rsidR="00307C2E">
      <w:r>
        <w:separator/>
      </w:r>
    </w:p>
  </w:endnote>
  <w:endnote w:id="0" w:type="continuationSeparator">
    <w:p w:rsidRDefault="00307C2E" w:rsidP="00307C2E" w:rsidR="00307C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7C2E" w:rsidP="00307C2E" w:rsidR="00307C2E">
      <w:r>
        <w:separator/>
      </w:r>
    </w:p>
  </w:footnote>
  <w:footnote w:id="0" w:type="continuationSeparator">
    <w:p w:rsidRDefault="00307C2E" w:rsidP="00307C2E" w:rsidR="00307C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79349083"/>
      <w:docPartObj>
        <w:docPartGallery w:val="Page Numbers (Top of Page)"/>
        <w:docPartUnique/>
      </w:docPartObj>
    </w:sdtPr>
    <w:sdtEndPr/>
    <w:sdtContent>
      <w:p w:rsidRDefault="00307C2E" w:rsidP="00307C2E" w:rsidR="00307C2E" w:rsidRPr="00FD1DC8">
        <w:pPr>
          <w:jc w:val="right"/>
        </w:pPr>
        <w:r>
          <w:fldChar w:fldCharType="begin"/>
        </w:r>
        <w:r>
          <w:instrText>PAGE   \* MERGEFORMAT</w:instrText>
        </w:r>
        <w:r>
          <w:fldChar w:fldCharType="separate"/>
        </w:r>
        <w:r w:rsidR="007B1BCD">
          <w:rPr>
            <w:noProof/>
          </w:rPr>
          <w:t>2</w:t>
        </w:r>
        <w:r>
          <w:fldChar w:fldCharType="end"/>
        </w:r>
        <w:r>
          <w:tab/>
        </w:r>
        <w:r>
          <w:tab/>
        </w:r>
        <w:r>
          <w:tab/>
        </w:r>
        <w:r w:rsidRPr="00307C2E">
          <w:t xml:space="preserve"> </w:t>
        </w:r>
        <w:r w:rsidRPr="00FD1DC8">
          <w:t>Posl.br. 1 St-</w:t>
        </w:r>
        <w:r w:rsidR="006346C3">
          <w:t>379</w:t>
        </w:r>
        <w:r>
          <w:t>/</w:t>
        </w:r>
        <w:r w:rsidR="006346C3">
          <w:t>2017</w:t>
        </w:r>
        <w:r>
          <w:t>-</w:t>
        </w:r>
        <w:r w:rsidR="006346C3">
          <w:t>60</w:t>
        </w:r>
      </w:p>
      <w:p w:rsidRDefault="0092319B" w:rsidR="00307C2E">
        <w:pPr>
          <w:pStyle w:val="Zaglavlje"/>
          <w:jc w:val="center"/>
        </w:pPr>
      </w:p>
    </w:sdtContent>
  </w:sdt>
  <w:p w:rsidRDefault="00307C2E" w:rsidR="00307C2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0A18ED"/>
    <w:multiLevelType w:val="hybridMultilevel"/>
    <w:tmpl w:val="5AEA52E4"/>
    <w:lvl w:tplc="9928233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B8D60AC"/>
    <w:multiLevelType w:val="hybridMultilevel"/>
    <w:tmpl w:val="88D8581E"/>
    <w:lvl w:tplc="ACCECFC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60E580D"/>
    <w:multiLevelType w:val="hybridMultilevel"/>
    <w:tmpl w:val="D1D8D072"/>
    <w:lvl w:tplc="A998A79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9BA177E"/>
    <w:multiLevelType w:val="hybridMultilevel"/>
    <w:tmpl w:val="404E7D94"/>
    <w:lvl w:tplc="47A27350"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21D227A8"/>
    <w:multiLevelType w:val="hybridMultilevel"/>
    <w:tmpl w:val="98209ADC"/>
    <w:lvl w:tplc="758263B6"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23193A7A"/>
    <w:multiLevelType w:val="hybridMultilevel"/>
    <w:tmpl w:val="EDD6C764"/>
    <w:lvl w:tplc="4C8E4088" w:ilvl="0">
      <w:numFmt w:val="bullet"/>
      <w:lvlText w:val="-"/>
      <w:lvlJc w:val="left"/>
      <w:pPr>
        <w:ind w:hanging="360" w:left="1440"/>
      </w:pPr>
      <w:rPr>
        <w:rFonts w:cs="Times New Roman" w:eastAsia="Times New Roman" w:hAnsi="Times New Roman" w:ascii="Times New Roman" w:hint="default"/>
      </w:rPr>
    </w:lvl>
    <w:lvl w:tplc="041A0003" w:ilvl="1">
      <w:start w:val="1"/>
      <w:numFmt w:val="bullet"/>
      <w:lvlText w:val="o"/>
      <w:lvlJc w:val="left"/>
      <w:pPr>
        <w:ind w:hanging="360" w:left="2160"/>
      </w:pPr>
      <w:rPr>
        <w:rFonts w:cs="Courier New" w:hAnsi="Courier New" w:ascii="Courier New" w:hint="default"/>
      </w:rPr>
    </w:lvl>
    <w:lvl w:tplc="041A0005" w:ilvl="2">
      <w:start w:val="1"/>
      <w:numFmt w:val="bullet"/>
      <w:lvlText w:val=""/>
      <w:lvlJc w:val="left"/>
      <w:pPr>
        <w:ind w:hanging="360" w:left="2880"/>
      </w:pPr>
      <w:rPr>
        <w:rFonts w:hAnsi="Wingdings" w:ascii="Wingdings" w:hint="default"/>
      </w:rPr>
    </w:lvl>
    <w:lvl w:tplc="041A0001" w:ilvl="3">
      <w:start w:val="1"/>
      <w:numFmt w:val="bullet"/>
      <w:lvlText w:val=""/>
      <w:lvlJc w:val="left"/>
      <w:pPr>
        <w:ind w:hanging="360" w:left="3600"/>
      </w:pPr>
      <w:rPr>
        <w:rFonts w:hAnsi="Symbol" w:ascii="Symbol" w:hint="default"/>
      </w:rPr>
    </w:lvl>
    <w:lvl w:tplc="041A0003" w:ilvl="4">
      <w:start w:val="1"/>
      <w:numFmt w:val="bullet"/>
      <w:lvlText w:val="o"/>
      <w:lvlJc w:val="left"/>
      <w:pPr>
        <w:ind w:hanging="360" w:left="4320"/>
      </w:pPr>
      <w:rPr>
        <w:rFonts w:cs="Courier New" w:hAnsi="Courier New" w:ascii="Courier New" w:hint="default"/>
      </w:rPr>
    </w:lvl>
    <w:lvl w:tplc="041A0005" w:ilvl="5">
      <w:start w:val="1"/>
      <w:numFmt w:val="bullet"/>
      <w:lvlText w:val=""/>
      <w:lvlJc w:val="left"/>
      <w:pPr>
        <w:ind w:hanging="360" w:left="5040"/>
      </w:pPr>
      <w:rPr>
        <w:rFonts w:hAnsi="Wingdings" w:ascii="Wingdings" w:hint="default"/>
      </w:rPr>
    </w:lvl>
    <w:lvl w:tplc="041A0001" w:ilvl="6">
      <w:start w:val="1"/>
      <w:numFmt w:val="bullet"/>
      <w:lvlText w:val=""/>
      <w:lvlJc w:val="left"/>
      <w:pPr>
        <w:ind w:hanging="360" w:left="5760"/>
      </w:pPr>
      <w:rPr>
        <w:rFonts w:hAnsi="Symbol" w:ascii="Symbol" w:hint="default"/>
      </w:rPr>
    </w:lvl>
    <w:lvl w:tplc="041A0003" w:ilvl="7">
      <w:start w:val="1"/>
      <w:numFmt w:val="bullet"/>
      <w:lvlText w:val="o"/>
      <w:lvlJc w:val="left"/>
      <w:pPr>
        <w:ind w:hanging="360" w:left="6480"/>
      </w:pPr>
      <w:rPr>
        <w:rFonts w:cs="Courier New" w:hAnsi="Courier New" w:ascii="Courier New" w:hint="default"/>
      </w:rPr>
    </w:lvl>
    <w:lvl w:tplc="041A0005" w:ilvl="8">
      <w:start w:val="1"/>
      <w:numFmt w:val="bullet"/>
      <w:lvlText w:val=""/>
      <w:lvlJc w:val="left"/>
      <w:pPr>
        <w:ind w:hanging="360" w:left="7200"/>
      </w:pPr>
      <w:rPr>
        <w:rFonts w:hAnsi="Wingdings" w:ascii="Wingdings" w:hint="default"/>
      </w:rPr>
    </w:lvl>
  </w:abstractNum>
  <w:abstractNum w:abstractNumId="6">
    <w:nsid w:val="292E0B30"/>
    <w:multiLevelType w:val="hybridMultilevel"/>
    <w:tmpl w:val="598CC3D6"/>
    <w:lvl w:tplc="FADEE400" w:ilvl="0">
      <w:start w:val="8"/>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7">
    <w:nsid w:val="35A23591"/>
    <w:multiLevelType w:val="hybridMultilevel"/>
    <w:tmpl w:val="6A18B048"/>
    <w:lvl w:tplc="418ADBA8" w:ilvl="0">
      <w:numFmt w:val="bullet"/>
      <w:lvlText w:val="-"/>
      <w:lvlJc w:val="left"/>
      <w:pPr>
        <w:tabs>
          <w:tab w:pos="720" w:val="num"/>
        </w:tabs>
        <w:ind w:hanging="360" w:left="720"/>
      </w:pPr>
      <w:rPr>
        <w:rFonts w:cs="Arial" w:eastAsia="Times New Roman"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37BC5839"/>
    <w:multiLevelType w:val="hybridMultilevel"/>
    <w:tmpl w:val="D5C2F506"/>
    <w:lvl w:tplc="2C5AF9DA"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4976050A"/>
    <w:multiLevelType w:val="hybridMultilevel"/>
    <w:tmpl w:val="067E60A0"/>
    <w:lvl w:tplc="2818914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534F3816"/>
    <w:multiLevelType w:val="hybridMultilevel"/>
    <w:tmpl w:val="01F8EB24"/>
    <w:lvl w:tplc="66704EA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560256FC"/>
    <w:multiLevelType w:val="hybridMultilevel"/>
    <w:tmpl w:val="7D48DB46"/>
    <w:lvl w:tplc="F016095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57AD5060"/>
    <w:multiLevelType w:val="hybridMultilevel"/>
    <w:tmpl w:val="A1C0C6B2"/>
    <w:lvl w:tplc="CB8A15AA"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3">
    <w:nsid w:val="57EC4FA5"/>
    <w:multiLevelType w:val="hybridMultilevel"/>
    <w:tmpl w:val="93E4183A"/>
    <w:lvl w:tplc="4A4216EA"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4">
    <w:nsid w:val="6BBC6067"/>
    <w:multiLevelType w:val="hybridMultilevel"/>
    <w:tmpl w:val="1040EB7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716A4D37"/>
    <w:multiLevelType w:val="hybridMultilevel"/>
    <w:tmpl w:val="5102347A"/>
    <w:lvl w:tplc="20769A42"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781219FB"/>
    <w:multiLevelType w:val="hybridMultilevel"/>
    <w:tmpl w:val="818A14FA"/>
    <w:lvl w:tplc="D3BC742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7EC82074"/>
    <w:multiLevelType w:val="hybridMultilevel"/>
    <w:tmpl w:val="A45CC598"/>
    <w:lvl w:tplc="850EFBD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7"/>
  </w:num>
  <w:num w:numId="2">
    <w:abstractNumId w:val="14"/>
  </w:num>
  <w:num w:numId="3">
    <w:abstractNumId w:val="1"/>
  </w:num>
  <w:num w:numId="4">
    <w:abstractNumId w:val="11"/>
  </w:num>
  <w:num w:numId="5">
    <w:abstractNumId w:val="17"/>
  </w:num>
  <w:num w:numId="6">
    <w:abstractNumId w:val="6"/>
  </w:num>
  <w:num w:numId="7">
    <w:abstractNumId w:val="8"/>
  </w:num>
  <w:num w:numId="8">
    <w:abstractNumId w:val="13"/>
  </w:num>
  <w:num w:numId="9">
    <w:abstractNumId w:val="5"/>
  </w:num>
  <w:num w:numId="10">
    <w:abstractNumId w:val="15"/>
  </w:num>
  <w:num w:numId="11">
    <w:abstractNumId w:val="0"/>
  </w:num>
  <w:num w:numId="12">
    <w:abstractNumId w:val="10"/>
  </w:num>
  <w:num w:numId="13">
    <w:abstractNumId w:val="4"/>
  </w:num>
  <w:num w:numId="14">
    <w:abstractNumId w:val="3"/>
  </w:num>
  <w:num w:numId="15">
    <w:abstractNumId w:val="16"/>
  </w:num>
  <w:num w:numId="16">
    <w:abstractNumId w:val="2"/>
  </w:num>
  <w:num w:numId="17">
    <w:abstractNumId w:val="9"/>
  </w:num>
  <w:num w:numId="18">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7CD1"/>
    <w:rsid w:val="00033854"/>
    <w:rsid w:val="000A4643"/>
    <w:rsid w:val="001B78F5"/>
    <w:rsid w:val="001E30DA"/>
    <w:rsid w:val="002635C4"/>
    <w:rsid w:val="002B2082"/>
    <w:rsid w:val="003009D8"/>
    <w:rsid w:val="00302D11"/>
    <w:rsid w:val="00307C2E"/>
    <w:rsid w:val="00317CD1"/>
    <w:rsid w:val="004F260B"/>
    <w:rsid w:val="005305D3"/>
    <w:rsid w:val="005A172B"/>
    <w:rsid w:val="005D1C46"/>
    <w:rsid w:val="006346C3"/>
    <w:rsid w:val="0067481E"/>
    <w:rsid w:val="0069162D"/>
    <w:rsid w:val="006D15C0"/>
    <w:rsid w:val="006F249E"/>
    <w:rsid w:val="00705044"/>
    <w:rsid w:val="00736778"/>
    <w:rsid w:val="007A1BF0"/>
    <w:rsid w:val="007A715F"/>
    <w:rsid w:val="007B1BCD"/>
    <w:rsid w:val="008D5CB9"/>
    <w:rsid w:val="0092319B"/>
    <w:rsid w:val="009C674C"/>
    <w:rsid w:val="009E0678"/>
    <w:rsid w:val="00A4539A"/>
    <w:rsid w:val="00A57FDF"/>
    <w:rsid w:val="00AC25AC"/>
    <w:rsid w:val="00AE225C"/>
    <w:rsid w:val="00C30EA5"/>
    <w:rsid w:val="00C824C2"/>
    <w:rsid w:val="00CA0FBD"/>
    <w:rsid w:val="00CE6639"/>
    <w:rsid w:val="00D06028"/>
    <w:rsid w:val="00D21DDB"/>
    <w:rsid w:val="00DB052E"/>
    <w:rsid w:val="00E21F85"/>
    <w:rsid w:val="00E2638C"/>
    <w:rsid w:val="00EA025E"/>
    <w:rsid w:val="00F13B20"/>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7CD1"/>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07C2E"/>
    <w:pPr>
      <w:tabs>
        <w:tab w:pos="4536" w:val="center"/>
        <w:tab w:pos="9072" w:val="right"/>
      </w:tabs>
    </w:pPr>
  </w:style>
  <w:style w:customStyle="true" w:styleId="ZaglavljeChar" w:type="character">
    <w:name w:val="Zaglavlje Char"/>
    <w:basedOn w:val="Zadanifontodlomka"/>
    <w:link w:val="Zaglavlje"/>
    <w:uiPriority w:val="99"/>
    <w:rsid w:val="00307C2E"/>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307C2E"/>
    <w:pPr>
      <w:tabs>
        <w:tab w:pos="4536" w:val="center"/>
        <w:tab w:pos="9072" w:val="right"/>
      </w:tabs>
    </w:pPr>
  </w:style>
  <w:style w:customStyle="true" w:styleId="PodnojeChar" w:type="character">
    <w:name w:val="Podnožje Char"/>
    <w:basedOn w:val="Zadanifontodlomka"/>
    <w:link w:val="Podnoje"/>
    <w:uiPriority w:val="99"/>
    <w:rsid w:val="00307C2E"/>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A57FDF"/>
    <w:pPr>
      <w:ind w:left="720"/>
      <w:contextualSpacing/>
    </w:pPr>
  </w:style>
  <w:style w:styleId="Tekstrezerviranogmjesta" w:type="character">
    <w:name w:val="Placeholder Text"/>
    <w:basedOn w:val="Zadanifontodlomka"/>
    <w:uiPriority w:val="99"/>
    <w:semiHidden/>
    <w:rsid w:val="0092319B"/>
    <w:rPr>
      <w:color w:val="808080"/>
      <w:bdr w:space="0" w:sz="0" w:color="auto" w:val="none"/>
      <w:shd w:fill="auto" w:color="auto" w:val="clear"/>
    </w:rPr>
  </w:style>
  <w:style w:customStyle="true" w:styleId="eSPISCCParagraphDefaultFont" w:type="character">
    <w:name w:val="eSPIS_CC_Paragraph Default Font"/>
    <w:basedOn w:val="Zadanifontodlomka"/>
    <w:rsid w:val="0092319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2319B"/>
    <w:rPr>
      <w:bdr w:space="0" w:sz="0" w:color="auto" w:val="none"/>
      <w:shd w:fill="FFFFCC" w:color="auto" w:val="clear"/>
      <w:lang w:val="hr-HR"/>
    </w:rPr>
  </w:style>
  <w:style w:customStyle="true" w:styleId="PozadinaSvijetloCrvena" w:type="character">
    <w:name w:val="Pozadina_SvijetloCrvena"/>
    <w:basedOn w:val="eSPISCCParagraphDefaultFont"/>
    <w:rsid w:val="0092319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2319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7CD1"/>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07C2E"/>
    <w:pPr>
      <w:tabs>
        <w:tab w:pos="4536" w:val="center"/>
        <w:tab w:pos="9072" w:val="right"/>
      </w:tabs>
    </w:pPr>
  </w:style>
  <w:style w:customStyle="1" w:styleId="ZaglavljeChar" w:type="character">
    <w:name w:val="Zaglavlje Char"/>
    <w:basedOn w:val="Zadanifontodlomka"/>
    <w:link w:val="Zaglavlje"/>
    <w:uiPriority w:val="99"/>
    <w:rsid w:val="00307C2E"/>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307C2E"/>
    <w:pPr>
      <w:tabs>
        <w:tab w:pos="4536" w:val="center"/>
        <w:tab w:pos="9072" w:val="right"/>
      </w:tabs>
    </w:pPr>
  </w:style>
  <w:style w:customStyle="1" w:styleId="PodnojeChar" w:type="character">
    <w:name w:val="Podnožje Char"/>
    <w:basedOn w:val="Zadanifontodlomka"/>
    <w:link w:val="Podnoje"/>
    <w:uiPriority w:val="99"/>
    <w:rsid w:val="00307C2E"/>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A57FDF"/>
    <w:pPr>
      <w:ind w:left="720"/>
      <w:contextualSpacing/>
    </w:pPr>
  </w:style>
  <w:style w:styleId="Tekstrezerviranogmjesta" w:type="character">
    <w:name w:val="Placeholder Text"/>
    <w:basedOn w:val="Zadanifontodlomka"/>
    <w:uiPriority w:val="99"/>
    <w:semiHidden/>
    <w:rsid w:val="0092319B"/>
    <w:rPr>
      <w:color w:val="808080"/>
      <w:bdr w:color="auto" w:space="0" w:sz="0" w:val="none"/>
      <w:shd w:color="auto" w:fill="auto" w:val="clear"/>
    </w:rPr>
  </w:style>
  <w:style w:customStyle="1" w:styleId="eSPISCCParagraphDefaultFont" w:type="character">
    <w:name w:val="eSPIS_CC_Paragraph Default Font"/>
    <w:basedOn w:val="Zadanifontodlomka"/>
    <w:rsid w:val="0092319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2319B"/>
    <w:rPr>
      <w:bdr w:color="auto" w:space="0" w:sz="0" w:val="none"/>
      <w:shd w:color="auto" w:fill="FFFFCC" w:val="clear"/>
      <w:lang w:val="hr-HR"/>
    </w:rPr>
  </w:style>
  <w:style w:customStyle="1" w:styleId="PozadinaSvijetloCrvena" w:type="character">
    <w:name w:val="Pozadina_SvijetloCrvena"/>
    <w:basedOn w:val="eSPISCCParagraphDefaultFont"/>
    <w:rsid w:val="0092319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2319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443217">
      <w:bodyDiv w:val="true"/>
      <w:marLeft w:val="0"/>
      <w:marRight w:val="0"/>
      <w:marTop w:val="0"/>
      <w:marBottom w:val="0"/>
      <w:divBdr>
        <w:top w:space="0" w:sz="0" w:color="auto" w:val="none"/>
        <w:left w:space="0" w:sz="0" w:color="auto" w:val="none"/>
        <w:bottom w:space="0" w:sz="0" w:color="auto" w:val="none"/>
        <w:right w:space="0" w:sz="0" w:color="auto" w:val="none"/>
      </w:divBdr>
    </w:div>
    <w:div w:id="347566924">
      <w:bodyDiv w:val="true"/>
      <w:marLeft w:val="0"/>
      <w:marRight w:val="0"/>
      <w:marTop w:val="0"/>
      <w:marBottom w:val="0"/>
      <w:divBdr>
        <w:top w:space="0" w:sz="0" w:color="auto" w:val="none"/>
        <w:left w:space="0" w:sz="0" w:color="auto" w:val="none"/>
        <w:bottom w:space="0" w:sz="0" w:color="auto" w:val="none"/>
        <w:right w:space="0" w:sz="0" w:color="auto" w:val="none"/>
      </w:divBdr>
    </w:div>
    <w:div w:id="1774662641">
      <w:bodyDiv w:val="true"/>
      <w:marLeft w:val="0"/>
      <w:marRight w:val="0"/>
      <w:marTop w:val="0"/>
      <w:marBottom w:val="0"/>
      <w:divBdr>
        <w:top w:space="0" w:sz="0" w:color="auto" w:val="none"/>
        <w:left w:space="0" w:sz="0" w:color="auto" w:val="none"/>
        <w:bottom w:space="0" w:sz="0" w:color="auto" w:val="none"/>
        <w:right w:space="0" w:sz="0" w:color="auto" w:val="none"/>
      </w:divBdr>
    </w:div>
    <w:div w:id="1781143275">
      <w:bodyDiv w:val="true"/>
      <w:marLeft w:val="0"/>
      <w:marRight w:val="0"/>
      <w:marTop w:val="0"/>
      <w:marBottom w:val="0"/>
      <w:divBdr>
        <w:top w:space="0" w:sz="0" w:color="auto" w:val="none"/>
        <w:left w:space="0" w:sz="0" w:color="auto" w:val="none"/>
        <w:bottom w:space="0" w:sz="0" w:color="auto" w:val="none"/>
        <w:right w:space="0" w:sz="0" w:color="auto" w:val="none"/>
      </w:divBdr>
    </w:div>
    <w:div w:id="1853453153">
      <w:bodyDiv w:val="true"/>
      <w:marLeft w:val="0"/>
      <w:marRight w:val="0"/>
      <w:marTop w:val="0"/>
      <w:marBottom w:val="0"/>
      <w:divBdr>
        <w:top w:space="0" w:sz="0" w:color="auto" w:val="none"/>
        <w:left w:space="0" w:sz="0" w:color="auto" w:val="none"/>
        <w:bottom w:space="0" w:sz="0" w:color="auto" w:val="none"/>
        <w:right w:space="0" w:sz="0" w:color="auto" w:val="none"/>
      </w:divBdr>
    </w:div>
    <w:div w:id="191924233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26</izvorni_sadrzaj>
    <derivirana_varijabla naziv="DomainObject.Prostorija.Naziv_1">Sudnica 26</derivirana_varijabla>
  </DomainObject.Prostorija.Naziv>
  <DomainObject.Prostorija.Oznaka>
    <izvorni_sadrzaj>Sudnica 26</izvorni_sadrzaj>
    <derivirana_varijabla naziv="DomainObject.Prostorija.Oznaka_1">Sudnica 26</derivirana_varijabla>
  </DomainObject.Prostorija.Oznaka>
  <DomainObject.Obrazlozenje>
    <izvorni_sadrzaj/>
    <derivirana_varijabla naziv="DomainObject.Obrazlozenje_1"/>
  </DomainObject.Obrazlozenje>
  <DomainObject.StvarniPocetakDatum>
    <izvorni_sadrzaj>4. prosinca 2018.</izvorni_sadrzaj>
    <derivirana_varijabla naziv="DomainObject.StvarniPocetakDatum_1">4. prosinca 2018.</derivirana_varijabla>
  </DomainObject.StvarniPocetakDatum>
  <DomainObject.StvarniZavrsetakDatum>
    <izvorni_sadrzaj>4. prosinca 2018.</izvorni_sadrzaj>
    <derivirana_varijabla naziv="DomainObject.StvarniZavrsetakDatum_1">4. prosinca 2018.</derivirana_varijabla>
  </DomainObject.StvarniZavrsetakDatum>
  <DomainObject.PlaniraniZavrsetakDatum>
    <izvorni_sadrzaj>4. prosinca 2018.</izvorni_sadrzaj>
    <derivirana_varijabla naziv="DomainObject.PlaniraniZavrsetakDatum_1">4. prosinca 2018.</derivirana_varijabla>
  </DomainObject.PlaniraniZavrsetakDatum>
  <DomainObject.PlaniraniPocetakDatum>
    <izvorni_sadrzaj>4. prosinca 2018.</izvorni_sadrzaj>
    <derivirana_varijabla naziv="DomainObject.PlaniraniPocetakDatum_1">4. prosinca 2018.</derivirana_varijabla>
  </DomainObject.PlaniraniPocetakDatum>
  <DomainObject.StvarniPocetakVrijeme>
    <izvorni_sadrzaj>10:55</izvorni_sadrzaj>
    <derivirana_varijabla naziv="DomainObject.StvarniPocetakVrijeme_1">10:55</derivirana_varijabla>
  </DomainObject.StvarniPocetakVrijeme>
  <DomainObject.StvarniZavrsetakVrijeme>
    <izvorni_sadrzaj>11:00</izvorni_sadrzaj>
    <derivirana_varijabla naziv="DomainObject.StvarniZavrsetakVrijeme_1">11:00</derivirana_varijabla>
  </DomainObject.StvarniZavrsetakVrijeme>
  <DomainObject.PlaniraniZavrsetakVrijeme>
    <izvorni_sadrzaj>09:45</izvorni_sadrzaj>
    <derivirana_varijabla naziv="DomainObject.PlaniraniZavrsetakVrijeme_1">09:45</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prosinca 2018.</izvorni_sadrzaj>
    <derivirana_varijabla naziv="DomainObject.Zapisnik.DatumKreiranja_1">4. prosinca 2018.</derivirana_varijabla>
  </DomainObject.Zapisnik.DatumKreiranja>
  <DomainObject.Zapisnik.ImovinskaKorist>
    <izvorni_sadrzaj/>
    <derivirana_varijabla naziv="DomainObject.Zapisnik.ImovinskaKorist_1"/>
  </DomainObject.Zapisnik.ImovinskaKorist>
  <DomainObject.Zapisnik.Oznaka>
    <izvorni_sadrzaj>St-947/2016-192</izvorni_sadrzaj>
    <derivirana_varijabla naziv="DomainObject.Zapisnik.Oznaka_1">St-947/2016-192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947</izvorni_sadrzaj>
    <derivirana_varijabla naziv="DomainObject.Predmet.Broj_1">947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srpnja 2016.</izvorni_sadrzaj>
    <derivirana_varijabla naziv="DomainObject.Predmet.DatumOsnivanja_1">12.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po reviziji na VRHOVNOM SUDU
(dvije revizije)</izvorni_sadrzaj>
    <derivirana_varijabla naziv="DomainObject.Predmet.Opis_1">Spis po reviziji na VRHOVNOM SUDU
(dvije revizije)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St-947/2016</izvorni_sadrzaj>
    <derivirana_varijabla naziv="DomainObject.Predmet.OznakaBroj_1">St-947/2016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- 28.10.2016. - u SSŠI zaprimljena</izvorni_sadrzaj>
    <derivirana_varijabla naziv="DomainObject.Predmet.PrimjedbaSuca_1">- 28.10.2016. - u SSŠI zaprimljena</derivirana_varijabla>
  </DomainObject.Predmet.PrimjedbaSuca>
  <DomainObject.Predmet.ProtustrankaFormated>
    <izvorni_sadrzaj>  KRKA-INŽENJERING, d.o.o. za trgovinu, inženjering, usluge i export-import</izvorni_sadrzaj>
    <derivirana_varijabla naziv="DomainObject.Predmet.ProtustrankaFormated_1">  KRKA-INŽENJERING, d.o.o. za trgovinu, inženjering, usluge i export-import</derivirana_varijabla>
  </DomainObject.Predmet.ProtustrankaFormated>
  <DomainObject.Predmet.ProtustrankaFormatedOIB>
    <izvorni_sadrzaj>  KRKA-INŽENJERING, d.o.o. za trgovinu, inženjering, usluge i export-import, OIB 33708054502</izvorni_sadrzaj>
    <derivirana_varijabla naziv="DomainObject.Predmet.ProtustrankaFormatedOIB_1">  KRKA-INŽENJERING, d.o.o. za trgovinu, inženjering, usluge i export-import, OIB 33708054502</derivirana_varijabla>
  </DomainObject.Predmet.ProtustrankaFormatedOIB>
  <DomainObject.Predmet.ProtustrankaFormatedWithAdress>
    <izvorni_sadrzaj> KRKA-INŽENJERING, d.o.o. za trgovinu, inženjering, usluge i export-import, Stjepana Radića 42, 22000 Šibenik</izvorni_sadrzaj>
    <derivirana_varijabla naziv="DomainObject.Predmet.ProtustrankaFormatedWithAdress_1"> KRKA-INŽENJERING, d.o.o. za trgovinu, inženjering, usluge i export-import, Stjepana Radića 42, 22000 Šibenik</derivirana_varijabla>
  </DomainObject.Predmet.ProtustrankaFormatedWithAdress>
  <DomainObject.Predmet.ProtustrankaFormatedWithAdressOIB>
    <izvorni_sadrzaj> KRKA-INŽENJERING, d.o.o. za trgovinu, inženjering, usluge i export-import, OIB 33708054502, Stjepana Radića 42, 22000 Šibenik</izvorni_sadrzaj>
    <derivirana_varijabla naziv="DomainObject.Predmet.ProtustrankaFormatedWithAdressOIB_1"> KRKA-INŽENJERING, d.o.o. za trgovinu, inženjering, usluge i export-import, OIB 33708054502, Stjepana Radića 42, 22000 Šibenik</derivirana_varijabla>
  </DomainObject.Predmet.ProtustrankaFormatedWithAdressOIB>
  <DomainObject.Predmet.ProtustrankaWithAdress>
    <izvorni_sadrzaj>KRKA-INŽENJERING, d.o.o. za trgovinu, inženjering, usluge i export-import Stjepana Radića 42, 22000 Šibenik</izvorni_sadrzaj>
    <derivirana_varijabla naziv="DomainObject.Predmet.ProtustrankaWithAdress_1">KRKA-INŽENJERING, d.o.o. za trgovinu, inženjering, usluge i export-import Stjepana Radića 42, 22000 Šibenik</derivirana_varijabla>
  </DomainObject.Predmet.ProtustrankaWithAdress>
  <DomainObject.Predmet.ProtustrankaWithAdressOIB>
    <izvorni_sadrzaj>KRKA-INŽENJERING, d.o.o. za trgovinu, inženjering, usluge i export-import, OIB 33708054502, Stjepana Radića 42, 22000 Šibenik</izvorni_sadrzaj>
    <derivirana_varijabla naziv="DomainObject.Predmet.ProtustrankaWithAdressOIB_1">KRKA-INŽENJERING, d.o.o. za trgovinu, inženjering, usluge i export-import, OIB 33708054502, Stjepana Radića 42, 22000 Šibenik</derivirana_varijabla>
  </DomainObject.Predmet.ProtustrankaWithAdressOIB>
  <DomainObject.Predmet.ProtustrankaNazivFormated>
    <izvorni_sadrzaj>KRKA-INŽENJERING, d.o.o. za trgovinu, inženjering, usluge i export-import</izvorni_sadrzaj>
    <derivirana_varijabla naziv="DomainObject.Predmet.ProtustrankaNazivFormated_1">KRKA-INŽENJERING, d.o.o. za trgovinu, inženjering, usluge i export-import</derivirana_varijabla>
  </DomainObject.Predmet.ProtustrankaNazivFormated>
  <DomainObject.Predmet.ProtustrankaNazivFormatedOIB>
    <izvorni_sadrzaj>KRKA-INŽENJERING, d.o.o. za trgovinu, inženjering, usluge i export-import, OIB 33708054502</izvorni_sadrzaj>
    <derivirana_varijabla naziv="DomainObject.Predmet.ProtustrankaNazivFormatedOIB_1">KRKA-INŽENJERING, d.o.o. za trgovinu, inženjering, usluge i export-import, OIB 33708054502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18. listopada 2018.</izvorni_sadrzaj>
    <derivirana_varijabla naziv="DomainObject.Predmet.SpisIzvanSuda.DatumIzlazaSpisa_1">18. listopada 2018.</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Vrhovni sud Republike Hrvatske</izvorni_sadrzaj>
    <derivirana_varijabla naziv="DomainObject.Predmet.SpisIzvanSuda.LokacijaSpisa_1">Vrhovni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JADRANSKA BANKA dioničko društvo; VODOSKOK d.d. za trgovinu i usluge; Slaven Cukrov</izvorni_sadrzaj>
    <derivirana_varijabla naziv="DomainObject.Predmet.StrankaFormated_1">  FINA - Podružnica Šibenik; JADRANSKA BANKA dioničko društvo; VODOSKOK d.d. za trgovinu i usluge; Slaven Cukrov</derivirana_varijabla>
  </DomainObject.Predmet.StrankaFormated>
  <DomainObject.Predmet.StrankaFormatedOIB>
    <izvorni_sadrzaj>  FINA - Podružnica Šibenik, OIB 85821130368; JADRANSKA BANKA dioničko društvo, OIB 02899494784; VODOSKOK d.d. za trgovinu i usluge, OIB 34134218058; Slaven Cukrov, OIB 38658694083</izvorni_sadrzaj>
    <derivirana_varijabla naziv="DomainObject.Predmet.StrankaFormatedOIB_1">  FINA - Podružnica Šibenik, OIB 85821130368; JADRANSKA BANKA dioničko društvo, OIB 02899494784; VODOSKOK d.d. za trgovinu i usluge, OIB 34134218058; Slaven Cukrov, OIB 38658694083</derivirana_varijabla>
  </DomainObject.Predmet.StrankaFormatedOIB>
  <DomainObject.Predmet.StrankaFormatedWithAdress>
    <izvorni_sadrzaj> FINA - Podružnica Šibenik, Perivoj L. Marune 1, 22000 Šibenik; JADRANSKA BANKA dioničko društvo, Ante Starčevića 4, 22000 Šibenik; VODOSKOK d.d. za trgovinu i usluge, Čulinečka cesta 221C, 10000 Zagreb; Slaven Cukrov, Bana Ivana Mažuranića 1, 22000 Šibenik</izvorni_sadrzaj>
    <derivirana_varijabla naziv="DomainObject.Predmet.StrankaFormatedWithAdress_1"> FINA - Podružnica Šibenik, Perivoj L. Marune 1, 22000 Šibenik; JADRANSKA BANKA dioničko društvo, Ante Starčevića 4, 22000 Šibenik; VODOSKOK d.d. za trgovinu i usluge, Čulinečka cesta 221C, 10000 Zagreb; Slaven Cukrov, Bana Ivana Mažuranića 1, 22000 Šibenik</derivirana_varijabla>
  </DomainObject.Predmet.StrankaFormatedWithAdress>
  <DomainObject.Predmet.StrankaFormatedWithAdressOIB>
    <izvorni_sadrzaj> FINA - Podružnica Šibenik, OIB 85821130368, Perivoj L. Marune 1, 22000 Šibenik; JADRANSKA BANKA dioničko društvo, OIB 02899494784, Ante Starčevića 4, 22000 Šibenik; VODOSKOK d.d. za trgovinu i usluge, OIB 34134218058, Čulinečka cesta 221C, 10000 Zagreb; Slaven Cukrov, OIB 38658694083, Bana Ivana Mažuranića 1, 22000 Šibenik</izvorni_sadrzaj>
    <derivirana_varijabla naziv="DomainObject.Predmet.StrankaFormatedWithAdressOIB_1"> FINA - Podružnica Šibenik, OIB 85821130368, Perivoj L. Marune 1, 22000 Šibenik; JADRANSKA BANKA dioničko društvo, OIB 02899494784, Ante Starčevića 4, 22000 Šibenik; VODOSKOK d.d. za trgovinu i usluge, OIB 34134218058, Čulinečka cesta 221C, 10000 Zagreb; Slaven Cukrov, OIB 38658694083, Bana Ivana Mažuranića 1, 22000 Šibenik</derivirana_varijabla>
  </DomainObject.Predmet.StrankaFormatedWithAdressOIB>
  <DomainObject.Predmet.StrankaWithAdress>
    <izvorni_sadrzaj>FINA - Podružnica Šibenik Perivoj L. Marune 1,22000 Šibenik,JADRANSKA BANKA dioničko društvo Ante Starčevića 4,22000 Šibenik,VODOSKOK d.d. za trgovinu i usluge Čulinečka cesta 221C,10000 Zagreb,Slaven Cukrov Bana Ivana Mažuranića 1,22000 Šibenik</izvorni_sadrzaj>
    <derivirana_varijabla naziv="DomainObject.Predmet.StrankaWithAdress_1">FINA - Podružnica Šibenik Perivoj L. Marune 1,22000 Šibenik,JADRANSKA BANKA dioničko društvo Ante Starčevića 4,22000 Šibenik,VODOSKOK d.d. za trgovinu i usluge Čulinečka cesta 221C,10000 Zagreb,Slaven Cukrov Bana Ivana Mažuranića 1,22000 Šibenik</derivirana_varijabla>
  </DomainObject.Predmet.StrankaWithAdress>
  <DomainObject.Predmet.StrankaWithAdressOIB>
    <izvorni_sadrzaj>FINA - Podružnica Šibenik, OIB 85821130368, Perivoj L. Marune 1,22000 Šibenik,JADRANSKA BANKA dioničko društvo, OIB 02899494784, Ante Starčevića 4,22000 Šibenik,VODOSKOK d.d. za trgovinu i usluge, OIB 34134218058, Čulinečka cesta 221C,10000 Zagreb,Slaven Cukrov, OIB 38658694083, Bana Ivana Mažuranića 1,22000 Šibenik</izvorni_sadrzaj>
    <derivirana_varijabla naziv="DomainObject.Predmet.StrankaWithAdressOIB_1">FINA - Podružnica Šibenik, OIB 85821130368, Perivoj L. Marune 1,22000 Šibenik,JADRANSKA BANKA dioničko društvo, OIB 02899494784, Ante Starčevića 4,22000 Šibenik,VODOSKOK d.d. za trgovinu i usluge, OIB 34134218058, Čulinečka cesta 221C,10000 Zagreb,Slaven Cukrov, OIB 38658694083, Bana Ivana Mažuranića 1,22000 Šibenik</derivirana_varijabla>
  </DomainObject.Predmet.StrankaWithAdressOIB>
  <DomainObject.Predmet.StrankaNazivFormated>
    <izvorni_sadrzaj>FINA - Podružnica Šibenik,JADRANSKA BANKA dioničko društvo,VODOSKOK d.d. za trgovinu i usluge,Slaven Cukrov</izvorni_sadrzaj>
    <derivirana_varijabla naziv="DomainObject.Predmet.StrankaNazivFormated_1">FINA - Podružnica Šibenik,JADRANSKA BANKA dioničko društvo,VODOSKOK d.d. za trgovinu i usluge,Slaven Cukrov</derivirana_varijabla>
  </DomainObject.Predmet.StrankaNazivFormated>
  <DomainObject.Predmet.StrankaNazivFormatedOIB>
    <izvorni_sadrzaj>FINA - Podružnica Šibenik, OIB 85821130368,JADRANSKA BANKA dioničko društvo, OIB 02899494784,VODOSKOK d.d. za trgovinu i usluge, OIB 34134218058,Slaven Cukrov, OIB 38658694083</izvorni_sadrzaj>
    <derivirana_varijabla naziv="DomainObject.Predmet.StrankaNazivFormatedOIB_1">FINA - Podružnica Šibenik, OIB 85821130368,JADRANSKA BANKA dioničko društvo, OIB 02899494784,VODOSKOK d.d. za trgovinu i usluge, OIB 34134218058,Slaven Cukrov, OIB 38658694083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 - Podružnica Šibenik</item>
      <item>JADRANSKA BANKA dioničko društvo</item>
      <item>VODOSKOK d.d. za trgovinu i usluge</item>
      <item>Slaven Cukrov</item>
    </izvorni_sadrzaj>
    <derivirana_varijabla naziv="DomainObject.Predmet.StrankaListFormated_1">
      <item>FINA - Podružnica Šibenik</item>
      <item>JADRANSKA BANKA dioničko društvo</item>
      <item>VODOSKOK d.d. za trgovinu i usluge</item>
      <item>Slaven Cukrov</item>
    </derivirana_varijabla>
  </DomainObject.Predmet.StrankaListFormated>
  <DomainObject.Predmet.StrankaListFormatedOIB>
    <izvorni_sadrzaj>
      <item>FINA - Podružnica Šibenik, OIB 85821130368</item>
      <item>JADRANSKA BANKA dioničko društvo, OIB 02899494784</item>
      <item>VODOSKOK d.d. za trgovinu i usluge, OIB 34134218058</item>
      <item>Slaven Cukrov, OIB 38658694083</item>
    </izvorni_sadrzaj>
    <derivirana_varijabla naziv="DomainObject.Predmet.StrankaListFormatedOIB_1">
      <item>FINA - Podružnica Šibenik, OIB 85821130368</item>
      <item>JADRANSKA BANKA dioničko društvo, OIB 02899494784</item>
      <item>VODOSKOK d.d. za trgovinu i usluge, OIB 34134218058</item>
      <item>Slaven Cukrov, OIB 38658694083</item>
    </derivirana_varijabla>
  </DomainObject.Predmet.StrankaListFormatedOIB>
  <DomainObject.Predmet.StrankaListFormatedWithAdress>
    <izvorni_sadrzaj>
      <item>FINA - Podružnica Šibenik, Perivoj L. Marune 1, 22000 Šibenik</item>
      <item>JADRANSKA BANKA dioničko društvo, Ante Starčevića 4, 22000 Šibenik</item>
      <item>VODOSKOK d.d. za trgovinu i usluge, Čulinečka cesta 221C, 10000 Zagreb</item>
      <item>Slaven Cukrov, Bana Ivana Mažuranića 1, 22000 Šibenik</item>
    </izvorni_sadrzaj>
    <derivirana_varijabla naziv="DomainObject.Predmet.StrankaListFormatedWithAdress_1">
      <item>FINA - Podružnica Šibenik, Perivoj L. Marune 1, 22000 Šibenik</item>
      <item>JADRANSKA BANKA dioničko društvo, Ante Starčevića 4, 22000 Šibenik</item>
      <item>VODOSKOK d.d. za trgovinu i usluge, Čulinečka cesta 221C, 10000 Zagreb</item>
      <item>Slaven Cukrov, Bana Ivana Mažuranića 1, 22000 Šibenik</item>
    </derivirana_varijabla>
  </DomainObject.Predmet.StrankaListFormatedWithAdress>
  <DomainObject.Predmet.StrankaListFormatedWithAdressOIB>
    <izvorni_sadrzaj>
      <item>FINA - Podružnica Šibenik, OIB 85821130368, Perivoj L. Marune 1, 22000 Šibenik</item>
      <item>JADRANSKA BANKA dioničko društvo, OIB 02899494784, Ante Starčevića 4, 22000 Šibenik</item>
      <item>VODOSKOK d.d. za trgovinu i usluge, OIB 34134218058, Čulinečka cesta 221C, 10000 Zagreb</item>
      <item>Slaven Cukrov, OIB 38658694083, Bana Ivana Mažuranića 1, 22000 Šibenik</item>
    </izvorni_sadrzaj>
    <derivirana_varijabla naziv="DomainObject.Predmet.StrankaListFormatedWithAdressOIB_1">
      <item>FINA - Podružnica Šibenik, OIB 85821130368, Perivoj L. Marune 1, 22000 Šibenik</item>
      <item>JADRANSKA BANKA dioničko društvo, OIB 02899494784, Ante Starčevića 4, 22000 Šibenik</item>
      <item>VODOSKOK d.d. za trgovinu i usluge, OIB 34134218058, Čulinečka cesta 221C, 10000 Zagreb</item>
      <item>Slaven Cukrov, OIB 38658694083, Bana Ivana Mažuranića 1, 22000 Šibenik</item>
    </derivirana_varijabla>
  </DomainObject.Predmet.StrankaListFormatedWithAdressOIB>
  <DomainObject.Predmet.StrankaListNazivFormated>
    <izvorni_sadrzaj>
      <item>FINA - Podružnica Šibenik</item>
      <item>JADRANSKA BANKA dioničko društvo</item>
      <item>VODOSKOK d.d. za trgovinu i usluge</item>
      <item>Slaven Cukrov</item>
    </izvorni_sadrzaj>
    <derivirana_varijabla naziv="DomainObject.Predmet.StrankaListNazivFormated_1">
      <item>FINA - Podružnica Šibenik</item>
      <item>JADRANSKA BANKA dioničko društvo</item>
      <item>VODOSKOK d.d. za trgovinu i usluge</item>
      <item>Slaven Cukrov</item>
    </derivirana_varijabla>
  </DomainObject.Predmet.StrankaListNazivFormated>
  <DomainObject.Predmet.StrankaListNazivFormatedOIB>
    <izvorni_sadrzaj>
      <item>FINA - Podružnica Šibenik, OIB 85821130368</item>
      <item>JADRANSKA BANKA dioničko društvo, OIB 02899494784</item>
      <item>VODOSKOK d.d. za trgovinu i usluge, OIB 34134218058</item>
      <item>Slaven Cukrov, OIB 38658694083</item>
    </izvorni_sadrzaj>
    <derivirana_varijabla naziv="DomainObject.Predmet.StrankaListNazivFormatedOIB_1">
      <item>FINA - Podružnica Šibenik, OIB 85821130368</item>
      <item>JADRANSKA BANKA dioničko društvo, OIB 02899494784</item>
      <item>VODOSKOK d.d. za trgovinu i usluge, OIB 34134218058</item>
      <item>Slaven Cukrov, OIB 38658694083</item>
    </derivirana_varijabla>
  </DomainObject.Predmet.StrankaListNazivFormatedOIB>
  <DomainObject.Predmet.ProtuStrankaListFormated>
    <izvorni_sadrzaj>
      <item>KRKA-INŽENJERING, d.o.o. za trgovinu, inženjering, usluge i export-import</item>
    </izvorni_sadrzaj>
    <derivirana_varijabla naziv="DomainObject.Predmet.ProtuStrankaListFormated_1">
      <item>KRKA-INŽENJERING, d.o.o. za trgovinu, inženjering, usluge i export-import</item>
    </derivirana_varijabla>
  </DomainObject.Predmet.ProtuStrankaListFormated>
  <DomainObject.Predmet.ProtuStrankaListFormatedOIB>
    <izvorni_sadrzaj>
      <item>KRKA-INŽENJERING, d.o.o. za trgovinu, inženjering, usluge i export-import, OIB 33708054502</item>
    </izvorni_sadrzaj>
    <derivirana_varijabla naziv="DomainObject.Predmet.ProtuStrankaListFormatedOIB_1">
      <item>KRKA-INŽENJERING, d.o.o. za trgovinu, inženjering, usluge i export-import, OIB 33708054502</item>
    </derivirana_varijabla>
  </DomainObject.Predmet.ProtuStrankaListFormatedOIB>
  <DomainObject.Predmet.ProtuStrankaListFormatedWithAdress>
    <izvorni_sadrzaj>
      <item>KRKA-INŽENJERING, d.o.o. za trgovinu, inženjering, usluge i export-import, Stjepana Radića 42, 22000 Šibenik</item>
    </izvorni_sadrzaj>
    <derivirana_varijabla naziv="DomainObject.Predmet.ProtuStrankaListFormatedWithAdress_1">
      <item>KRKA-INŽENJERING, d.o.o. za trgovinu, inženjering, usluge i export-import, Stjepana Radića 42, 22000 Šibenik</item>
    </derivirana_varijabla>
  </DomainObject.Predmet.ProtuStrankaListFormatedWithAdress>
  <DomainObject.Predmet.ProtuStrankaListFormatedWithAdressOIB>
    <izvorni_sadrzaj>
      <item>KRKA-INŽENJERING, d.o.o. za trgovinu, inženjering, usluge i export-import, OIB 33708054502, Stjepana Radića 42, 22000 Šibenik</item>
    </izvorni_sadrzaj>
    <derivirana_varijabla naziv="DomainObject.Predmet.ProtuStrankaListFormatedWithAdressOIB_1">
      <item>KRKA-INŽENJERING, d.o.o. za trgovinu, inženjering, usluge i export-import, OIB 33708054502, Stjepana Radića 42, 22000 Šibenik</item>
    </derivirana_varijabla>
  </DomainObject.Predmet.ProtuStrankaListFormatedWithAdressOIB>
  <DomainObject.Predmet.ProtuStrankaListNazivFormated>
    <izvorni_sadrzaj>
      <item>KRKA-INŽENJERING, d.o.o. za trgovinu, inženjering, usluge i export-import</item>
    </izvorni_sadrzaj>
    <derivirana_varijabla naziv="DomainObject.Predmet.ProtuStrankaListNazivFormated_1">
      <item>KRKA-INŽENJERING, d.o.o. za trgovinu, inženjering, usluge i export-import</item>
    </derivirana_varijabla>
  </DomainObject.Predmet.ProtuStrankaListNazivFormated>
  <DomainObject.Predmet.ProtuStrankaListNazivFormatedOIB>
    <izvorni_sadrzaj>
      <item>KRKA-INŽENJERING, d.o.o. za trgovinu, inženjering, usluge i export-import, OIB 33708054502</item>
    </izvorni_sadrzaj>
    <derivirana_varijabla naziv="DomainObject.Predmet.ProtuStrankaListNazivFormatedOIB_1">
      <item>KRKA-INŽENJERING, d.o.o. za trgovinu, inženjering, usluge i export-import, OIB 33708054502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2018.</izvorni_sadrzaj>
    <derivirana_varijabla naziv="DomainObject.Datum_1">4. prosinca 2018.</derivirana_varijabla>
  </DomainObject.Datum>
  <DomainObject.PoslovniBrojDokumenta>
    <izvorni_sadrzaj>St-947/2016-192</izvorni_sadrzaj>
    <derivirana_varijabla naziv="DomainObject.PoslovniBrojDokumenta_1">St-947/2016-192</derivirana_varijabla>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KRKA-INŽENJERING, d.o.o. za trgovinu, inženjering, usluge i export-import</izvorni_sadrzaj>
    <derivirana_varijabla naziv="DomainObject.Predmet.ProtustrankaIDrugi_1">KRKA-INŽENJERING, d.o.o. za trgovinu, inženjering, usluge i export-import</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KRKA-INŽENJERING, d.o.o. za trgovinu, inženjering, usluge i export-import, OIB 33708054502, Stjepana Radića 42, 22000 Šibenik</izvorni_sadrzaj>
    <derivirana_varijabla naziv="DomainObject.Predmet.ProtustrankaIDrugiAdressOIB_1">KRKA-INŽENJERING, d.o.o. za trgovinu, inženjering, usluge i export-import, OIB 33708054502, Stjepana Radića 42,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KRKA-INŽENJERING, d.o.o. za trgovinu, inženjering, usluge i export-import</item>
      <item>FINA - Podružnica Šibenik</item>
      <item>JADRANSKA BANKA dioničko društvo</item>
      <item>VODOSKOK d.d. za trgovinu i usluge</item>
      <item>Slaven Cukrov</item>
    </izvorni_sadrzaj>
    <derivirana_varijabla naziv="DomainObject.Predmet.SudioniciListNaziv_1">
      <item>KRKA-INŽENJERING, d.o.o. za trgovinu, inženjering, usluge i export-import</item>
      <item>FINA - Podružnica Šibenik</item>
      <item>JADRANSKA BANKA dioničko društvo</item>
      <item>VODOSKOK d.d. za trgovinu i usluge</item>
      <item>Slaven Cukrov</item>
    </derivirana_varijabla>
  </DomainObject.Predmet.SudioniciListNaziv>
  <DomainObject.Predmet.SudioniciListAdressOIB>
    <izvorni_sadrzaj>
      <item>KRKA-INŽENJERING, d.o.o. za trgovinu, inženjering, usluge i export-import, OIB 33708054502, Stjepana Radića 42,22000 Šibenik</item>
      <item>FINA - Podružnica Šibenik, OIB 85821130368, Perivoj L. Marune 1,22000 Šibenik</item>
      <item>JADRANSKA BANKA dioničko društvo, OIB 02899494784, Ante Starčevića 4,22000 Šibenik</item>
      <item>VODOSKOK d.d. za trgovinu i usluge, OIB 34134218058, Čulinečka cesta 221C,10000 Zagreb</item>
      <item>Slaven Cukrov, OIB 38658694083, Bana Ivana Mažuranića 1,22000 Šibenik</item>
    </izvorni_sadrzaj>
    <derivirana_varijabla naziv="DomainObject.Predmet.SudioniciListAdressOIB_1">
      <item>KRKA-INŽENJERING, d.o.o. za trgovinu, inženjering, usluge i export-import, OIB 33708054502, Stjepana Radića 42,22000 Šibenik</item>
      <item>FINA - Podružnica Šibenik, OIB 85821130368, Perivoj L. Marune 1,22000 Šibenik</item>
      <item>JADRANSKA BANKA dioničko društvo, OIB 02899494784, Ante Starčevića 4,22000 Šibenik</item>
      <item>VODOSKOK d.d. za trgovinu i usluge, OIB 34134218058, Čulinečka cesta 221C,10000 Zagreb</item>
      <item>Slaven Cukrov, OIB 38658694083, Bana Ivana Mažuranića 1,22000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33708054502</item>
      <item>, OIB 85821130368</item>
      <item>, OIB 02899494784</item>
      <item>, OIB 34134218058</item>
      <item>, OIB 38658694083</item>
    </izvorni_sadrzaj>
    <derivirana_varijabla naziv="DomainObject.Predmet.SudioniciListNazivOIB_1">
      <item>, OIB 33708054502</item>
      <item>, OIB 85821130368</item>
      <item>, OIB 02899494784</item>
      <item>, OIB 34134218058</item>
      <item>, OIB 38658694083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Krvavica, OIB 96981389223, Vinogradska 15 Sveti Ivan Zelina</item>
    </izvorni_sadrzaj>
    <derivirana_varijabla naziv="DomainObject.Predmet.StecajniUpraviteljiListAddressOIB_1">
      <item>Nikola Krvavica, OIB 96981389223, Vinogradska 15 Sveti Ivan Zelina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prosinca 2018.</izvorni_sadrzaj>
    <derivirana_varijabla naziv="DomainObject.Predmet.DatumZadnjeOdrzaneSudskeRadnje_1">4. prosinca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255</properties:Words>
  <properties:Characters>1373</properties:Characters>
  <properties:Lines>52</properties:Lines>
  <properties:Paragraphs>22</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2018-12-03T14:10:00Z</dcterms:created>
  <dc:creator>wsadmin</dc:creator>
  <cp:lastModifiedBy>Ante Rubelj</cp:lastModifiedBy>
  <cp:lastPrinted>2018-12-04T10:00:00Z</cp:lastPrinted>
  <dcterms:modified xmlns:xsi="http://www.w3.org/2001/XMLSchema-instance" xsi:type="dcterms:W3CDTF">2018-12-04T13:42:00Z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St-947/2016-192 / Zapisnik - Ročište (St-947-16 - radi izjašnjavanja o vrijednosti imovine 4.12.2018.docx)</vt:lpwstr>
  </prop:property>
  <prop:property name="CC_coloring" pid="4" fmtid="{D5CDD505-2E9C-101B-9397-08002B2CF9AE}">
    <vt:bool>false</vt:bool>
  </prop:property>
  <prop:property name="BrojStranica" pid="5" fmtid="{D5CDD505-2E9C-101B-9397-08002B2CF9AE}">
    <vt:i4>1</vt:i4>
  </prop:property>
</prop:Properties>
</file>