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ed00" w14:paraId="1c1ed00" w:rsidRDefault="00EB5BAC" w:rsidP="00B542FA" w:rsidR="00EB5BAC">
      <w:pPr>
        <w:jc w:val="both"/>
        <w15:collapsed w:val="false"/>
      </w:pPr>
      <w:bookmarkStart w:name="_GoBack" w:id="0"/>
      <w:bookmarkEnd w:id="0"/>
    </w:p>
    <w:p w:rsidRDefault="001B3645" w:rsidP="00B542FA" w:rsidR="004F241C">
      <w:pPr>
        <w:jc w:val="both"/>
      </w:pPr>
      <w:r>
        <w:t xml:space="preserve">            </w:t>
      </w:r>
      <w:r w:rsidRPr="0000716E"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645" w:rsidP="00B542FA" w:rsidR="001B3645">
      <w:pPr>
        <w:jc w:val="both"/>
      </w:pPr>
    </w:p>
    <w:p w:rsidRDefault="004F241C" w:rsidP="004F241C" w:rsidR="004F241C">
      <w:pPr>
        <w:jc w:val="both"/>
      </w:pPr>
      <w:r>
        <w:t>REPUBLIKA HRVATSKA</w:t>
      </w:r>
    </w:p>
    <w:p w:rsidRDefault="004F241C" w:rsidP="004F241C" w:rsidR="004F241C">
      <w:pPr>
        <w:jc w:val="both"/>
      </w:pPr>
      <w:r>
        <w:t>TRGOVAČKI SUD U ZAGREBU</w:t>
      </w:r>
      <w:r>
        <w:tab/>
      </w:r>
    </w:p>
    <w:p w:rsidRDefault="004F241C" w:rsidP="004F241C" w:rsidR="004F241C">
      <w:pPr>
        <w:jc w:val="both"/>
      </w:pPr>
      <w:r>
        <w:t>Zagreb,</w:t>
      </w:r>
      <w:proofErr w:type="spellStart"/>
      <w:r>
        <w:t>Amruševa</w:t>
      </w:r>
      <w:proofErr w:type="spellEnd"/>
      <w:r>
        <w:t xml:space="preserve"> 2/II                                                          </w:t>
      </w:r>
      <w:r w:rsidR="001B3645">
        <w:t xml:space="preserve">                     </w:t>
      </w:r>
      <w:proofErr w:type="spellStart"/>
      <w:r w:rsidR="001B3645">
        <w:t>70</w:t>
      </w:r>
      <w:proofErr w:type="spellEnd"/>
      <w:r w:rsidR="001B3645">
        <w:t>. St-5219/2016</w:t>
      </w:r>
    </w:p>
    <w:p w:rsidRDefault="004F241C" w:rsidP="004F241C" w:rsidR="004F241C">
      <w:pPr>
        <w:jc w:val="both"/>
      </w:pPr>
    </w:p>
    <w:p w:rsidRDefault="004F241C" w:rsidP="004F241C" w:rsidR="004F241C">
      <w:pPr>
        <w:jc w:val="center"/>
      </w:pPr>
      <w:r>
        <w:t>R E P U B L I K A  H R V A T S K A</w:t>
      </w:r>
    </w:p>
    <w:p w:rsidRDefault="004F241C" w:rsidP="004F241C" w:rsidR="004F241C">
      <w:pPr>
        <w:jc w:val="center"/>
      </w:pPr>
    </w:p>
    <w:p w:rsidRDefault="004F241C" w:rsidP="004F241C" w:rsidR="004F241C">
      <w:pPr>
        <w:jc w:val="center"/>
      </w:pPr>
      <w:r>
        <w:t>R J E Š E NJ E</w:t>
      </w:r>
    </w:p>
    <w:p w:rsidRDefault="004F241C" w:rsidP="004F241C" w:rsidR="004F241C">
      <w:pPr>
        <w:jc w:val="both"/>
      </w:pPr>
    </w:p>
    <w:p w:rsidRDefault="001B3645" w:rsidP="001B3645" w:rsidR="001B3645" w:rsidRPr="001B3645">
      <w:r w:rsidRPr="001B3645">
        <w:t xml:space="preserve">     Trgovački sud u Zagrebu, po sucu Maji Jurovicki, u stečajnom postupku nad dužnikom REN-ING d.o.o. u stečaju,  </w:t>
      </w:r>
      <w:proofErr w:type="spellStart"/>
      <w:r w:rsidRPr="001B3645">
        <w:t>OIB</w:t>
      </w:r>
      <w:proofErr w:type="spellEnd"/>
      <w:r w:rsidRPr="001B3645">
        <w:t xml:space="preserve">: </w:t>
      </w:r>
      <w:proofErr w:type="spellStart"/>
      <w:r w:rsidRPr="001B3645">
        <w:t>2378</w:t>
      </w:r>
      <w:r>
        <w:t>4602908</w:t>
      </w:r>
      <w:proofErr w:type="spellEnd"/>
      <w:r>
        <w:t xml:space="preserve">, Zagreb, </w:t>
      </w:r>
      <w:proofErr w:type="spellStart"/>
      <w:r>
        <w:t>Perjasička</w:t>
      </w:r>
      <w:proofErr w:type="spellEnd"/>
      <w:r>
        <w:t xml:space="preserve"> 8, </w:t>
      </w:r>
      <w:proofErr w:type="spellStart"/>
      <w:r>
        <w:t>27</w:t>
      </w:r>
      <w:proofErr w:type="spellEnd"/>
      <w:r w:rsidRPr="001B3645">
        <w:t>. ožujka 2019.</w:t>
      </w:r>
    </w:p>
    <w:p w:rsidRDefault="004F241C" w:rsidP="00B542FA" w:rsidR="004F241C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>
      <w:pPr>
        <w:jc w:val="both"/>
      </w:pPr>
    </w:p>
    <w:p w:rsidRDefault="00E16CA1" w:rsidP="00C904B2" w:rsidR="007F4354" w:rsidRPr="001842AB">
      <w:pPr>
        <w:jc w:val="both"/>
      </w:pPr>
      <w:r>
        <w:t xml:space="preserve">          Daje se suglasnost za diobu radi namirenja vjerovnika prvog višeg isplatnog reda u cijelosti u iznosu 168.993,56 kn </w:t>
      </w:r>
      <w:r w:rsidR="0086539A">
        <w:t>š</w:t>
      </w:r>
      <w:r w:rsidR="004D1794" w:rsidRPr="004D1794">
        <w:t xml:space="preserve">to predstavlja </w:t>
      </w:r>
      <w:r w:rsidR="0086539A">
        <w:t>100</w:t>
      </w:r>
      <w:r w:rsidR="004D1794" w:rsidRPr="004D1794">
        <w:t xml:space="preserve">% utvrđenih tražbina stečajnih vjerovnika </w:t>
      </w:r>
      <w:r w:rsidR="0086539A">
        <w:t xml:space="preserve">prvog </w:t>
      </w:r>
      <w:r w:rsidR="004D1794" w:rsidRPr="004D1794">
        <w:t>višeg isplatnog reda</w:t>
      </w:r>
      <w:r w:rsidR="0086539A">
        <w:t xml:space="preserve"> </w:t>
      </w:r>
      <w:r>
        <w:t xml:space="preserve">i djelomičnog namirenja stečajnih vjerovnika drugog višeg isplatnog reda u iznosu od </w:t>
      </w:r>
      <w:r w:rsidR="004D1794">
        <w:t xml:space="preserve">31.999,61 </w:t>
      </w:r>
      <w:r w:rsidR="0086539A">
        <w:t>kn</w:t>
      </w:r>
      <w:r>
        <w:t xml:space="preserve"> što predstavlja </w:t>
      </w:r>
      <w:r w:rsidR="004D1794">
        <w:t>2,3889</w:t>
      </w:r>
      <w:r>
        <w:t xml:space="preserve">% utvrđenih tražbina stečajnih vjerovnika drugog višeg isplatnog reda u stečajnom postupku poslovni broj </w:t>
      </w:r>
      <w:r w:rsidR="00C904B2" w:rsidRPr="00C904B2">
        <w:t>St-5219/2016</w:t>
      </w:r>
      <w:r w:rsidR="00C904B2">
        <w:t xml:space="preserve"> </w:t>
      </w:r>
      <w:r w:rsidR="00044A96" w:rsidRPr="001842AB">
        <w:t xml:space="preserve">koji se vodi nad stečajnim dužnikom </w:t>
      </w:r>
      <w:r w:rsidR="00C904B2">
        <w:t xml:space="preserve"> </w:t>
      </w:r>
      <w:r w:rsidR="00C904B2" w:rsidRPr="00C904B2">
        <w:t xml:space="preserve">REN-ING d.o.o. u stečaju,  </w:t>
      </w:r>
      <w:proofErr w:type="spellStart"/>
      <w:r w:rsidR="00C904B2" w:rsidRPr="00C904B2">
        <w:t>OIB</w:t>
      </w:r>
      <w:proofErr w:type="spellEnd"/>
      <w:r w:rsidR="00C904B2" w:rsidRPr="00C904B2">
        <w:t xml:space="preserve">: </w:t>
      </w:r>
      <w:proofErr w:type="spellStart"/>
      <w:r w:rsidR="00C904B2" w:rsidRPr="00C904B2">
        <w:t>23784602908</w:t>
      </w:r>
      <w:proofErr w:type="spellEnd"/>
      <w:r w:rsidR="00C904B2" w:rsidRPr="00C904B2">
        <w:t xml:space="preserve">, Zagreb, </w:t>
      </w:r>
      <w:proofErr w:type="spellStart"/>
      <w:r w:rsidR="00C904B2" w:rsidRPr="00C904B2">
        <w:t>Perjasička</w:t>
      </w:r>
      <w:proofErr w:type="spellEnd"/>
      <w:r w:rsidR="00C904B2" w:rsidRPr="00C904B2">
        <w:t xml:space="preserve"> 8, 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9677D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0059E2">
        <w:t xml:space="preserve">Jure Marušić </w:t>
      </w:r>
      <w:r w:rsidRPr="001842AB">
        <w:t>podnio</w:t>
      </w:r>
      <w:r w:rsidR="00957E1D" w:rsidRPr="001842AB">
        <w:t xml:space="preserve"> je sudu</w:t>
      </w:r>
      <w:r w:rsidR="00C53395" w:rsidRPr="001842AB">
        <w:t>,</w:t>
      </w:r>
      <w:r w:rsidR="00DB3CDF">
        <w:t xml:space="preserve"> na temelju odredbe čl. 273 st. 3 i 281. st. 1</w:t>
      </w:r>
      <w:r w:rsidR="00957E1D" w:rsidRPr="001842AB">
        <w:t>. Stečajnog zakona</w:t>
      </w:r>
      <w:r w:rsidR="00DB3CDF">
        <w:t xml:space="preserve"> </w:t>
      </w:r>
      <w:r w:rsidR="000059E2">
        <w:t>(„Narodne novine“ broj 71/15)</w:t>
      </w:r>
      <w:r w:rsidR="00957E1D" w:rsidRPr="001842AB">
        <w:t xml:space="preserve"> </w:t>
      </w:r>
      <w:r w:rsidR="007F4354" w:rsidRPr="001842AB">
        <w:t xml:space="preserve">pisani prijedlog za </w:t>
      </w:r>
      <w:r w:rsidR="00DA55F6">
        <w:t xml:space="preserve">I </w:t>
      </w:r>
      <w:r w:rsidR="00957E1D" w:rsidRPr="001842AB">
        <w:t xml:space="preserve">djelomičnu diobu radi djelomičnog namirenja stečajnih vjerovnika </w:t>
      </w:r>
      <w:r w:rsidR="000059E2">
        <w:t xml:space="preserve">prvog i </w:t>
      </w:r>
      <w:r w:rsidR="00DA55F6">
        <w:t xml:space="preserve">drugog </w:t>
      </w:r>
      <w:r w:rsidR="00957E1D" w:rsidRPr="001842AB">
        <w:t xml:space="preserve">višeg isplatnog reda u iznosu od </w:t>
      </w:r>
      <w:r w:rsidR="000059E2">
        <w:t xml:space="preserve">200.993,17 </w:t>
      </w:r>
      <w:r w:rsidR="00077AF3">
        <w:t>kn</w:t>
      </w:r>
      <w:r w:rsidR="00957E1D" w:rsidRPr="001842AB">
        <w:t xml:space="preserve"> </w:t>
      </w:r>
      <w:r w:rsidR="00077AF3" w:rsidRPr="00077AF3">
        <w:t xml:space="preserve">što predstavlja </w:t>
      </w:r>
      <w:r w:rsidR="0054637A">
        <w:t>100</w:t>
      </w:r>
      <w:r w:rsidR="00077AF3" w:rsidRPr="00077AF3">
        <w:t xml:space="preserve">% utvrđenih tražbina stečajnih vjerovnika </w:t>
      </w:r>
      <w:r w:rsidR="0054637A">
        <w:t xml:space="preserve">prvog </w:t>
      </w:r>
      <w:r w:rsidR="00077AF3" w:rsidRPr="00077AF3">
        <w:t>višeg isplatnog reda</w:t>
      </w:r>
      <w:r w:rsidR="001B5A29">
        <w:t xml:space="preserve"> </w:t>
      </w:r>
      <w:r w:rsidR="0054637A">
        <w:t xml:space="preserve">i </w:t>
      </w:r>
      <w:r w:rsidR="0054637A" w:rsidRPr="0054637A">
        <w:t>2,3889% utvrđenih tražbina stečajnih vjerovnika drugog višeg isplatnog reda</w:t>
      </w:r>
      <w:r w:rsidR="0079677D">
        <w:t>.</w:t>
      </w:r>
      <w:r w:rsidR="0054637A" w:rsidRPr="0054637A">
        <w:t xml:space="preserve"> </w:t>
      </w:r>
      <w:r w:rsidR="0079677D">
        <w:t xml:space="preserve">          </w:t>
      </w:r>
    </w:p>
    <w:p w:rsidRDefault="00957E1D" w:rsidP="00957E1D" w:rsidR="00DA55F6">
      <w:pPr>
        <w:ind w:firstLine="708"/>
        <w:jc w:val="both"/>
      </w:pPr>
      <w:r w:rsidRPr="001842AB">
        <w:t xml:space="preserve">Stečajni upravitelj dužan je popis tražbina koje se uzimaju u obzir prilikom </w:t>
      </w:r>
      <w:r w:rsidR="004F3656">
        <w:t xml:space="preserve">I </w:t>
      </w:r>
      <w:r w:rsidRPr="001842AB">
        <w:t>djelomične diobe javno objaviti, na način da je razvidan zbroj tražbina isplatnog reda i raspoloživi iznos iz stečajne mase određen za diobu</w:t>
      </w:r>
      <w:r w:rsidR="00A62F4B" w:rsidRPr="001842AB">
        <w:t xml:space="preserve">. </w:t>
      </w:r>
    </w:p>
    <w:p w:rsidRDefault="00967FEF" w:rsidP="00957E1D" w:rsidR="007F4354" w:rsidRPr="001842AB">
      <w:pPr>
        <w:ind w:firstLine="708"/>
        <w:jc w:val="both"/>
      </w:pPr>
      <w:r>
        <w:t>Slijedom navedenog</w:t>
      </w:r>
      <w:r w:rsidR="007C0282" w:rsidRPr="001842AB">
        <w:t xml:space="preserve">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86539A" w:rsidRPr="0086539A">
        <w:t>27. ožujka 2019.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4F3656" w:rsidR="00A62F4B" w:rsidRPr="009B7657">
      <w:pPr>
        <w:ind w:firstLine="708" w:left="5664"/>
        <w:jc w:val="right"/>
      </w:pPr>
      <w:r w:rsidRPr="001842AB">
        <w:t xml:space="preserve"> </w:t>
      </w:r>
      <w:r w:rsidRPr="001842AB">
        <w:tab/>
      </w:r>
      <w:r w:rsidR="004F3656">
        <w:t>Maja Jurovicki</w:t>
      </w:r>
      <w:r w:rsidR="00AD5A9E">
        <w:t xml:space="preserve">, v.r. </w:t>
      </w: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AD5A9E" w:rsidP="004F5146" w:rsidR="00AD5A9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D5A9E" w:rsidP="004F5146" w:rsidR="00AD5A9E">
      <w:pPr>
        <w:jc w:val="right"/>
      </w:pPr>
      <w:r>
        <w:t xml:space="preserve">Mirjana Gašparić </w:t>
      </w:r>
    </w:p>
    <w:p w:rsidRDefault="00093B07" w:rsidP="00967FEF" w:rsidR="005078C7" w:rsidRPr="001842AB">
      <w:r>
        <w:t xml:space="preserve"> </w:t>
      </w:r>
    </w:p>
    <w:sectPr w:rsidSect="007B4B8F" w:rsidR="005078C7" w:rsidRPr="001842A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B8F" w:rsidP="007B4B8F" w:rsidR="007B4B8F">
      <w:r>
        <w:separator/>
      </w:r>
    </w:p>
  </w:endnote>
  <w:endnote w:id="0" w:type="continuationSeparator">
    <w:p w:rsidRDefault="007B4B8F" w:rsidP="007B4B8F" w:rsidR="007B4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B8F" w:rsidP="007B4B8F" w:rsidR="007B4B8F">
      <w:r>
        <w:separator/>
      </w:r>
    </w:p>
  </w:footnote>
  <w:footnote w:id="0" w:type="continuationSeparator">
    <w:p w:rsidRDefault="007B4B8F" w:rsidP="007B4B8F" w:rsidR="007B4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1157236"/>
      <w:docPartObj>
        <w:docPartGallery w:val="Page Numbers (Top of Page)"/>
        <w:docPartUnique/>
      </w:docPartObj>
    </w:sdtPr>
    <w:sdtEndPr/>
    <w:sdtContent>
      <w:p w:rsidRDefault="007B4B8F" w:rsidR="007B4B8F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5A9E">
          <w:rPr>
            <w:noProof/>
          </w:rPr>
          <w:t>2</w:t>
        </w:r>
        <w:r>
          <w:fldChar w:fldCharType="end"/>
        </w:r>
        <w:r>
          <w:t xml:space="preserve">                                                     70.1849/2017</w:t>
        </w:r>
      </w:p>
    </w:sdtContent>
  </w:sdt>
  <w:p w:rsidRDefault="007B4B8F" w:rsidR="007B4B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059E2"/>
    <w:rsid w:val="000321FE"/>
    <w:rsid w:val="00044A96"/>
    <w:rsid w:val="00066465"/>
    <w:rsid w:val="00077AF3"/>
    <w:rsid w:val="00093B07"/>
    <w:rsid w:val="000C4A2B"/>
    <w:rsid w:val="00107B00"/>
    <w:rsid w:val="00112240"/>
    <w:rsid w:val="00124672"/>
    <w:rsid w:val="00176073"/>
    <w:rsid w:val="001842AB"/>
    <w:rsid w:val="001B3645"/>
    <w:rsid w:val="001B5A29"/>
    <w:rsid w:val="002E455D"/>
    <w:rsid w:val="0031156E"/>
    <w:rsid w:val="00373CB2"/>
    <w:rsid w:val="003E0EFD"/>
    <w:rsid w:val="0046020C"/>
    <w:rsid w:val="004D1794"/>
    <w:rsid w:val="004F241C"/>
    <w:rsid w:val="004F3656"/>
    <w:rsid w:val="005078C7"/>
    <w:rsid w:val="005447B3"/>
    <w:rsid w:val="0054637A"/>
    <w:rsid w:val="00581DF1"/>
    <w:rsid w:val="005845C6"/>
    <w:rsid w:val="00642B6B"/>
    <w:rsid w:val="006644E0"/>
    <w:rsid w:val="006F008C"/>
    <w:rsid w:val="00727700"/>
    <w:rsid w:val="0079677D"/>
    <w:rsid w:val="007A4CBA"/>
    <w:rsid w:val="007B4B8F"/>
    <w:rsid w:val="007C0014"/>
    <w:rsid w:val="007C0282"/>
    <w:rsid w:val="007C3E4D"/>
    <w:rsid w:val="007F4354"/>
    <w:rsid w:val="0085051D"/>
    <w:rsid w:val="0086539A"/>
    <w:rsid w:val="0090700A"/>
    <w:rsid w:val="009151C4"/>
    <w:rsid w:val="00957E1D"/>
    <w:rsid w:val="00967FEF"/>
    <w:rsid w:val="00974A6E"/>
    <w:rsid w:val="009B7657"/>
    <w:rsid w:val="00A05D4F"/>
    <w:rsid w:val="00A62F4B"/>
    <w:rsid w:val="00A66BD2"/>
    <w:rsid w:val="00A77317"/>
    <w:rsid w:val="00AA516E"/>
    <w:rsid w:val="00AD5A9E"/>
    <w:rsid w:val="00B04AE3"/>
    <w:rsid w:val="00BB4D3C"/>
    <w:rsid w:val="00BF4821"/>
    <w:rsid w:val="00C2736B"/>
    <w:rsid w:val="00C53395"/>
    <w:rsid w:val="00C904B2"/>
    <w:rsid w:val="00CB2690"/>
    <w:rsid w:val="00CB7DE8"/>
    <w:rsid w:val="00CC222A"/>
    <w:rsid w:val="00CD3AC0"/>
    <w:rsid w:val="00CF19BA"/>
    <w:rsid w:val="00D17CA3"/>
    <w:rsid w:val="00D33A6A"/>
    <w:rsid w:val="00D92B24"/>
    <w:rsid w:val="00D966A3"/>
    <w:rsid w:val="00DA55F6"/>
    <w:rsid w:val="00DB3CDF"/>
    <w:rsid w:val="00E16CA1"/>
    <w:rsid w:val="00E75EA5"/>
    <w:rsid w:val="00E93F67"/>
    <w:rsid w:val="00EB5BAC"/>
    <w:rsid w:val="00EC25D9"/>
    <w:rsid w:val="00F0601C"/>
    <w:rsid w:val="00F90247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B4B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4B8F"/>
    <w:rPr>
      <w:sz w:val="24"/>
      <w:szCs w:val="24"/>
    </w:rPr>
  </w:style>
  <w:style w:styleId="Podnoje" w:type="paragraph">
    <w:name w:val="footer"/>
    <w:basedOn w:val="Normal"/>
    <w:link w:val="PodnojeChar"/>
    <w:rsid w:val="007B4B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4B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B4B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4B8F"/>
    <w:rPr>
      <w:sz w:val="24"/>
      <w:szCs w:val="24"/>
    </w:rPr>
  </w:style>
  <w:style w:styleId="Podnoje" w:type="paragraph">
    <w:name w:val="footer"/>
    <w:basedOn w:val="Normal"/>
    <w:link w:val="PodnojeChar"/>
    <w:rsid w:val="007B4B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4B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St-5219/2016</izvorni_sadrzaj>
    <derivirana_varijabla naziv="DomainObject.Predmet.OznakaBroj_1">St-5219/2016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REN-ING d.o.o.</izvorni_sadrzaj>
    <derivirana_varijabla naziv="DomainObject.Predmet.ProtustrankaFormated_1">  REN-ING d.o.o.</derivirana_varijabla>
  </DomainObject.Predmet.ProtustrankaFormated>
  <DomainObject.Predmet.ProtustrankaFormatedOIB>
    <izvorni_sadrzaj>  REN-ING d.o.o., OIB 23784602908</izvorni_sadrzaj>
    <derivirana_varijabla naziv="DomainObject.Predmet.ProtustrankaFormatedOIB_1">  REN-ING d.o.o., OIB 23784602908</derivirana_varijabla>
  </DomainObject.Predmet.ProtustrankaFormatedOIB>
  <DomainObject.Predmet.ProtustrankaFormatedWithAdress>
    <izvorni_sadrzaj> REN-ING d.o.o., Perjasička 8, 10000 Zagreb</izvorni_sadrzaj>
    <derivirana_varijabla naziv="DomainObject.Predmet.ProtustrankaFormatedWithAdress_1"> REN-ING d.o.o., Perjasička 8, 10000 Zagreb</derivirana_varijabla>
  </DomainObject.Predmet.ProtustrankaFormatedWithAdress>
  <DomainObject.Predmet.ProtustrankaFormatedWithAdressOIB>
    <izvorni_sadrzaj> REN-ING d.o.o., OIB 23784602908, Perjasička 8, 10000 Zagreb</izvorni_sadrzaj>
    <derivirana_varijabla naziv="DomainObject.Predmet.ProtustrankaFormatedWithAdressOIB_1"> REN-ING d.o.o., OIB 23784602908, Perjasička 8, 10000 Zagreb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</item>
    </izvorni_sadrzaj>
    <derivirana_varijabla naziv="DomainObject.Predmet.ProtuStrankaListFormated_1">
      <item>REN-ING d.o.o.</item>
    </derivirana_varijabla>
  </DomainObject.Predmet.ProtuStrankaListFormated>
  <DomainObject.Predmet.ProtuStrankaListFormatedOIB>
    <izvorni_sadrzaj>
      <item>REN-ING d.o.o., OIB 23784602908</item>
    </izvorni_sadrzaj>
    <derivirana_varijabla naziv="DomainObject.Predmet.ProtuStrankaListFormatedOIB_1">
      <item>REN-ING d.o.o., OIB 23784602908</item>
    </derivirana_varijabla>
  </DomainObject.Predmet.ProtuStrankaListFormatedOIB>
  <DomainObject.Predmet.ProtuStrankaListFormatedWithAdress>
    <izvorni_sadrzaj>
      <item>REN-ING d.o.o., Perjasička 8, 10000 Zagreb</item>
    </izvorni_sadrzaj>
    <derivirana_varijabla naziv="DomainObject.Predmet.ProtuStrankaListFormatedWithAdress_1">
      <item>REN-ING d.o.o., Perjasička 8, 10000 Zagreb</item>
    </derivirana_varijabla>
  </DomainObject.Predmet.ProtuStrankaListFormatedWithAdress>
  <DomainObject.Predmet.ProtuStrankaListFormatedWithAdressOIB>
    <izvorni_sadrzaj>
      <item>REN-ING d.o.o., OIB 23784602908, Perjasička 8, 10000 Zagreb</item>
    </izvorni_sadrzaj>
    <derivirana_varijabla naziv="DomainObject.Predmet.ProtuStrankaListFormatedWithAdressOIB_1">
      <item>REN-ING d.o.o., OIB 23784602908, Perjasička 8, 10000 Zagreb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</item>
      <item>Županijsko državno odvjetništvo u Zagrebu</item>
      <item>Jure Marušić</item>
    </izvorni_sadrzaj>
    <derivirana_varijabla naziv="DomainObject.Predmet.OstaliListFormated_1">
      <item>Slavko Rendulić</item>
      <item>Županijsko državno odvjetništvo u Zagrebu</item>
      <item>Jure Marušić</item>
    </derivirana_varijabla>
  </DomainObject.Predmet.OstaliListFormated>
  <DomainObject.Predmet.OstaliList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FormatedOIB_1">
      <item>Slavko Rendulić, OIB 70673519982</item>
      <item>Županijsko državno odvjetništvo u Zagrebu</item>
      <item>Jure Marušić, OIB 52703189678</item>
    </derivirana_varijabla>
  </DomainObject.Predmet.OstaliListFormatedOIB>
  <DomainObject.Predmet.OstaliListFormatedWithAdress>
    <izvorni_sadrzaj>
      <item>Slavko Rendulić, Perjasička 8, 10000 Zagreb</item>
      <item>Županijsko državno odvjetništvo u Zagrebu</item>
      <item>Jure Marušić, Bleiweisova 21, 10000 Zagreb</item>
    </izvorni_sadrzaj>
    <derivirana_varijabla naziv="DomainObject.Predmet.OstaliListFormatedWithAdress_1">
      <item>Slavko Rendulić, Perjasička 8, 10000 Zagreb</item>
      <item>Županijsko državno odvjetništvo u Zagrebu</item>
      <item>Jure Marušić, Bleiweisova 21, 10000 Zagreb</item>
    </derivirana_varijabla>
  </DomainObject.Predmet.OstaliListFormatedWithAdress>
  <DomainObject.Predmet.OstaliListFormatedWithAdressOIB>
    <izvorni_sadrzaj>
      <item>Slavko Rendulić, OIB 70673519982, Perjasička 8, 10000 Zagreb</item>
      <item>Županijsko državno odvjetništvo u Zagrebu</item>
      <item>Jure Marušić, OIB 52703189678, Bleiweisova 21, 10000 Zagreb</item>
    </izvorni_sadrzaj>
    <derivirana_varijabla naziv="DomainObject.Predmet.OstaliListFormatedWithAdressOIB_1">
      <item>Slavko Rendulić, OIB 70673519982, Perjasička 8, 10000 Zagreb</item>
      <item>Županijsko državno odvjetništvo u Zagrebu</item>
      <item>Jure Marušić, OIB 52703189678, Bleiweisova 21, 10000 Zagreb</item>
    </derivirana_varijabla>
  </DomainObject.Predmet.OstaliListFormatedWithAdressOIB>
  <DomainObject.Predmet.OstaliListNazivFormated>
    <izvorni_sadrzaj>
      <item>Slavko Rendulić</item>
      <item>Županijsko državno odvjetništvo u Zagrebu</item>
      <item>Jure Marušić</item>
    </izvorni_sadrzaj>
    <derivirana_varijabla naziv="DomainObject.Predmet.OstaliListNazivFormated_1">
      <item>Slavko Rendulić</item>
      <item>Županijsko državno odvjetništvo u Zagrebu</item>
      <item>Jure Marušić</item>
    </derivirana_varijabla>
  </DomainObject.Predmet.OstaliListNazivFormated>
  <DomainObject.Predmet.OstaliListNaziv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NazivFormatedOIB_1">
      <item>Slavko Rendulić, OIB 70673519982</item>
      <item>Županijsko državno odvjetništvo u Zagrebu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REN-ING d.o.o.</item>
      <item>FINA Regionalni centar Zagreb</item>
      <item>Slavko Rendulić</item>
      <item>Županijsko državno odvjetništvo u Zagrebu</item>
      <item>Jure Marušić</item>
    </izvorni_sadrzaj>
    <derivirana_varijabla naziv="DomainObject.Predmet.SudioniciListNaziv_1">
      <item>REN-ING d.o.o.</item>
      <item>FINA Regionalni centar Zagreb</item>
      <item>Slavko Rendulić</item>
      <item>Županijsko državno odvjetništvo u Zagrebu</item>
      <item>Jure Marušić</item>
    </derivirana_varijabla>
  </DomainObject.Predmet.SudioniciListNaziv>
  <DomainObject.Predmet.SudioniciListAdressOIB>
    <izvorni_sadrzaj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izvorni_sadrzaj>
    <derivirana_varijabla naziv="DomainObject.Predmet.SudioniciListAdressOIB_1"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23784602908</item>
      <item>, OIB 85821130368</item>
      <item>, OIB 70673519982</item>
      <item>, OIB null</item>
      <item>, OIB 52703189678</item>
    </izvorni_sadrzaj>
    <derivirana_varijabla naziv="DomainObject.Predmet.SudioniciListNazivOIB_1">
      <item>, OIB 23784602908</item>
      <item>, OIB 85821130368</item>
      <item>, OIB 70673519982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St-5219/2016-39</izvorni_sadrzaj>
    <derivirana_varijabla naziv="DomainObject.PredzadnjaOdlukaIzPredmeta.Oznaka_1">St-5219/2016-39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1589</properties:Characters>
  <properties:Lines>47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2019-03-27T12:19:00Z</dcterms:created>
  <dc:creator>nribaric</dc:creator>
  <cp:lastModifiedBy>Mirjana Gašparić</cp:lastModifiedBy>
  <cp:lastPrinted>2019-03-27T12:35:00Z</cp:lastPrinted>
  <dcterms:modified xmlns:xsi="http://www.w3.org/2001/XMLSchema-instance" xsi:type="dcterms:W3CDTF">2019-03-27T12:35:00Z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(St-5219-16 SUGLASNOST ZA I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