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c30ec" w14:paraId="1ac30ec" w:rsidRDefault="00D63025" w:rsidP="00D63025" w:rsidR="00D63025">
      <w:pPr>
        <w:jc w:val="both"/>
        <w15:collapsed w:val="false"/>
      </w:pPr>
      <w:bookmarkStart w:name="_GoBack" w:id="0"/>
      <w:bookmarkEnd w:id="0"/>
    </w:p>
    <w:p w:rsidRDefault="00D63025" w:rsidP="00D63025" w:rsidR="00D63025">
      <w:pPr>
        <w:jc w:val="right"/>
      </w:pPr>
      <w:r>
        <w:t>14 St-</w:t>
      </w:r>
      <w:r w:rsidR="00B52545">
        <w:t>1</w:t>
      </w:r>
      <w:r w:rsidR="009C69E6">
        <w:t>64</w:t>
      </w:r>
      <w:r w:rsidR="00E40533">
        <w:t>4</w:t>
      </w:r>
      <w:r>
        <w:t>/1</w:t>
      </w:r>
      <w:r w:rsidR="00E40533">
        <w:t>7</w:t>
      </w:r>
      <w:r>
        <w:t>-</w:t>
      </w:r>
      <w:r w:rsidR="00B52545">
        <w:t>3</w:t>
      </w:r>
      <w:r w:rsidR="009C69E6">
        <w:t>6</w:t>
      </w:r>
    </w:p>
    <w:p w:rsidRDefault="00D63025" w:rsidP="00D63025" w:rsidR="00D63025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3025" w:rsidP="00D63025" w:rsidR="00D63025"/>
    <w:p w:rsidRDefault="00D63025" w:rsidP="00D63025" w:rsidR="00D6302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D63025" w:rsidP="00D63025" w:rsidR="00D6302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D63025" w:rsidP="00D63025" w:rsidR="00D63025">
      <w:pPr>
        <w:jc w:val="both"/>
      </w:pPr>
    </w:p>
    <w:p w:rsidRDefault="003D797E" w:rsidP="003D797E" w:rsidR="003D797E">
      <w:pPr>
        <w:jc w:val="center"/>
      </w:pPr>
      <w:r>
        <w:t>REPUBLIKA HRVATSKA</w:t>
      </w:r>
    </w:p>
    <w:p w:rsidRDefault="003D797E" w:rsidP="00881B5F" w:rsidR="003D797E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3D797E" w:rsidP="003D797E" w:rsidR="003D797E">
      <w:pPr>
        <w:jc w:val="center"/>
        <w:rPr>
          <w:b/>
          <w:bCs/>
        </w:rPr>
      </w:pPr>
    </w:p>
    <w:p w:rsidRDefault="003D797E" w:rsidP="003D797E" w:rsidR="003D797E">
      <w:pPr>
        <w:jc w:val="both"/>
      </w:pPr>
    </w:p>
    <w:p w:rsidRDefault="00881B5F" w:rsidP="0066453B" w:rsidR="003D797E">
      <w:pPr>
        <w:ind w:firstLine="720"/>
        <w:jc w:val="both"/>
      </w:pPr>
      <w:r>
        <w:t xml:space="preserve">Trgovački sud u Osijeku, po sucu mr. sc. Tihomiru Kovačeviću, kao stečajnom sucu, u stečajnom postupku nad </w:t>
      </w:r>
      <w:r w:rsidR="000A72B4" w:rsidRPr="000A72B4">
        <w:t xml:space="preserve">stečajnim dužnikom </w:t>
      </w:r>
      <w:r w:rsidR="00B74BAE" w:rsidRPr="00076C89">
        <w:t>L&amp;D consulting društvo s ograničenom odgovornošću za consulting usluge</w:t>
      </w:r>
      <w:r w:rsidR="00B74BAE">
        <w:t xml:space="preserve"> u stečaju</w:t>
      </w:r>
      <w:r w:rsidR="00B74BAE" w:rsidRPr="00076C89">
        <w:t>, Osijek, K.A. Stepinca 35, MBS: 030162184, OIB: 68622816723</w:t>
      </w:r>
      <w:r>
        <w:t xml:space="preserve">, dana </w:t>
      </w:r>
      <w:r w:rsidR="00B74BAE">
        <w:t>2</w:t>
      </w:r>
      <w:r w:rsidR="00C70B1C">
        <w:t>3</w:t>
      </w:r>
      <w:r>
        <w:t xml:space="preserve">. </w:t>
      </w:r>
      <w:r w:rsidR="000A72B4">
        <w:t>svib</w:t>
      </w:r>
      <w:r w:rsidR="0084505A">
        <w:t>nj</w:t>
      </w:r>
      <w:r>
        <w:t>a 201</w:t>
      </w:r>
      <w:r w:rsidR="0084505A">
        <w:t>8</w:t>
      </w:r>
      <w:r>
        <w:t xml:space="preserve">. </w:t>
      </w:r>
    </w:p>
    <w:p w:rsidRDefault="0066453B" w:rsidP="0066453B" w:rsidR="0066453B">
      <w:pPr>
        <w:ind w:firstLine="720"/>
        <w:jc w:val="both"/>
      </w:pPr>
    </w:p>
    <w:p w:rsidRDefault="00A61200" w:rsidP="0066453B" w:rsidR="00A61200">
      <w:pPr>
        <w:ind w:firstLine="720"/>
        <w:jc w:val="both"/>
      </w:pPr>
    </w:p>
    <w:p w:rsidRDefault="003D797E" w:rsidP="003D797E" w:rsidR="003D797E">
      <w:pPr>
        <w:jc w:val="center"/>
      </w:pPr>
      <w:r>
        <w:t>r i j e š i o  j e</w:t>
      </w:r>
    </w:p>
    <w:p w:rsidRDefault="00510BB4" w:rsidP="00446983" w:rsidR="00510BB4">
      <w:pPr>
        <w:pStyle w:val="Odlomakpopisa"/>
        <w:ind w:left="1425"/>
        <w:rPr>
          <w:rFonts w:cs="Times New Roman" w:eastAsia="Times New Roman" w:hAnsi="Times New Roman" w:ascii="Times New Roman"/>
          <w:lang w:eastAsia="hr-HR" w:val="hr-HR"/>
        </w:rPr>
      </w:pPr>
    </w:p>
    <w:p w:rsidRDefault="00446983" w:rsidP="00446983" w:rsidR="00446983">
      <w:pPr>
        <w:pStyle w:val="Odlomakpopisa"/>
        <w:ind w:left="1425"/>
        <w:rPr>
          <w:rFonts w:cs="Times New Roman" w:eastAsia="Times New Roman" w:hAnsi="Times New Roman" w:ascii="Times New Roman"/>
          <w:lang w:eastAsia="hr-HR" w:val="hr-HR"/>
        </w:rPr>
      </w:pPr>
    </w:p>
    <w:p w:rsidRDefault="00446983" w:rsidP="00446983" w:rsidR="00446983" w:rsidRPr="00446983">
      <w:pPr>
        <w:pStyle w:val="Odlomakpopisa"/>
        <w:ind w:left="1425"/>
        <w:rPr>
          <w:bCs/>
          <w:color w:val="000000"/>
        </w:rPr>
      </w:pPr>
      <w:r>
        <w:rPr>
          <w:rFonts w:cs="Times New Roman" w:eastAsia="Times New Roman" w:hAnsi="Times New Roman" w:ascii="Times New Roman"/>
          <w:lang w:eastAsia="hr-HR" w:val="hr-HR"/>
        </w:rPr>
        <w:t>PRVI VIŠI ISPLATNI RED</w:t>
      </w:r>
    </w:p>
    <w:p w:rsidRDefault="00446983" w:rsidP="00446983" w:rsidR="00446983" w:rsidRPr="00446983">
      <w:pPr>
        <w:pStyle w:val="Odlomakpopisa"/>
        <w:ind w:left="1425"/>
        <w:rPr>
          <w:bCs/>
          <w:color w:val="000000"/>
        </w:rPr>
      </w:pPr>
    </w:p>
    <w:tbl>
      <w:tblPr>
        <w:tblStyle w:val="Reetkatablice"/>
        <w:tblW w:type="auto" w:w="0"/>
        <w:tblInd w:type="dxa" w:w="108"/>
        <w:tblLook w:val="04A0" w:noVBand="1" w:noHBand="0" w:lastColumn="0" w:firstColumn="1" w:lastRow="0" w:firstRow="1"/>
      </w:tblPr>
      <w:tblGrid>
        <w:gridCol w:w="709"/>
        <w:gridCol w:w="3011"/>
        <w:gridCol w:w="1914"/>
        <w:gridCol w:w="1914"/>
        <w:gridCol w:w="1914"/>
      </w:tblGrid>
      <w:tr w:rsidTr="0008580C" w:rsidR="0008580C">
        <w:tc>
          <w:tcPr>
            <w:tcW w:type="dxa" w:w="709"/>
            <w:vAlign w:val="center"/>
          </w:tcPr>
          <w:p w:rsidRDefault="0008580C" w:rsidP="0008580C" w:rsidR="0008580C" w:rsidRPr="009C1622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C1622">
              <w:rPr>
                <w:rFonts w:hAnsi="Times New Roman" w:ascii="Times New Roman"/>
                <w:sz w:val="24"/>
                <w:szCs w:val="24"/>
              </w:rPr>
              <w:t>Red.</w:t>
            </w:r>
          </w:p>
          <w:p w:rsidRDefault="0008580C" w:rsidP="0008580C" w:rsidR="0008580C" w:rsidRPr="009C1622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C1622">
              <w:rPr>
                <w:rFonts w:hAnsi="Times New Roman" w:ascii="Times New Roman"/>
                <w:sz w:val="24"/>
                <w:szCs w:val="24"/>
              </w:rPr>
              <w:t>broj</w:t>
            </w:r>
          </w:p>
        </w:tc>
        <w:tc>
          <w:tcPr>
            <w:tcW w:type="dxa" w:w="3011"/>
          </w:tcPr>
          <w:p w:rsidRDefault="0008580C" w:rsidP="0008580C" w:rsidR="0008580C">
            <w:pPr>
              <w:jc w:val="center"/>
            </w:pPr>
            <w:r w:rsidRPr="009C1622">
              <w:t>VJEROVNIK</w:t>
            </w:r>
          </w:p>
        </w:tc>
        <w:tc>
          <w:tcPr>
            <w:tcW w:type="dxa" w:w="1914"/>
          </w:tcPr>
          <w:p w:rsidRDefault="0008580C" w:rsidP="0008580C" w:rsidR="0008580C">
            <w:r w:rsidRPr="009C1622">
              <w:t>PRIJAVLJENO</w:t>
            </w:r>
          </w:p>
        </w:tc>
        <w:tc>
          <w:tcPr>
            <w:tcW w:type="dxa" w:w="1914"/>
          </w:tcPr>
          <w:p w:rsidRDefault="0008580C" w:rsidP="0008580C" w:rsidR="0008580C">
            <w:pPr>
              <w:jc w:val="center"/>
            </w:pPr>
            <w:r w:rsidRPr="0008580C">
              <w:t>PRIZNATO</w:t>
            </w:r>
          </w:p>
        </w:tc>
        <w:tc>
          <w:tcPr>
            <w:tcW w:type="dxa" w:w="1914"/>
          </w:tcPr>
          <w:p w:rsidRDefault="0008580C" w:rsidP="0008580C" w:rsidR="0008580C">
            <w:pPr>
              <w:jc w:val="center"/>
            </w:pPr>
            <w:r>
              <w:t>OSPORENO</w:t>
            </w:r>
          </w:p>
        </w:tc>
      </w:tr>
      <w:tr w:rsidTr="0008580C" w:rsidR="0008580C">
        <w:tc>
          <w:tcPr>
            <w:tcW w:type="dxa" w:w="709"/>
          </w:tcPr>
          <w:p w:rsidRDefault="00446983" w:rsidP="0008580C" w:rsidR="0008580C">
            <w:r>
              <w:t>1.</w:t>
            </w:r>
          </w:p>
        </w:tc>
        <w:tc>
          <w:tcPr>
            <w:tcW w:type="dxa" w:w="3011"/>
          </w:tcPr>
          <w:p w:rsidRDefault="00446983" w:rsidP="0008580C" w:rsidR="0008580C">
            <w:r>
              <w:t>Ela Aleši, Otok Hvar, Stari Grad, M. Ivanića 23, OIB 71158914995</w:t>
            </w:r>
          </w:p>
        </w:tc>
        <w:tc>
          <w:tcPr>
            <w:tcW w:type="dxa" w:w="1914"/>
          </w:tcPr>
          <w:p w:rsidRDefault="00446983" w:rsidP="005C557B" w:rsidR="0008580C">
            <w:pPr>
              <w:jc w:val="right"/>
            </w:pPr>
            <w:r>
              <w:t>11.215,68</w:t>
            </w:r>
          </w:p>
        </w:tc>
        <w:tc>
          <w:tcPr>
            <w:tcW w:type="dxa" w:w="1914"/>
          </w:tcPr>
          <w:p w:rsidRDefault="00446983" w:rsidP="005C557B" w:rsidR="0008580C">
            <w:pPr>
              <w:jc w:val="right"/>
            </w:pPr>
            <w:r>
              <w:t>11.215,68</w:t>
            </w:r>
          </w:p>
        </w:tc>
        <w:tc>
          <w:tcPr>
            <w:tcW w:type="dxa" w:w="1914"/>
          </w:tcPr>
          <w:p w:rsidRDefault="0008580C" w:rsidP="0008580C" w:rsidR="0008580C"/>
        </w:tc>
      </w:tr>
      <w:tr w:rsidTr="0008580C" w:rsidR="0008580C">
        <w:tc>
          <w:tcPr>
            <w:tcW w:type="dxa" w:w="709"/>
          </w:tcPr>
          <w:p w:rsidRDefault="00153E70" w:rsidP="0008580C" w:rsidR="0008580C">
            <w:r>
              <w:t>2.</w:t>
            </w:r>
          </w:p>
        </w:tc>
        <w:tc>
          <w:tcPr>
            <w:tcW w:type="dxa" w:w="3011"/>
          </w:tcPr>
          <w:p w:rsidRDefault="00153E70" w:rsidP="0008580C" w:rsidR="0008580C">
            <w:r>
              <w:t>Lara Borozan, Split, Hercegovačka 68, OIB 50757111123</w:t>
            </w:r>
          </w:p>
        </w:tc>
        <w:tc>
          <w:tcPr>
            <w:tcW w:type="dxa" w:w="1914"/>
          </w:tcPr>
          <w:p w:rsidRDefault="00153E70" w:rsidP="005C557B" w:rsidR="0008580C">
            <w:pPr>
              <w:jc w:val="right"/>
            </w:pPr>
            <w:r>
              <w:t>7.243,61</w:t>
            </w:r>
          </w:p>
        </w:tc>
        <w:tc>
          <w:tcPr>
            <w:tcW w:type="dxa" w:w="1914"/>
          </w:tcPr>
          <w:p w:rsidRDefault="00153E70" w:rsidP="005C557B" w:rsidR="0008580C">
            <w:pPr>
              <w:jc w:val="right"/>
            </w:pPr>
            <w:r>
              <w:t>7.243,61</w:t>
            </w:r>
          </w:p>
        </w:tc>
        <w:tc>
          <w:tcPr>
            <w:tcW w:type="dxa" w:w="1914"/>
          </w:tcPr>
          <w:p w:rsidRDefault="0008580C" w:rsidP="0008580C" w:rsidR="0008580C"/>
        </w:tc>
      </w:tr>
      <w:tr w:rsidTr="0008580C" w:rsidR="0008580C">
        <w:tc>
          <w:tcPr>
            <w:tcW w:type="dxa" w:w="709"/>
          </w:tcPr>
          <w:p w:rsidRDefault="00153E70" w:rsidP="0008580C" w:rsidR="0008580C">
            <w:r>
              <w:t>3.</w:t>
            </w:r>
          </w:p>
        </w:tc>
        <w:tc>
          <w:tcPr>
            <w:tcW w:type="dxa" w:w="3011"/>
          </w:tcPr>
          <w:p w:rsidRDefault="00153E70" w:rsidP="0008580C" w:rsidR="0008580C">
            <w:r>
              <w:t>Vedrana Galić, Žrnovnica, Barbarića 22, OIB 8416888916</w:t>
            </w:r>
          </w:p>
        </w:tc>
        <w:tc>
          <w:tcPr>
            <w:tcW w:type="dxa" w:w="1914"/>
          </w:tcPr>
          <w:p w:rsidRDefault="00D57063" w:rsidP="005C557B" w:rsidR="0008580C">
            <w:pPr>
              <w:jc w:val="right"/>
            </w:pPr>
            <w:r>
              <w:t>8.316,00</w:t>
            </w:r>
          </w:p>
        </w:tc>
        <w:tc>
          <w:tcPr>
            <w:tcW w:type="dxa" w:w="1914"/>
          </w:tcPr>
          <w:p w:rsidRDefault="00D57063" w:rsidP="005C557B" w:rsidR="0008580C">
            <w:pPr>
              <w:jc w:val="right"/>
            </w:pPr>
            <w:r>
              <w:t>8.316,00</w:t>
            </w:r>
          </w:p>
        </w:tc>
        <w:tc>
          <w:tcPr>
            <w:tcW w:type="dxa" w:w="1914"/>
          </w:tcPr>
          <w:p w:rsidRDefault="0008580C" w:rsidP="0008580C" w:rsidR="0008580C"/>
        </w:tc>
      </w:tr>
      <w:tr w:rsidTr="0008580C" w:rsidR="0008580C">
        <w:tc>
          <w:tcPr>
            <w:tcW w:type="dxa" w:w="709"/>
          </w:tcPr>
          <w:p w:rsidRDefault="00D57063" w:rsidP="0008580C" w:rsidR="0008580C">
            <w:r>
              <w:t>4.</w:t>
            </w:r>
          </w:p>
        </w:tc>
        <w:tc>
          <w:tcPr>
            <w:tcW w:type="dxa" w:w="3011"/>
          </w:tcPr>
          <w:p w:rsidRDefault="00D57063" w:rsidP="0008580C" w:rsidR="0008580C">
            <w:r>
              <w:t>Marijana Grbeša, Split, Vrh visoke 67, OIB 14992987781</w:t>
            </w:r>
          </w:p>
        </w:tc>
        <w:tc>
          <w:tcPr>
            <w:tcW w:type="dxa" w:w="1914"/>
          </w:tcPr>
          <w:p w:rsidRDefault="00D57063" w:rsidP="005C557B" w:rsidR="0008580C">
            <w:pPr>
              <w:jc w:val="right"/>
            </w:pPr>
            <w:r>
              <w:t>4.137,01</w:t>
            </w:r>
          </w:p>
        </w:tc>
        <w:tc>
          <w:tcPr>
            <w:tcW w:type="dxa" w:w="1914"/>
          </w:tcPr>
          <w:p w:rsidRDefault="00D57063" w:rsidP="005C557B" w:rsidR="0008580C">
            <w:pPr>
              <w:jc w:val="right"/>
            </w:pPr>
            <w:r>
              <w:t>4.137,01</w:t>
            </w:r>
          </w:p>
        </w:tc>
        <w:tc>
          <w:tcPr>
            <w:tcW w:type="dxa" w:w="1914"/>
          </w:tcPr>
          <w:p w:rsidRDefault="0008580C" w:rsidP="0008580C" w:rsidR="0008580C"/>
        </w:tc>
      </w:tr>
      <w:tr w:rsidTr="0008580C" w:rsidR="0008580C">
        <w:tc>
          <w:tcPr>
            <w:tcW w:type="dxa" w:w="709"/>
          </w:tcPr>
          <w:p w:rsidRDefault="00D57063" w:rsidP="0008580C" w:rsidR="0008580C">
            <w:r>
              <w:t>5.</w:t>
            </w:r>
          </w:p>
        </w:tc>
        <w:tc>
          <w:tcPr>
            <w:tcW w:type="dxa" w:w="3011"/>
          </w:tcPr>
          <w:p w:rsidRDefault="00D57063" w:rsidP="0008580C" w:rsidR="0008580C">
            <w:r>
              <w:t>Larisa Medić, Osijek, kardinala Stepinca 35, OIB 39531013605</w:t>
            </w:r>
          </w:p>
        </w:tc>
        <w:tc>
          <w:tcPr>
            <w:tcW w:type="dxa" w:w="1914"/>
          </w:tcPr>
          <w:p w:rsidRDefault="00D57063" w:rsidP="005C557B" w:rsidR="0008580C">
            <w:pPr>
              <w:jc w:val="right"/>
            </w:pPr>
            <w:r>
              <w:t>10.865,56</w:t>
            </w:r>
          </w:p>
        </w:tc>
        <w:tc>
          <w:tcPr>
            <w:tcW w:type="dxa" w:w="1914"/>
          </w:tcPr>
          <w:p w:rsidRDefault="00D57063" w:rsidP="005C557B" w:rsidR="0008580C">
            <w:pPr>
              <w:jc w:val="right"/>
            </w:pPr>
            <w:r>
              <w:t>10.865,56</w:t>
            </w:r>
          </w:p>
        </w:tc>
        <w:tc>
          <w:tcPr>
            <w:tcW w:type="dxa" w:w="1914"/>
          </w:tcPr>
          <w:p w:rsidRDefault="0008580C" w:rsidP="0008580C" w:rsidR="0008580C"/>
        </w:tc>
      </w:tr>
      <w:tr w:rsidTr="0008580C" w:rsidR="005C557B">
        <w:tc>
          <w:tcPr>
            <w:tcW w:type="dxa" w:w="709"/>
          </w:tcPr>
          <w:p w:rsidRDefault="005C557B" w:rsidP="0008580C" w:rsidR="005C557B">
            <w:r>
              <w:t>6.</w:t>
            </w:r>
          </w:p>
        </w:tc>
        <w:tc>
          <w:tcPr>
            <w:tcW w:type="dxa" w:w="3011"/>
          </w:tcPr>
          <w:p w:rsidRDefault="005C557B" w:rsidP="0008580C" w:rsidR="005C557B">
            <w:r>
              <w:t>MF, Porezna uprava, Zagreb, Katančićeva 5A, OIB 18683136487</w:t>
            </w:r>
          </w:p>
        </w:tc>
        <w:tc>
          <w:tcPr>
            <w:tcW w:type="dxa" w:w="1914"/>
          </w:tcPr>
          <w:p w:rsidRDefault="005C557B" w:rsidP="005C557B" w:rsidR="005C557B">
            <w:pPr>
              <w:jc w:val="right"/>
            </w:pPr>
            <w:r>
              <w:t>16.033,16</w:t>
            </w:r>
          </w:p>
        </w:tc>
        <w:tc>
          <w:tcPr>
            <w:tcW w:type="dxa" w:w="1914"/>
          </w:tcPr>
          <w:p w:rsidRDefault="005C557B" w:rsidP="005C557B" w:rsidR="005C557B">
            <w:pPr>
              <w:jc w:val="right"/>
            </w:pPr>
            <w:r>
              <w:t>16.033,16</w:t>
            </w:r>
          </w:p>
        </w:tc>
        <w:tc>
          <w:tcPr>
            <w:tcW w:type="dxa" w:w="1914"/>
          </w:tcPr>
          <w:p w:rsidRDefault="005C557B" w:rsidP="0008580C" w:rsidR="005C557B"/>
        </w:tc>
      </w:tr>
      <w:tr w:rsidTr="00FA1D28" w:rsidR="0043109E">
        <w:tc>
          <w:tcPr>
            <w:tcW w:type="dxa" w:w="3720"/>
            <w:gridSpan w:val="2"/>
          </w:tcPr>
          <w:p w:rsidRDefault="0043109E" w:rsidP="0008580C" w:rsidR="0043109E"/>
          <w:p w:rsidRDefault="0043109E" w:rsidP="0008580C" w:rsidR="0043109E">
            <w:r>
              <w:t xml:space="preserve">      U K U P N O :</w:t>
            </w:r>
          </w:p>
        </w:tc>
        <w:tc>
          <w:tcPr>
            <w:tcW w:type="dxa" w:w="1914"/>
          </w:tcPr>
          <w:p w:rsidRDefault="0043109E" w:rsidP="005C557B" w:rsidR="0043109E">
            <w:pPr>
              <w:jc w:val="right"/>
            </w:pPr>
            <w:r>
              <w:t>57.811,02</w:t>
            </w:r>
          </w:p>
        </w:tc>
        <w:tc>
          <w:tcPr>
            <w:tcW w:type="dxa" w:w="1914"/>
          </w:tcPr>
          <w:p w:rsidRDefault="0043109E" w:rsidP="005C557B" w:rsidR="0043109E">
            <w:pPr>
              <w:jc w:val="right"/>
            </w:pPr>
            <w:r>
              <w:t>57.811,02</w:t>
            </w:r>
          </w:p>
        </w:tc>
        <w:tc>
          <w:tcPr>
            <w:tcW w:type="dxa" w:w="1914"/>
          </w:tcPr>
          <w:p w:rsidRDefault="0043109E" w:rsidP="0008580C" w:rsidR="0043109E"/>
        </w:tc>
      </w:tr>
    </w:tbl>
    <w:p w:rsidRDefault="00510BB4" w:rsidP="00510BB4" w:rsidR="00510BB4"/>
    <w:p w:rsidRDefault="005C557B" w:rsidP="00510BB4" w:rsidR="005C557B"/>
    <w:p w:rsidRDefault="005C557B" w:rsidP="00510BB4" w:rsidR="005C557B"/>
    <w:p w:rsidRDefault="005C557B" w:rsidP="00510BB4" w:rsidR="005C557B"/>
    <w:p w:rsidRDefault="005C557B" w:rsidP="00510BB4" w:rsidR="005C557B">
      <w:r>
        <w:tab/>
        <w:t>DRUGI VIŠI ISPLATNI RED</w:t>
      </w:r>
    </w:p>
    <w:p w:rsidRDefault="005C557B" w:rsidP="00510BB4" w:rsidR="005C557B"/>
    <w:p w:rsidRDefault="005C557B" w:rsidP="00510BB4" w:rsidR="005C557B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675"/>
        <w:gridCol w:w="3153"/>
        <w:gridCol w:w="1914"/>
        <w:gridCol w:w="1914"/>
        <w:gridCol w:w="1914"/>
      </w:tblGrid>
      <w:tr w:rsidTr="00200C3B" w:rsidR="00200C3B">
        <w:tc>
          <w:tcPr>
            <w:tcW w:type="dxa" w:w="675"/>
          </w:tcPr>
          <w:p w:rsidRDefault="00200C3B" w:rsidP="00200C3B" w:rsidR="00200C3B" w:rsidRPr="009C1622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C1622">
              <w:rPr>
                <w:rFonts w:hAnsi="Times New Roman" w:ascii="Times New Roman"/>
                <w:sz w:val="24"/>
                <w:szCs w:val="24"/>
              </w:rPr>
              <w:t>Red.</w:t>
            </w:r>
          </w:p>
          <w:p w:rsidRDefault="00200C3B" w:rsidP="00200C3B" w:rsidR="00200C3B">
            <w:r w:rsidRPr="009C1622">
              <w:t>broj</w:t>
            </w:r>
          </w:p>
        </w:tc>
        <w:tc>
          <w:tcPr>
            <w:tcW w:type="dxa" w:w="3153"/>
          </w:tcPr>
          <w:p w:rsidRDefault="00AB2EC4" w:rsidP="00AB2EC4" w:rsidR="00200C3B">
            <w:pPr>
              <w:jc w:val="center"/>
            </w:pPr>
            <w:r w:rsidRPr="00AB2EC4">
              <w:t>VJEROVNIK</w:t>
            </w:r>
          </w:p>
        </w:tc>
        <w:tc>
          <w:tcPr>
            <w:tcW w:type="dxa" w:w="1914"/>
          </w:tcPr>
          <w:p w:rsidRDefault="00AB2EC4" w:rsidP="00AB2EC4" w:rsidR="00200C3B">
            <w:pPr>
              <w:jc w:val="center"/>
            </w:pPr>
            <w:r w:rsidRPr="00AB2EC4">
              <w:t>PRIJAVLJENO</w:t>
            </w:r>
          </w:p>
        </w:tc>
        <w:tc>
          <w:tcPr>
            <w:tcW w:type="dxa" w:w="1914"/>
          </w:tcPr>
          <w:p w:rsidRDefault="00AB2EC4" w:rsidP="00AB2EC4" w:rsidR="00200C3B">
            <w:pPr>
              <w:jc w:val="center"/>
            </w:pPr>
            <w:r w:rsidRPr="00AB2EC4">
              <w:t>PRIZNATO</w:t>
            </w:r>
          </w:p>
        </w:tc>
        <w:tc>
          <w:tcPr>
            <w:tcW w:type="dxa" w:w="1914"/>
          </w:tcPr>
          <w:p w:rsidRDefault="00AB2EC4" w:rsidP="00AB2EC4" w:rsidR="00200C3B">
            <w:pPr>
              <w:jc w:val="center"/>
            </w:pPr>
            <w:r w:rsidRPr="00AB2EC4">
              <w:t>OSPORENO</w:t>
            </w:r>
          </w:p>
        </w:tc>
      </w:tr>
      <w:tr w:rsidTr="00200C3B" w:rsidR="00200C3B">
        <w:tc>
          <w:tcPr>
            <w:tcW w:type="dxa" w:w="675"/>
          </w:tcPr>
          <w:p w:rsidRDefault="00200C3B" w:rsidP="00510BB4" w:rsidR="00200C3B"/>
          <w:p w:rsidRDefault="00AB2EC4" w:rsidP="00510BB4" w:rsidR="00AB2EC4">
            <w:r>
              <w:t>1.</w:t>
            </w:r>
          </w:p>
        </w:tc>
        <w:tc>
          <w:tcPr>
            <w:tcW w:type="dxa" w:w="3153"/>
          </w:tcPr>
          <w:p w:rsidRDefault="00AB2EC4" w:rsidP="00510BB4" w:rsidR="00200C3B">
            <w:r w:rsidRPr="00AB2EC4">
              <w:t>MF, Porezna uprava, Zagreb, Katančićeva 5A, OIB 18683136487</w:t>
            </w:r>
          </w:p>
        </w:tc>
        <w:tc>
          <w:tcPr>
            <w:tcW w:type="dxa" w:w="1914"/>
          </w:tcPr>
          <w:p w:rsidRDefault="00501223" w:rsidP="000643E8" w:rsidR="00200C3B">
            <w:pPr>
              <w:jc w:val="right"/>
            </w:pPr>
            <w:r w:rsidRPr="00501223">
              <w:t>136.780,33</w:t>
            </w:r>
          </w:p>
        </w:tc>
        <w:tc>
          <w:tcPr>
            <w:tcW w:type="dxa" w:w="1914"/>
          </w:tcPr>
          <w:p w:rsidRDefault="00501223" w:rsidP="000643E8" w:rsidR="00200C3B">
            <w:pPr>
              <w:jc w:val="right"/>
            </w:pPr>
            <w:r w:rsidRPr="00501223">
              <w:t>136.780,33</w:t>
            </w:r>
          </w:p>
        </w:tc>
        <w:tc>
          <w:tcPr>
            <w:tcW w:type="dxa" w:w="1914"/>
          </w:tcPr>
          <w:p w:rsidRDefault="00200C3B" w:rsidP="00510BB4" w:rsidR="00200C3B"/>
        </w:tc>
      </w:tr>
      <w:tr w:rsidTr="00200C3B" w:rsidR="00200C3B">
        <w:tc>
          <w:tcPr>
            <w:tcW w:type="dxa" w:w="675"/>
          </w:tcPr>
          <w:p w:rsidRDefault="00501223" w:rsidP="00510BB4" w:rsidR="00200C3B">
            <w:r>
              <w:t>2.</w:t>
            </w:r>
          </w:p>
        </w:tc>
        <w:tc>
          <w:tcPr>
            <w:tcW w:type="dxa" w:w="3153"/>
          </w:tcPr>
          <w:p w:rsidRDefault="00501223" w:rsidP="00510BB4" w:rsidR="00200C3B">
            <w:r w:rsidRPr="00501223">
              <w:t>HRVATSKI TELEKOM d.d. Zagreb, R.F. Mihanovića 9, OIB 81793146560</w:t>
            </w:r>
          </w:p>
        </w:tc>
        <w:tc>
          <w:tcPr>
            <w:tcW w:type="dxa" w:w="1914"/>
          </w:tcPr>
          <w:p w:rsidRDefault="00501223" w:rsidP="000643E8" w:rsidR="00200C3B">
            <w:pPr>
              <w:jc w:val="right"/>
            </w:pPr>
            <w:r w:rsidRPr="00501223">
              <w:t>3.267,21</w:t>
            </w:r>
          </w:p>
        </w:tc>
        <w:tc>
          <w:tcPr>
            <w:tcW w:type="dxa" w:w="1914"/>
          </w:tcPr>
          <w:p w:rsidRDefault="00501223" w:rsidP="000643E8" w:rsidR="00200C3B">
            <w:pPr>
              <w:jc w:val="right"/>
            </w:pPr>
            <w:r w:rsidRPr="00501223">
              <w:t>3.267,21</w:t>
            </w:r>
          </w:p>
        </w:tc>
        <w:tc>
          <w:tcPr>
            <w:tcW w:type="dxa" w:w="1914"/>
          </w:tcPr>
          <w:p w:rsidRDefault="00200C3B" w:rsidP="00510BB4" w:rsidR="00200C3B"/>
        </w:tc>
      </w:tr>
      <w:tr w:rsidTr="00200C3B" w:rsidR="00200C3B">
        <w:tc>
          <w:tcPr>
            <w:tcW w:type="dxa" w:w="675"/>
          </w:tcPr>
          <w:p w:rsidRDefault="00501223" w:rsidP="00510BB4" w:rsidR="00200C3B">
            <w:r>
              <w:t>3.</w:t>
            </w:r>
          </w:p>
        </w:tc>
        <w:tc>
          <w:tcPr>
            <w:tcW w:type="dxa" w:w="3153"/>
          </w:tcPr>
          <w:p w:rsidRDefault="00333F40" w:rsidP="00510BB4" w:rsidR="00200C3B">
            <w:r>
              <w:t>GRAD SPLIT, Split, Obala kneza Branimira 17, OIB 78755598868</w:t>
            </w:r>
          </w:p>
        </w:tc>
        <w:tc>
          <w:tcPr>
            <w:tcW w:type="dxa" w:w="1914"/>
          </w:tcPr>
          <w:p w:rsidRDefault="00333F40" w:rsidP="000643E8" w:rsidR="00200C3B">
            <w:pPr>
              <w:jc w:val="right"/>
            </w:pPr>
            <w:r w:rsidRPr="00333F40">
              <w:t>10.658,57</w:t>
            </w:r>
          </w:p>
        </w:tc>
        <w:tc>
          <w:tcPr>
            <w:tcW w:type="dxa" w:w="1914"/>
          </w:tcPr>
          <w:p w:rsidRDefault="00333F40" w:rsidP="000643E8" w:rsidR="00200C3B">
            <w:pPr>
              <w:jc w:val="right"/>
            </w:pPr>
            <w:r w:rsidRPr="00333F40">
              <w:t>10.658,57</w:t>
            </w:r>
          </w:p>
        </w:tc>
        <w:tc>
          <w:tcPr>
            <w:tcW w:type="dxa" w:w="1914"/>
          </w:tcPr>
          <w:p w:rsidRDefault="00200C3B" w:rsidP="00510BB4" w:rsidR="00200C3B"/>
        </w:tc>
      </w:tr>
      <w:tr w:rsidTr="00200C3B" w:rsidR="00200C3B">
        <w:tc>
          <w:tcPr>
            <w:tcW w:type="dxa" w:w="675"/>
          </w:tcPr>
          <w:p w:rsidRDefault="00EE53BE" w:rsidP="00510BB4" w:rsidR="00200C3B">
            <w:r>
              <w:t>4.</w:t>
            </w:r>
          </w:p>
        </w:tc>
        <w:tc>
          <w:tcPr>
            <w:tcW w:type="dxa" w:w="3153"/>
          </w:tcPr>
          <w:p w:rsidRDefault="00EE53BE" w:rsidP="00510BB4" w:rsidR="00200C3B">
            <w:r>
              <w:t>HEP ELEKTRA d.o.o., Zagreb, Ulica grada Vukovara 37, OIB 43965974818</w:t>
            </w:r>
          </w:p>
        </w:tc>
        <w:tc>
          <w:tcPr>
            <w:tcW w:type="dxa" w:w="1914"/>
          </w:tcPr>
          <w:p w:rsidRDefault="00EE53BE" w:rsidP="000643E8" w:rsidR="00200C3B">
            <w:pPr>
              <w:jc w:val="right"/>
            </w:pPr>
            <w:r>
              <w:t>2.251,19</w:t>
            </w:r>
          </w:p>
        </w:tc>
        <w:tc>
          <w:tcPr>
            <w:tcW w:type="dxa" w:w="1914"/>
          </w:tcPr>
          <w:p w:rsidRDefault="00200C3B" w:rsidP="000643E8" w:rsidR="00200C3B">
            <w:pPr>
              <w:jc w:val="right"/>
            </w:pPr>
          </w:p>
        </w:tc>
        <w:tc>
          <w:tcPr>
            <w:tcW w:type="dxa" w:w="1914"/>
          </w:tcPr>
          <w:p w:rsidRDefault="00EE53BE" w:rsidP="00E25F60" w:rsidR="00200C3B">
            <w:pPr>
              <w:jc w:val="right"/>
            </w:pPr>
            <w:r>
              <w:t>2.251,19</w:t>
            </w:r>
          </w:p>
        </w:tc>
      </w:tr>
      <w:tr w:rsidTr="00200C3B" w:rsidR="00200C3B">
        <w:tc>
          <w:tcPr>
            <w:tcW w:type="dxa" w:w="675"/>
          </w:tcPr>
          <w:p w:rsidRDefault="000643E8" w:rsidP="00510BB4" w:rsidR="00200C3B">
            <w:r>
              <w:t>5.</w:t>
            </w:r>
          </w:p>
        </w:tc>
        <w:tc>
          <w:tcPr>
            <w:tcW w:type="dxa" w:w="3153"/>
          </w:tcPr>
          <w:p w:rsidRDefault="000643E8" w:rsidP="00510BB4" w:rsidR="00200C3B">
            <w:r>
              <w:t>HRVATSKO DRUŠTVO SKLADATELJA Zagreb, Berislavićeva 9, OIB 56668956985</w:t>
            </w:r>
          </w:p>
        </w:tc>
        <w:tc>
          <w:tcPr>
            <w:tcW w:type="dxa" w:w="1914"/>
          </w:tcPr>
          <w:p w:rsidRDefault="000643E8" w:rsidP="000643E8" w:rsidR="00200C3B">
            <w:pPr>
              <w:jc w:val="right"/>
            </w:pPr>
            <w:r>
              <w:t>505,74</w:t>
            </w:r>
          </w:p>
        </w:tc>
        <w:tc>
          <w:tcPr>
            <w:tcW w:type="dxa" w:w="1914"/>
          </w:tcPr>
          <w:p w:rsidRDefault="000643E8" w:rsidP="000643E8" w:rsidR="00200C3B">
            <w:pPr>
              <w:jc w:val="right"/>
            </w:pPr>
            <w:r>
              <w:t>505,74</w:t>
            </w:r>
          </w:p>
        </w:tc>
        <w:tc>
          <w:tcPr>
            <w:tcW w:type="dxa" w:w="1914"/>
          </w:tcPr>
          <w:p w:rsidRDefault="00200C3B" w:rsidP="00510BB4" w:rsidR="00200C3B"/>
        </w:tc>
      </w:tr>
      <w:tr w:rsidTr="008455FF" w:rsidR="00E25F60">
        <w:tc>
          <w:tcPr>
            <w:tcW w:type="dxa" w:w="3828"/>
            <w:gridSpan w:val="2"/>
          </w:tcPr>
          <w:p w:rsidRDefault="00E25F60" w:rsidP="00510BB4" w:rsidR="00E25F60"/>
          <w:p w:rsidRDefault="00E25F60" w:rsidP="00510BB4" w:rsidR="00E25F60">
            <w:r>
              <w:t xml:space="preserve">           U K U P N O :</w:t>
            </w:r>
          </w:p>
        </w:tc>
        <w:tc>
          <w:tcPr>
            <w:tcW w:type="dxa" w:w="1914"/>
          </w:tcPr>
          <w:p w:rsidRDefault="00E25F60" w:rsidP="000643E8" w:rsidR="00E25F60">
            <w:pPr>
              <w:jc w:val="right"/>
            </w:pPr>
          </w:p>
          <w:p w:rsidRDefault="00E25F60" w:rsidP="000643E8" w:rsidR="00E25F60">
            <w:pPr>
              <w:jc w:val="right"/>
            </w:pPr>
            <w:r w:rsidRPr="00893477">
              <w:t>153.463,04</w:t>
            </w:r>
          </w:p>
        </w:tc>
        <w:tc>
          <w:tcPr>
            <w:tcW w:type="dxa" w:w="1914"/>
          </w:tcPr>
          <w:p w:rsidRDefault="00E25F60" w:rsidP="000643E8" w:rsidR="00E25F60">
            <w:pPr>
              <w:jc w:val="right"/>
            </w:pPr>
          </w:p>
          <w:p w:rsidRDefault="00E25F60" w:rsidP="000643E8" w:rsidR="00E25F60">
            <w:pPr>
              <w:jc w:val="right"/>
            </w:pPr>
            <w:r>
              <w:t>151.211,85</w:t>
            </w:r>
          </w:p>
        </w:tc>
        <w:tc>
          <w:tcPr>
            <w:tcW w:type="dxa" w:w="1914"/>
          </w:tcPr>
          <w:p w:rsidRDefault="00E25F60" w:rsidP="00510BB4" w:rsidR="00E25F60"/>
          <w:p w:rsidRDefault="00E25F60" w:rsidP="00E25F60" w:rsidR="00E25F60">
            <w:pPr>
              <w:jc w:val="right"/>
            </w:pPr>
            <w:r>
              <w:t>2.251,19</w:t>
            </w:r>
          </w:p>
        </w:tc>
      </w:tr>
    </w:tbl>
    <w:p w:rsidRDefault="00065EF2" w:rsidP="003D797E" w:rsidR="00065EF2"/>
    <w:p w:rsidRDefault="00065EF2" w:rsidP="003D797E" w:rsidR="00065EF2"/>
    <w:p w:rsidRDefault="003D797E" w:rsidP="003D797E" w:rsidR="003D797E">
      <w:pPr>
        <w:ind w:hanging="426" w:left="1560"/>
        <w:jc w:val="both"/>
      </w:pPr>
      <w:r>
        <w:t xml:space="preserve">2. </w:t>
      </w:r>
      <w:r>
        <w:tab/>
        <w:t xml:space="preserve">Tražbine koje je priznao stečajni upravitelj na ispitnom ročištu, a nije ih osporio niti jedan od stečajnih vjerovnika, smatraju se utvrđenim. </w:t>
      </w:r>
    </w:p>
    <w:p w:rsidRDefault="003D797E" w:rsidP="003D797E" w:rsidR="003D797E">
      <w:pPr>
        <w:ind w:hanging="426" w:left="1560"/>
        <w:jc w:val="both"/>
      </w:pPr>
    </w:p>
    <w:p w:rsidRDefault="003D797E" w:rsidP="003D797E" w:rsidR="003D797E">
      <w:pPr>
        <w:ind w:hanging="426" w:left="1560"/>
        <w:jc w:val="both"/>
      </w:pPr>
      <w:r>
        <w:t>3.</w:t>
      </w:r>
      <w:r>
        <w:tab/>
        <w:t>Upućuju se vjerovnici čije tražbine su djelomično ili u cijelosti osporene na pokretanje parnice radi utvrđivanja osporene tražbine u roku 8 dana od dana pravomoćnosti ovoga rješenja, odnosno, u istom roku, na predlaganje nastavka parnice koja je o osporenim tražbinama bila u tijeku u vrijeme otvaranja stečajnog postupka, jer će se u protivnom smatrati da su odustali od prava na vođenje parnice.</w:t>
      </w:r>
    </w:p>
    <w:p w:rsidRDefault="003D797E" w:rsidP="003D797E" w:rsidR="003D797E">
      <w:pPr>
        <w:ind w:hanging="426" w:left="1560"/>
        <w:jc w:val="both"/>
      </w:pPr>
      <w:r>
        <w:tab/>
      </w:r>
    </w:p>
    <w:p w:rsidRDefault="003D797E" w:rsidP="003D797E" w:rsidR="003D797E">
      <w:pPr>
        <w:ind w:hanging="426" w:left="1560"/>
        <w:jc w:val="both"/>
      </w:pPr>
      <w:r>
        <w:tab/>
        <w:t>Vjerovnici su u istom roku dužni sudu dostaviti dokaze o pokretanju parnice, odnosno o prijedlogu za nastavak pokrenutih parnica.</w:t>
      </w:r>
    </w:p>
    <w:p w:rsidRDefault="003D797E" w:rsidP="003D797E" w:rsidR="003D797E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A61200" w:rsidP="003D797E" w:rsidR="00A61200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F16A5F" w:rsidP="003D797E" w:rsidR="00F16A5F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F16A5F" w:rsidP="003D797E" w:rsidR="00F16A5F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F16A5F" w:rsidP="003D797E" w:rsidR="00F16A5F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F16A5F" w:rsidP="003D797E" w:rsidR="00F16A5F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F16A5F" w:rsidP="003D797E" w:rsidR="00F16A5F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F16A5F" w:rsidP="003D797E" w:rsidR="00F16A5F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F16A5F" w:rsidP="003D797E" w:rsidR="00F16A5F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3D797E" w:rsidP="006B5D32" w:rsidR="003D797E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lastRenderedPageBreak/>
        <w:t>Obrazloženje</w:t>
      </w:r>
    </w:p>
    <w:p w:rsidRDefault="003D797E" w:rsidP="003D797E" w:rsidR="003D797E">
      <w:pPr>
        <w:rPr>
          <w:b/>
          <w:bCs/>
        </w:rPr>
      </w:pPr>
    </w:p>
    <w:p w:rsidRDefault="00A61200" w:rsidP="003D797E" w:rsidR="00A61200">
      <w:pPr>
        <w:rPr>
          <w:b/>
          <w:bCs/>
        </w:rPr>
      </w:pPr>
    </w:p>
    <w:p w:rsidRDefault="003D797E" w:rsidP="003D797E" w:rsidR="003D797E">
      <w:pPr>
        <w:jc w:val="both"/>
      </w:pPr>
      <w:r>
        <w:rPr>
          <w:b/>
          <w:bCs/>
        </w:rPr>
        <w:tab/>
      </w:r>
      <w:r>
        <w:t>Dana</w:t>
      </w:r>
      <w:r>
        <w:rPr>
          <w:b/>
          <w:bCs/>
        </w:rPr>
        <w:t xml:space="preserve"> </w:t>
      </w:r>
      <w:r w:rsidR="00833D77">
        <w:rPr>
          <w:bCs/>
        </w:rPr>
        <w:t>22</w:t>
      </w:r>
      <w:r>
        <w:t>.</w:t>
      </w:r>
      <w:r w:rsidR="00206AA4">
        <w:t>0</w:t>
      </w:r>
      <w:r w:rsidR="00065EF2">
        <w:t>5</w:t>
      </w:r>
      <w:r>
        <w:t>.201</w:t>
      </w:r>
      <w:r w:rsidR="00206AA4">
        <w:t>8</w:t>
      </w:r>
      <w:r>
        <w:t xml:space="preserve">. godine održano je ispitno ročište u stečajnom postupku nad </w:t>
      </w:r>
      <w:r w:rsidR="00065EF2" w:rsidRPr="00065EF2">
        <w:t xml:space="preserve">stečajnim dužnikom </w:t>
      </w:r>
      <w:r w:rsidR="00833D77" w:rsidRPr="00076C89">
        <w:t>L&amp;D consulting društvo s ograničenom odgovornošću za consulting usluge</w:t>
      </w:r>
      <w:r w:rsidR="00833D77">
        <w:t xml:space="preserve"> u stečaju</w:t>
      </w:r>
      <w:r w:rsidR="00833D77" w:rsidRPr="00076C89">
        <w:t>, Osijek, K.A. Stepinca 35, MBS: 030162184, OIB: 68622816723</w:t>
      </w:r>
      <w:r>
        <w:rPr>
          <w:bCs/>
        </w:rPr>
        <w:t>,</w:t>
      </w:r>
      <w:r>
        <w:t xml:space="preserve"> na kojemu je stečajn</w:t>
      </w:r>
      <w:r w:rsidR="001532FB">
        <w:t>i</w:t>
      </w:r>
      <w:r>
        <w:t xml:space="preserve"> upravitelj da</w:t>
      </w:r>
      <w:r w:rsidR="001532FB">
        <w:t>o</w:t>
      </w:r>
      <w:r>
        <w:t xml:space="preserve"> izjašnjenje o prispjelim tražbinama, prema njihovim iznosima i isplatnim redovima.</w:t>
      </w:r>
      <w:r w:rsidR="00857EC0">
        <w:t xml:space="preserve"> </w:t>
      </w:r>
    </w:p>
    <w:p w:rsidRDefault="003D797E" w:rsidP="003D797E" w:rsidR="003D797E">
      <w:pPr>
        <w:jc w:val="both"/>
      </w:pPr>
      <w:r>
        <w:tab/>
        <w:t>Stečajn</w:t>
      </w:r>
      <w:r w:rsidR="001532FB">
        <w:t>i</w:t>
      </w:r>
      <w:r>
        <w:t xml:space="preserve"> upravitelj je na propisanom obrascu sastavi</w:t>
      </w:r>
      <w:r w:rsidR="001532FB">
        <w:t>o</w:t>
      </w:r>
      <w:r>
        <w:t xml:space="preserve"> tablicu prijavljenih tražbina s podacima navedenim u članku 257. Stečajnog zakona (NN </w:t>
      </w:r>
      <w:r w:rsidR="00B21094">
        <w:t xml:space="preserve">71/15 i </w:t>
      </w:r>
      <w:r w:rsidR="00813776">
        <w:t>104/17</w:t>
      </w:r>
      <w:r>
        <w:t>, dalje: SZ) te je postupljeno sukladno odredbi čl. 259. SZ-a.</w:t>
      </w:r>
    </w:p>
    <w:p w:rsidRDefault="003D797E" w:rsidP="003D797E" w:rsidR="003D797E">
      <w:pPr>
        <w:jc w:val="both"/>
      </w:pPr>
    </w:p>
    <w:p w:rsidRDefault="00206AA4" w:rsidP="00A3101F" w:rsidR="00A3101F">
      <w:pPr>
        <w:jc w:val="both"/>
      </w:pPr>
      <w:r>
        <w:tab/>
      </w:r>
      <w:r w:rsidR="003D797E">
        <w:t>Na ročištu se stečajn</w:t>
      </w:r>
      <w:r w:rsidR="001532FB">
        <w:t>i</w:t>
      </w:r>
      <w:r w:rsidR="003D797E">
        <w:t xml:space="preserve"> upravitelj</w:t>
      </w:r>
      <w:r w:rsidR="001532FB">
        <w:t xml:space="preserve"> </w:t>
      </w:r>
      <w:r w:rsidR="003D797E">
        <w:t>izjašnjava</w:t>
      </w:r>
      <w:r w:rsidR="001532FB">
        <w:t>o</w:t>
      </w:r>
      <w:r w:rsidR="003D797E">
        <w:t xml:space="preserve"> o prijavljenim tražbinama, te je nave</w:t>
      </w:r>
      <w:r w:rsidR="001532FB">
        <w:t>o</w:t>
      </w:r>
      <w:r w:rsidR="003D797E">
        <w:t xml:space="preserve"> da je zaprimi</w:t>
      </w:r>
      <w:r w:rsidR="001532FB">
        <w:t>o</w:t>
      </w:r>
      <w:r w:rsidR="003D797E">
        <w:t xml:space="preserve"> </w:t>
      </w:r>
      <w:r w:rsidR="00A3101F">
        <w:t>6 prijava tražbina vjerovnika I. višeg isplatnog reda u iznosu od 57.811,02 kn koje su priznate u cijelosti i to:</w:t>
      </w:r>
    </w:p>
    <w:p w:rsidRDefault="00A3101F" w:rsidP="00A3101F" w:rsidR="00A3101F">
      <w:pPr>
        <w:jc w:val="both"/>
      </w:pPr>
    </w:p>
    <w:p w:rsidRDefault="00A3101F" w:rsidP="00A3101F" w:rsidR="00A3101F" w:rsidRPr="00A3101F">
      <w:pPr>
        <w:pStyle w:val="Odlomakpopisa"/>
        <w:numPr>
          <w:ilvl w:val="0"/>
          <w:numId w:val="17"/>
        </w:numPr>
        <w:spacing w:after="200"/>
        <w:jc w:val="both"/>
        <w:rPr>
          <w:lang w:val="hr-HR"/>
        </w:rPr>
      </w:pPr>
      <w:r w:rsidRPr="00A3101F">
        <w:rPr>
          <w:rFonts w:hAnsi="Times New Roman" w:ascii="Times New Roman"/>
          <w:lang w:val="hr-HR"/>
        </w:rPr>
        <w:t>Ela Aleši, Otok Hvar, Stari Grad, M. Ivanića 23, OIB 71158914995 prijavljen je iznos od 11.215,68 kn koji je priznat u cijelosti</w:t>
      </w:r>
    </w:p>
    <w:p w:rsidRDefault="00A3101F" w:rsidP="00A3101F" w:rsidR="00A3101F" w:rsidRPr="00A3101F">
      <w:pPr>
        <w:pStyle w:val="Odlomakpopisa"/>
        <w:numPr>
          <w:ilvl w:val="0"/>
          <w:numId w:val="17"/>
        </w:numPr>
        <w:spacing w:after="200"/>
        <w:jc w:val="both"/>
        <w:rPr>
          <w:lang w:val="hr-HR"/>
        </w:rPr>
      </w:pPr>
      <w:r w:rsidRPr="00A3101F">
        <w:rPr>
          <w:rFonts w:hAnsi="Times New Roman" w:ascii="Times New Roman"/>
          <w:lang w:val="hr-HR"/>
        </w:rPr>
        <w:t>Lara Borozan, Split, Hercegovačka 68, OIB 50757111123 prijavljen je iznos od 7.243,61 kn koji je priznat u cijelosti</w:t>
      </w:r>
    </w:p>
    <w:p w:rsidRDefault="00A3101F" w:rsidP="00A3101F" w:rsidR="00A3101F" w:rsidRPr="00A3101F">
      <w:pPr>
        <w:pStyle w:val="Odlomakpopisa"/>
        <w:numPr>
          <w:ilvl w:val="0"/>
          <w:numId w:val="17"/>
        </w:numPr>
        <w:spacing w:after="200"/>
        <w:jc w:val="both"/>
        <w:rPr>
          <w:lang w:val="hr-HR"/>
        </w:rPr>
      </w:pPr>
      <w:r w:rsidRPr="00A3101F">
        <w:rPr>
          <w:rFonts w:hAnsi="Times New Roman" w:ascii="Times New Roman"/>
          <w:lang w:val="hr-HR"/>
        </w:rPr>
        <w:t>Vedrana Galić, Žrnovnica, Barbarića 22, OIB 8416888916 prijavljen je iznos od 8.316,00 kn koji je priznat u cijelosti</w:t>
      </w:r>
    </w:p>
    <w:p w:rsidRDefault="00A3101F" w:rsidP="00A3101F" w:rsidR="00A3101F" w:rsidRPr="00A3101F">
      <w:pPr>
        <w:pStyle w:val="Odlomakpopisa"/>
        <w:numPr>
          <w:ilvl w:val="0"/>
          <w:numId w:val="17"/>
        </w:numPr>
        <w:spacing w:after="200"/>
        <w:jc w:val="both"/>
        <w:rPr>
          <w:lang w:val="hr-HR"/>
        </w:rPr>
      </w:pPr>
      <w:r w:rsidRPr="00A3101F">
        <w:rPr>
          <w:rFonts w:hAnsi="Times New Roman" w:ascii="Times New Roman"/>
          <w:lang w:val="hr-HR"/>
        </w:rPr>
        <w:t>Marijana Grbeša, Split, Vrh visoke 67, OIB 14992987781 prijavljen je iznos od 4.137,01 kn koji je priznat u cijelosti</w:t>
      </w:r>
    </w:p>
    <w:p w:rsidRDefault="00A3101F" w:rsidP="00A3101F" w:rsidR="00A3101F" w:rsidRPr="00A3101F">
      <w:pPr>
        <w:pStyle w:val="Odlomakpopisa"/>
        <w:numPr>
          <w:ilvl w:val="0"/>
          <w:numId w:val="17"/>
        </w:numPr>
        <w:spacing w:after="200"/>
        <w:jc w:val="both"/>
        <w:rPr>
          <w:lang w:val="hr-HR"/>
        </w:rPr>
      </w:pPr>
      <w:r w:rsidRPr="00A3101F">
        <w:rPr>
          <w:rFonts w:hAnsi="Times New Roman" w:ascii="Times New Roman"/>
          <w:lang w:val="hr-HR"/>
        </w:rPr>
        <w:t>Larisa Medić, Osijek, kardinala Stepinca 35, OIB 39531013605 prijavljen je iznos od 10.865,56 kn koji je priznat u cijelosti</w:t>
      </w:r>
    </w:p>
    <w:p w:rsidRDefault="00A3101F" w:rsidP="00A3101F" w:rsidR="00A3101F" w:rsidRPr="00A3101F">
      <w:pPr>
        <w:pStyle w:val="Odlomakpopisa"/>
        <w:numPr>
          <w:ilvl w:val="0"/>
          <w:numId w:val="17"/>
        </w:numPr>
        <w:spacing w:after="200"/>
        <w:jc w:val="both"/>
        <w:rPr>
          <w:lang w:val="hr-HR"/>
        </w:rPr>
      </w:pPr>
      <w:r w:rsidRPr="00A3101F">
        <w:rPr>
          <w:rFonts w:hAnsi="Times New Roman" w:ascii="Times New Roman"/>
          <w:lang w:val="hr-HR"/>
        </w:rPr>
        <w:t>MF, Porezna uprava, Zagreb, Katančićeva 5A, OIB 18683136487 prijavljen je iznos od 16.033,16 kn koji je priznat u cijelosti</w:t>
      </w:r>
    </w:p>
    <w:p w:rsidRDefault="00A3101F" w:rsidP="00A3101F" w:rsidR="00A3101F" w:rsidRPr="00A3101F">
      <w:pPr>
        <w:jc w:val="both"/>
      </w:pPr>
      <w:r w:rsidRPr="00A3101F">
        <w:t xml:space="preserve"> </w:t>
      </w:r>
      <w:r w:rsidRPr="00A3101F">
        <w:tab/>
        <w:t xml:space="preserve">Nadalje </w:t>
      </w:r>
      <w:r>
        <w:t>JE</w:t>
      </w:r>
      <w:r w:rsidRPr="00A3101F">
        <w:t xml:space="preserve"> zaprimio 5 tražbina vjerovnika II. višeg isplatnog reda u iznosu od 153.463,04 kn, od čega je priznat iznos od 151.211,85 kn, a osporen je iznos od 2.251,19 kn i to:</w:t>
      </w:r>
    </w:p>
    <w:p w:rsidRDefault="00A3101F" w:rsidP="00A3101F" w:rsidR="00A3101F" w:rsidRPr="00A3101F">
      <w:pPr>
        <w:jc w:val="both"/>
      </w:pPr>
    </w:p>
    <w:p w:rsidRDefault="00A3101F" w:rsidP="00A3101F" w:rsidR="00A3101F" w:rsidRPr="00A3101F">
      <w:pPr>
        <w:pStyle w:val="Odlomakpopisa"/>
        <w:numPr>
          <w:ilvl w:val="0"/>
          <w:numId w:val="17"/>
        </w:numPr>
        <w:spacing w:after="200"/>
        <w:jc w:val="both"/>
        <w:rPr>
          <w:lang w:val="hr-HR"/>
        </w:rPr>
      </w:pPr>
      <w:r w:rsidRPr="00A3101F">
        <w:rPr>
          <w:rFonts w:hAnsi="Times New Roman" w:ascii="Times New Roman"/>
          <w:lang w:val="hr-HR"/>
        </w:rPr>
        <w:t>MF, Porezna uprava, Zagreb, Katančićeva 5A, OIB 18683136487 prijavljen je iznos od 136.780,33 kn koji iznos je priznat u cijelosti</w:t>
      </w:r>
    </w:p>
    <w:p w:rsidRDefault="00A3101F" w:rsidP="00A3101F" w:rsidR="00A3101F" w:rsidRPr="00A3101F">
      <w:pPr>
        <w:pStyle w:val="Odlomakpopisa"/>
        <w:numPr>
          <w:ilvl w:val="0"/>
          <w:numId w:val="17"/>
        </w:numPr>
        <w:spacing w:after="200"/>
        <w:jc w:val="both"/>
        <w:rPr>
          <w:lang w:val="hr-HR"/>
        </w:rPr>
      </w:pPr>
      <w:r w:rsidRPr="00A3101F">
        <w:rPr>
          <w:rFonts w:hAnsi="Times New Roman" w:ascii="Times New Roman"/>
          <w:lang w:val="hr-HR"/>
        </w:rPr>
        <w:t>HRVATSKI TELEKOM d.d. Zagreb, R.F. Mihanovića 9, OIB 81793146560 prijavljen je iznos od 3.267,21 kn koji iznos je priznat u cijelosti</w:t>
      </w:r>
    </w:p>
    <w:p w:rsidRDefault="00A3101F" w:rsidP="00A3101F" w:rsidR="00A3101F" w:rsidRPr="00A3101F">
      <w:pPr>
        <w:pStyle w:val="Odlomakpopisa"/>
        <w:numPr>
          <w:ilvl w:val="0"/>
          <w:numId w:val="17"/>
        </w:numPr>
        <w:spacing w:after="200"/>
        <w:jc w:val="both"/>
        <w:rPr>
          <w:lang w:val="hr-HR"/>
        </w:rPr>
      </w:pPr>
      <w:r w:rsidRPr="00A3101F">
        <w:rPr>
          <w:rFonts w:hAnsi="Times New Roman" w:ascii="Times New Roman"/>
          <w:lang w:val="hr-HR"/>
        </w:rPr>
        <w:t>GRAD SPLIT, Split, Obala kneza Branimira 17, OIB 78755598868 prijavljen je iznos od 10.658,57 kn koji iznos je priznat u cijelosti</w:t>
      </w:r>
    </w:p>
    <w:p w:rsidRDefault="00A3101F" w:rsidP="00A3101F" w:rsidR="00A3101F" w:rsidRPr="00A3101F">
      <w:pPr>
        <w:pStyle w:val="Odlomakpopisa"/>
        <w:numPr>
          <w:ilvl w:val="0"/>
          <w:numId w:val="17"/>
        </w:numPr>
        <w:spacing w:after="200"/>
        <w:jc w:val="both"/>
        <w:rPr>
          <w:lang w:val="hr-HR"/>
        </w:rPr>
      </w:pPr>
      <w:r w:rsidRPr="00A3101F">
        <w:rPr>
          <w:rFonts w:hAnsi="Times New Roman" w:ascii="Times New Roman"/>
          <w:lang w:val="hr-HR"/>
        </w:rPr>
        <w:t>HEP ELEKTRA d.o.o., Zagreb, Ulica grada Vukovara 37, OIB 43965974818 prijavljen je iznos od 2.251,19 kn koji iznos je osporen u cijelosti iz razloga što iz priložene dokumentacije nisu vidljiva dospijeća računa</w:t>
      </w:r>
    </w:p>
    <w:p w:rsidRDefault="00A3101F" w:rsidP="00A3101F" w:rsidR="003D797E" w:rsidRPr="00A3101F">
      <w:pPr>
        <w:pStyle w:val="Odlomakpopisa"/>
        <w:numPr>
          <w:ilvl w:val="0"/>
          <w:numId w:val="17"/>
        </w:numPr>
        <w:spacing w:after="200"/>
        <w:jc w:val="both"/>
        <w:rPr>
          <w:lang w:val="hr-HR"/>
        </w:rPr>
      </w:pPr>
      <w:r w:rsidRPr="00A3101F">
        <w:rPr>
          <w:rFonts w:hAnsi="Times New Roman" w:ascii="Times New Roman"/>
          <w:lang w:val="hr-HR"/>
        </w:rPr>
        <w:t>HRVATSKO DRUŠTVO SKLADATELJA Zagreb, Berislavićeva 9, OIB 56668956985 zastupana po Pavlu Fellner odvjetniku u Zagrebu prijavljen je iznos od 505,74 kn koji iznos je priznat u cijelosti</w:t>
      </w:r>
      <w:r>
        <w:rPr>
          <w:rFonts w:hAnsi="Times New Roman" w:ascii="Times New Roman"/>
          <w:lang w:val="hr-HR"/>
        </w:rPr>
        <w:t>.</w:t>
      </w:r>
    </w:p>
    <w:p w:rsidRDefault="003D797E" w:rsidP="003D797E" w:rsidR="003D797E">
      <w:pPr>
        <w:jc w:val="both"/>
      </w:pPr>
      <w:r>
        <w:tab/>
        <w:t>Tražbine koje je priznao stečajni upravitelj na ispitnom ročištu, a nije ih osporio niti jedan od stečajnih vjerovnika, smatraju se temeljem odredbe čl. 263. SZ-a utvrđenim, a kako je to navedeno u izreci ovoga rješenja.</w:t>
      </w:r>
    </w:p>
    <w:p w:rsidRDefault="00A61200" w:rsidP="003D797E" w:rsidR="00A61200">
      <w:pPr>
        <w:jc w:val="both"/>
      </w:pPr>
    </w:p>
    <w:p w:rsidRDefault="003D797E" w:rsidP="003D797E" w:rsidR="003D797E">
      <w:pPr>
        <w:jc w:val="both"/>
      </w:pPr>
      <w:r>
        <w:lastRenderedPageBreak/>
        <w:tab/>
        <w:t>Slijedom navedenoga odlučeno je kao u izreci temeljem odredbi čl. 257., 259., 263., 265.-267. i 269. SZ-a.</w:t>
      </w:r>
    </w:p>
    <w:p w:rsidRDefault="003D797E" w:rsidP="003D797E" w:rsidR="003D797E">
      <w:pPr>
        <w:jc w:val="both"/>
      </w:pPr>
    </w:p>
    <w:p w:rsidRDefault="00A61200" w:rsidP="003D797E" w:rsidR="00A61200">
      <w:pPr>
        <w:jc w:val="both"/>
      </w:pPr>
    </w:p>
    <w:p w:rsidRDefault="003D797E" w:rsidP="00D22E48" w:rsidR="003D797E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 xml:space="preserve">U Osijeku </w:t>
      </w:r>
      <w:r w:rsidR="00B74BAE">
        <w:rPr>
          <w:b w:val="false"/>
          <w:bCs w:val="false"/>
        </w:rPr>
        <w:t>2</w:t>
      </w:r>
      <w:r w:rsidR="00C70B1C">
        <w:rPr>
          <w:b w:val="false"/>
          <w:bCs w:val="false"/>
        </w:rPr>
        <w:t>3</w:t>
      </w:r>
      <w:r w:rsidR="00013B43" w:rsidRPr="00013B43">
        <w:rPr>
          <w:b w:val="false"/>
          <w:bCs w:val="false"/>
        </w:rPr>
        <w:t xml:space="preserve">. svibnja </w:t>
      </w:r>
      <w:r w:rsidR="00FB2CF3" w:rsidRPr="00FB2CF3">
        <w:rPr>
          <w:b w:val="false"/>
          <w:bCs w:val="false"/>
        </w:rPr>
        <w:t>2018</w:t>
      </w:r>
      <w:r>
        <w:rPr>
          <w:b w:val="false"/>
          <w:bCs w:val="false"/>
        </w:rPr>
        <w:t>.</w:t>
      </w:r>
    </w:p>
    <w:p w:rsidRDefault="00A61200" w:rsidP="00A61200" w:rsidR="00A61200" w:rsidRPr="00A61200"/>
    <w:p w:rsidRDefault="003D797E" w:rsidP="003D797E" w:rsidR="003D797E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B2CF3" w:rsidP="003D797E" w:rsidR="003D797E">
      <w:pPr>
        <w:jc w:val="both"/>
      </w:pPr>
      <w:r>
        <w:t>Elizabeta Đeke</w:t>
      </w:r>
      <w:r w:rsidR="009B7FB0">
        <w:tab/>
      </w:r>
      <w:r w:rsidR="009B7FB0">
        <w:tab/>
      </w:r>
      <w:r w:rsidR="009B7FB0">
        <w:tab/>
      </w:r>
      <w:r w:rsidR="009B7FB0">
        <w:tab/>
      </w:r>
      <w:r w:rsidR="009B7FB0">
        <w:tab/>
        <w:t xml:space="preserve">                 </w:t>
      </w:r>
      <w:r w:rsidR="003D797E">
        <w:t xml:space="preserve"> mr. sc. Tihomir Kovačević</w:t>
      </w:r>
    </w:p>
    <w:p w:rsidRDefault="003D797E" w:rsidP="003D797E" w:rsidR="003D797E">
      <w:pPr>
        <w:jc w:val="both"/>
      </w:pPr>
    </w:p>
    <w:p w:rsidRDefault="00A61200" w:rsidP="003D797E" w:rsidR="00A61200">
      <w:pPr>
        <w:jc w:val="both"/>
      </w:pPr>
    </w:p>
    <w:p w:rsidRDefault="003D797E" w:rsidP="003D797E" w:rsidR="003D797E">
      <w:pPr>
        <w:tabs>
          <w:tab w:pos="5220" w:val="left"/>
        </w:tabs>
        <w:ind w:right="4418"/>
        <w:jc w:val="both"/>
      </w:pPr>
      <w:r>
        <w:t>POUKA O PRAVNOM LIJEKU: Protiv ovoga rješenja pravo na žalbu imaju stečajni upravitelj i svaki vjerovnik u dijelu koji se tiče njegove prijavljene tražbine i tražbine koju je osporio (čl. 265. st. 3. SZ-a). Rok za žalbu iznosi 8 dana računajući od dana dostave prvostupanjskog rješenja (čl. 19. SZ-a). Žalba se podnosi ovome sudu u 2 primjerka.</w:t>
      </w:r>
    </w:p>
    <w:p w:rsidRDefault="003D797E" w:rsidP="003D797E" w:rsidR="003D797E"/>
    <w:p w:rsidRDefault="00A61200" w:rsidP="003D797E" w:rsidR="00A61200"/>
    <w:p w:rsidRDefault="00B17043" w:rsidP="00B17043" w:rsidR="00B17043">
      <w:r>
        <w:t>D N A :</w:t>
      </w:r>
    </w:p>
    <w:p w:rsidRDefault="00B17043" w:rsidP="00B17043" w:rsidR="00B17043">
      <w:pPr>
        <w:numPr>
          <w:ilvl w:val="0"/>
          <w:numId w:val="11"/>
        </w:numPr>
      </w:pPr>
      <w:r>
        <w:t>stečajn</w:t>
      </w:r>
      <w:r w:rsidR="00A61200">
        <w:t>i</w:t>
      </w:r>
      <w:r>
        <w:t xml:space="preserve"> upravitelj </w:t>
      </w:r>
      <w:r w:rsidR="00B74BAE">
        <w:t>Zlatko Markasović</w:t>
      </w:r>
    </w:p>
    <w:p w:rsidRDefault="00F16A5F" w:rsidP="00B17043" w:rsidR="00F16A5F">
      <w:pPr>
        <w:numPr>
          <w:ilvl w:val="0"/>
          <w:numId w:val="11"/>
        </w:numPr>
      </w:pPr>
      <w:r w:rsidRPr="00A3101F">
        <w:t>HEP ELEKTRA d.o.o., Zagreb, Ulica grada Vukovara 37</w:t>
      </w:r>
    </w:p>
    <w:p w:rsidRDefault="00B17043" w:rsidP="00B17043" w:rsidR="00B17043">
      <w:pPr>
        <w:numPr>
          <w:ilvl w:val="0"/>
          <w:numId w:val="11"/>
        </w:numPr>
      </w:pPr>
      <w:r>
        <w:t>mrežna stranica e-Oglasna ploča sudova</w:t>
      </w:r>
    </w:p>
    <w:sectPr w:rsidR="00B17043">
      <w:headerReference w:type="even" r:id="rId11"/>
      <w:headerReference w:type="defaul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19B2" w:rsidR="00F619B2">
      <w:r>
        <w:separator/>
      </w:r>
    </w:p>
  </w:endnote>
  <w:endnote w:id="0" w:type="continuationSeparator">
    <w:p w:rsidRDefault="00F619B2" w:rsidR="00F619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19B2" w:rsidR="00F619B2">
      <w:r>
        <w:separator/>
      </w:r>
    </w:p>
  </w:footnote>
  <w:footnote w:id="0" w:type="continuationSeparator">
    <w:p w:rsidRDefault="00F619B2" w:rsidR="00F619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0D6" w:rsidR="003F70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087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3F70D6" w:rsidR="003F70D6">
    <w:pPr>
      <w:pStyle w:val="Zaglavlje"/>
    </w:pPr>
  </w:p>
  <w:p w:rsidRDefault="003F70D6" w:rsidR="003F70D6">
    <w:pPr>
      <w:pStyle w:val="Zaglavlje"/>
    </w:pPr>
  </w:p>
  <w:p w:rsidRDefault="003F70D6" w:rsidP="00952AE8" w:rsidR="00952AE8">
    <w:pPr>
      <w:jc w:val="right"/>
    </w:pPr>
    <w:r>
      <w:tab/>
    </w:r>
    <w:r>
      <w:tab/>
    </w:r>
    <w:r w:rsidR="00952AE8">
      <w:t>14 St-</w:t>
    </w:r>
    <w:r w:rsidR="00E36836" w:rsidRPr="00E36836">
      <w:t>1644/17-36</w:t>
    </w:r>
  </w:p>
  <w:p w:rsidRDefault="003F70D6" w:rsidR="003F70D6">
    <w:pPr>
      <w:pStyle w:val="Zaglavlje"/>
    </w:pPr>
  </w:p>
  <w:p w:rsidRDefault="003F70D6" w:rsidR="003F70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E292F"/>
    <w:multiLevelType w:val="hybridMultilevel"/>
    <w:tmpl w:val="53BE359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A923F76"/>
    <w:multiLevelType w:val="hybridMultilevel"/>
    <w:tmpl w:val="9042DA1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682BE4"/>
    <w:multiLevelType w:val="hybridMultilevel"/>
    <w:tmpl w:val="05D066BA"/>
    <w:lvl w:tplc="041A000F" w:ilvl="0">
      <w:start w:val="1"/>
      <w:numFmt w:val="decimal"/>
      <w:lvlText w:val="%1."/>
      <w:lvlJc w:val="left"/>
      <w:pPr>
        <w:ind w:hanging="360" w:left="2136"/>
      </w:pPr>
    </w:lvl>
    <w:lvl w:tentative="true" w:tplc="041A0019" w:ilvl="1">
      <w:start w:val="1"/>
      <w:numFmt w:val="lowerLetter"/>
      <w:lvlText w:val="%2."/>
      <w:lvlJc w:val="left"/>
      <w:pPr>
        <w:ind w:hanging="360" w:left="2856"/>
      </w:pPr>
    </w:lvl>
    <w:lvl w:tentative="true" w:tplc="041A001B" w:ilvl="2">
      <w:start w:val="1"/>
      <w:numFmt w:val="lowerRoman"/>
      <w:lvlText w:val="%3."/>
      <w:lvlJc w:val="right"/>
      <w:pPr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ind w:hanging="180" w:left="7896"/>
      </w:pPr>
    </w:lvl>
  </w:abstractNum>
  <w:abstractNum w:abstractNumId="4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B40169F"/>
    <w:multiLevelType w:val="hybridMultilevel"/>
    <w:tmpl w:val="6546BF7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A23C4F9C" w:ilvl="1">
      <w:start w:val="14"/>
      <w:numFmt w:val="bullet"/>
      <w:lvlText w:val="-"/>
      <w:lvlJc w:val="left"/>
      <w:pPr>
        <w:tabs>
          <w:tab w:pos="2850" w:val="num"/>
        </w:tabs>
        <w:ind w:hanging="645" w:left="285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6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332735D"/>
    <w:multiLevelType w:val="hybridMultilevel"/>
    <w:tmpl w:val="30848280"/>
    <w:lvl w:tplc="A55658CE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6835728"/>
    <w:multiLevelType w:val="hybridMultilevel"/>
    <w:tmpl w:val="F900FDF6"/>
    <w:lvl w:tplc="26607F02" w:ilvl="0">
      <w:start w:val="14"/>
      <w:numFmt w:val="bullet"/>
      <w:lvlText w:val="-"/>
      <w:lvlJc w:val="left"/>
      <w:pPr>
        <w:ind w:hanging="360" w:left="1080"/>
      </w:pPr>
      <w:rPr>
        <w:rFonts w:cs="Times New Roman" w:eastAsia="SimSu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681E1082"/>
    <w:multiLevelType w:val="hybridMultilevel"/>
    <w:tmpl w:val="F84406F2"/>
    <w:lvl w:tplc="47FC233A" w:ilvl="0">
      <w:start w:val="1"/>
      <w:numFmt w:val="upperRoman"/>
      <w:lvlText w:val="%1."/>
      <w:lvlJc w:val="left"/>
      <w:pPr>
        <w:ind w:hanging="720" w:left="2574"/>
      </w:pPr>
    </w:lvl>
    <w:lvl w:tplc="041A0019" w:ilvl="1">
      <w:start w:val="1"/>
      <w:numFmt w:val="lowerLetter"/>
      <w:lvlText w:val="%2."/>
      <w:lvlJc w:val="left"/>
      <w:pPr>
        <w:ind w:hanging="360" w:left="2934"/>
      </w:pPr>
    </w:lvl>
    <w:lvl w:tplc="041A001B" w:ilvl="2">
      <w:start w:val="1"/>
      <w:numFmt w:val="lowerRoman"/>
      <w:lvlText w:val="%3."/>
      <w:lvlJc w:val="right"/>
      <w:pPr>
        <w:ind w:hanging="180" w:left="3654"/>
      </w:pPr>
    </w:lvl>
    <w:lvl w:tplc="041A000F" w:ilvl="3">
      <w:start w:val="1"/>
      <w:numFmt w:val="decimal"/>
      <w:lvlText w:val="%4."/>
      <w:lvlJc w:val="left"/>
      <w:pPr>
        <w:ind w:hanging="360" w:left="4374"/>
      </w:pPr>
    </w:lvl>
    <w:lvl w:tplc="041A0019" w:ilvl="4">
      <w:start w:val="1"/>
      <w:numFmt w:val="lowerLetter"/>
      <w:lvlText w:val="%5."/>
      <w:lvlJc w:val="left"/>
      <w:pPr>
        <w:ind w:hanging="360" w:left="5094"/>
      </w:pPr>
    </w:lvl>
    <w:lvl w:tplc="041A001B" w:ilvl="5">
      <w:start w:val="1"/>
      <w:numFmt w:val="lowerRoman"/>
      <w:lvlText w:val="%6."/>
      <w:lvlJc w:val="right"/>
      <w:pPr>
        <w:ind w:hanging="180" w:left="5814"/>
      </w:pPr>
    </w:lvl>
    <w:lvl w:tplc="041A000F" w:ilvl="6">
      <w:start w:val="1"/>
      <w:numFmt w:val="decimal"/>
      <w:lvlText w:val="%7."/>
      <w:lvlJc w:val="left"/>
      <w:pPr>
        <w:ind w:hanging="360" w:left="6534"/>
      </w:pPr>
    </w:lvl>
    <w:lvl w:tplc="041A0019" w:ilvl="7">
      <w:start w:val="1"/>
      <w:numFmt w:val="lowerLetter"/>
      <w:lvlText w:val="%8."/>
      <w:lvlJc w:val="left"/>
      <w:pPr>
        <w:ind w:hanging="360" w:left="7254"/>
      </w:pPr>
    </w:lvl>
    <w:lvl w:tplc="041A001B" w:ilvl="8">
      <w:start w:val="1"/>
      <w:numFmt w:val="lowerRoman"/>
      <w:lvlText w:val="%9."/>
      <w:lvlJc w:val="right"/>
      <w:pPr>
        <w:ind w:hanging="180" w:left="7974"/>
      </w:pPr>
    </w:lvl>
  </w:abstractNum>
  <w:abstractNum w:abstractNumId="13">
    <w:nsid w:val="70C57E92"/>
    <w:multiLevelType w:val="hybridMultilevel"/>
    <w:tmpl w:val="D42632C6"/>
    <w:lvl w:tplc="3BE298E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5A509FE"/>
    <w:multiLevelType w:val="hybridMultilevel"/>
    <w:tmpl w:val="0608C2EC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8D2613D"/>
    <w:multiLevelType w:val="hybridMultilevel"/>
    <w:tmpl w:val="1196F5EC"/>
    <w:lvl w:tplc="CE3C86A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9"/>
  </w:num>
  <w:num w:numId="5">
    <w:abstractNumId w:val="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0"/>
  </w:num>
  <w:num w:numId="14">
    <w:abstractNumId w:val="1"/>
  </w:num>
  <w:num w:numId="15">
    <w:abstractNumId w:val="14"/>
  </w:num>
  <w:num w:numId="16">
    <w:abstractNumId w:val="15"/>
  </w:num>
  <w:num w:numId="17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13B43"/>
    <w:rsid w:val="0002281D"/>
    <w:rsid w:val="00036D56"/>
    <w:rsid w:val="00046053"/>
    <w:rsid w:val="00052C0B"/>
    <w:rsid w:val="00053130"/>
    <w:rsid w:val="000626B8"/>
    <w:rsid w:val="00063AC3"/>
    <w:rsid w:val="000643E8"/>
    <w:rsid w:val="00064B0C"/>
    <w:rsid w:val="00065EF2"/>
    <w:rsid w:val="00066089"/>
    <w:rsid w:val="00070319"/>
    <w:rsid w:val="000726FE"/>
    <w:rsid w:val="00081FFA"/>
    <w:rsid w:val="0008580C"/>
    <w:rsid w:val="000908DF"/>
    <w:rsid w:val="00090D92"/>
    <w:rsid w:val="000A0C1A"/>
    <w:rsid w:val="000A19A0"/>
    <w:rsid w:val="000A6EA3"/>
    <w:rsid w:val="000A72B4"/>
    <w:rsid w:val="000B03AD"/>
    <w:rsid w:val="000B1FDB"/>
    <w:rsid w:val="000C4699"/>
    <w:rsid w:val="000D23BB"/>
    <w:rsid w:val="000E37B6"/>
    <w:rsid w:val="000F497C"/>
    <w:rsid w:val="00101225"/>
    <w:rsid w:val="001045B4"/>
    <w:rsid w:val="00105288"/>
    <w:rsid w:val="001074E2"/>
    <w:rsid w:val="00111495"/>
    <w:rsid w:val="00116795"/>
    <w:rsid w:val="001246D2"/>
    <w:rsid w:val="0012541D"/>
    <w:rsid w:val="00150CE4"/>
    <w:rsid w:val="001532FB"/>
    <w:rsid w:val="0015361E"/>
    <w:rsid w:val="00153E70"/>
    <w:rsid w:val="00156465"/>
    <w:rsid w:val="0016435C"/>
    <w:rsid w:val="00167253"/>
    <w:rsid w:val="00180796"/>
    <w:rsid w:val="00184300"/>
    <w:rsid w:val="00195508"/>
    <w:rsid w:val="001A195E"/>
    <w:rsid w:val="001A523B"/>
    <w:rsid w:val="001B5956"/>
    <w:rsid w:val="001B597F"/>
    <w:rsid w:val="001C1A8A"/>
    <w:rsid w:val="001C77A9"/>
    <w:rsid w:val="001D24C1"/>
    <w:rsid w:val="001D6CC5"/>
    <w:rsid w:val="001E554E"/>
    <w:rsid w:val="001F1DFB"/>
    <w:rsid w:val="00200C3B"/>
    <w:rsid w:val="00206AA4"/>
    <w:rsid w:val="00222985"/>
    <w:rsid w:val="00227441"/>
    <w:rsid w:val="002309B7"/>
    <w:rsid w:val="00241AEE"/>
    <w:rsid w:val="002442D3"/>
    <w:rsid w:val="0024534F"/>
    <w:rsid w:val="0025029D"/>
    <w:rsid w:val="00255029"/>
    <w:rsid w:val="00255640"/>
    <w:rsid w:val="0025777C"/>
    <w:rsid w:val="00270975"/>
    <w:rsid w:val="00275A67"/>
    <w:rsid w:val="0027710A"/>
    <w:rsid w:val="002902E2"/>
    <w:rsid w:val="00290596"/>
    <w:rsid w:val="002906AD"/>
    <w:rsid w:val="00293017"/>
    <w:rsid w:val="00293EE7"/>
    <w:rsid w:val="00296C5F"/>
    <w:rsid w:val="00297704"/>
    <w:rsid w:val="002B1C07"/>
    <w:rsid w:val="002C1D97"/>
    <w:rsid w:val="002D379B"/>
    <w:rsid w:val="002D4A69"/>
    <w:rsid w:val="002D7B85"/>
    <w:rsid w:val="002E1F43"/>
    <w:rsid w:val="002E3B3A"/>
    <w:rsid w:val="002E7349"/>
    <w:rsid w:val="002F32E3"/>
    <w:rsid w:val="002F443E"/>
    <w:rsid w:val="00300230"/>
    <w:rsid w:val="00301A82"/>
    <w:rsid w:val="0030662E"/>
    <w:rsid w:val="00311D2F"/>
    <w:rsid w:val="00316507"/>
    <w:rsid w:val="003175F0"/>
    <w:rsid w:val="00317773"/>
    <w:rsid w:val="00317870"/>
    <w:rsid w:val="0032620E"/>
    <w:rsid w:val="00333EFD"/>
    <w:rsid w:val="00333F40"/>
    <w:rsid w:val="00340190"/>
    <w:rsid w:val="00361FD0"/>
    <w:rsid w:val="00371A4B"/>
    <w:rsid w:val="0038344C"/>
    <w:rsid w:val="00387DD1"/>
    <w:rsid w:val="00390B09"/>
    <w:rsid w:val="00390C17"/>
    <w:rsid w:val="003949DB"/>
    <w:rsid w:val="003974F9"/>
    <w:rsid w:val="003A1F3D"/>
    <w:rsid w:val="003A2003"/>
    <w:rsid w:val="003A3426"/>
    <w:rsid w:val="003B4661"/>
    <w:rsid w:val="003B4AD2"/>
    <w:rsid w:val="003B6041"/>
    <w:rsid w:val="003B6F09"/>
    <w:rsid w:val="003C0384"/>
    <w:rsid w:val="003C1E41"/>
    <w:rsid w:val="003C7818"/>
    <w:rsid w:val="003D797E"/>
    <w:rsid w:val="003E1379"/>
    <w:rsid w:val="003E4C50"/>
    <w:rsid w:val="003F70D6"/>
    <w:rsid w:val="00417551"/>
    <w:rsid w:val="00430189"/>
    <w:rsid w:val="0043109E"/>
    <w:rsid w:val="00436EF9"/>
    <w:rsid w:val="00446983"/>
    <w:rsid w:val="00450AE7"/>
    <w:rsid w:val="0046117D"/>
    <w:rsid w:val="0046659E"/>
    <w:rsid w:val="00467929"/>
    <w:rsid w:val="00474112"/>
    <w:rsid w:val="00476730"/>
    <w:rsid w:val="004801AF"/>
    <w:rsid w:val="0048410C"/>
    <w:rsid w:val="00485EBF"/>
    <w:rsid w:val="00493E76"/>
    <w:rsid w:val="004955F4"/>
    <w:rsid w:val="004A16E7"/>
    <w:rsid w:val="004A6DB2"/>
    <w:rsid w:val="004A7459"/>
    <w:rsid w:val="004A7C07"/>
    <w:rsid w:val="004B1262"/>
    <w:rsid w:val="004B56E7"/>
    <w:rsid w:val="004C2E59"/>
    <w:rsid w:val="004D0825"/>
    <w:rsid w:val="004D0A05"/>
    <w:rsid w:val="004D436C"/>
    <w:rsid w:val="004D6A9D"/>
    <w:rsid w:val="00500537"/>
    <w:rsid w:val="00501223"/>
    <w:rsid w:val="00502E94"/>
    <w:rsid w:val="0050699A"/>
    <w:rsid w:val="00507F72"/>
    <w:rsid w:val="00510BB4"/>
    <w:rsid w:val="005130B1"/>
    <w:rsid w:val="00521EF9"/>
    <w:rsid w:val="00526D37"/>
    <w:rsid w:val="00537F04"/>
    <w:rsid w:val="0054037B"/>
    <w:rsid w:val="00563213"/>
    <w:rsid w:val="00571EB4"/>
    <w:rsid w:val="00574C9B"/>
    <w:rsid w:val="00576C91"/>
    <w:rsid w:val="00592389"/>
    <w:rsid w:val="00597F84"/>
    <w:rsid w:val="00597F88"/>
    <w:rsid w:val="005A320F"/>
    <w:rsid w:val="005A73F6"/>
    <w:rsid w:val="005B0602"/>
    <w:rsid w:val="005B32E2"/>
    <w:rsid w:val="005C435F"/>
    <w:rsid w:val="005C557B"/>
    <w:rsid w:val="005C5A85"/>
    <w:rsid w:val="005C5FEF"/>
    <w:rsid w:val="005D0D36"/>
    <w:rsid w:val="005D63CA"/>
    <w:rsid w:val="005F40BF"/>
    <w:rsid w:val="0060079E"/>
    <w:rsid w:val="00601CEB"/>
    <w:rsid w:val="00615E0F"/>
    <w:rsid w:val="0061620D"/>
    <w:rsid w:val="006244A2"/>
    <w:rsid w:val="00637939"/>
    <w:rsid w:val="00651A4B"/>
    <w:rsid w:val="0065665D"/>
    <w:rsid w:val="00660E15"/>
    <w:rsid w:val="0066453B"/>
    <w:rsid w:val="00666752"/>
    <w:rsid w:val="006757EB"/>
    <w:rsid w:val="00675A13"/>
    <w:rsid w:val="00680AFB"/>
    <w:rsid w:val="00685E50"/>
    <w:rsid w:val="00686C35"/>
    <w:rsid w:val="00696644"/>
    <w:rsid w:val="006A029C"/>
    <w:rsid w:val="006A17BA"/>
    <w:rsid w:val="006B1987"/>
    <w:rsid w:val="006B5D32"/>
    <w:rsid w:val="006B6049"/>
    <w:rsid w:val="006D6B89"/>
    <w:rsid w:val="006F4348"/>
    <w:rsid w:val="00715943"/>
    <w:rsid w:val="007208AB"/>
    <w:rsid w:val="007214D9"/>
    <w:rsid w:val="0072486E"/>
    <w:rsid w:val="0072737B"/>
    <w:rsid w:val="007633F9"/>
    <w:rsid w:val="00782162"/>
    <w:rsid w:val="007845B1"/>
    <w:rsid w:val="007922BB"/>
    <w:rsid w:val="0079282C"/>
    <w:rsid w:val="007928B4"/>
    <w:rsid w:val="00796F29"/>
    <w:rsid w:val="007B3CBB"/>
    <w:rsid w:val="007B727D"/>
    <w:rsid w:val="007C06DA"/>
    <w:rsid w:val="007C07B6"/>
    <w:rsid w:val="007C0DBD"/>
    <w:rsid w:val="007C6A48"/>
    <w:rsid w:val="007C7FF0"/>
    <w:rsid w:val="007D2000"/>
    <w:rsid w:val="007D2F1E"/>
    <w:rsid w:val="007F0C81"/>
    <w:rsid w:val="008027DC"/>
    <w:rsid w:val="00813776"/>
    <w:rsid w:val="0082194C"/>
    <w:rsid w:val="00823302"/>
    <w:rsid w:val="00824BF6"/>
    <w:rsid w:val="00833D77"/>
    <w:rsid w:val="0084505A"/>
    <w:rsid w:val="00857EC0"/>
    <w:rsid w:val="0087511D"/>
    <w:rsid w:val="00881B5F"/>
    <w:rsid w:val="00882406"/>
    <w:rsid w:val="00892416"/>
    <w:rsid w:val="0089293A"/>
    <w:rsid w:val="00896F2B"/>
    <w:rsid w:val="008A41D1"/>
    <w:rsid w:val="008B7D04"/>
    <w:rsid w:val="008C1382"/>
    <w:rsid w:val="008C1DBF"/>
    <w:rsid w:val="008C6489"/>
    <w:rsid w:val="008C7FD7"/>
    <w:rsid w:val="008D5A47"/>
    <w:rsid w:val="008D5D98"/>
    <w:rsid w:val="008E3F26"/>
    <w:rsid w:val="008F08B1"/>
    <w:rsid w:val="008F536E"/>
    <w:rsid w:val="00901399"/>
    <w:rsid w:val="00901BCC"/>
    <w:rsid w:val="00902569"/>
    <w:rsid w:val="00923E3F"/>
    <w:rsid w:val="00942152"/>
    <w:rsid w:val="00951FC2"/>
    <w:rsid w:val="00952AE8"/>
    <w:rsid w:val="0095472E"/>
    <w:rsid w:val="009562AA"/>
    <w:rsid w:val="00956A92"/>
    <w:rsid w:val="00964858"/>
    <w:rsid w:val="009652FF"/>
    <w:rsid w:val="00967CDE"/>
    <w:rsid w:val="00974DF6"/>
    <w:rsid w:val="00987349"/>
    <w:rsid w:val="009873AC"/>
    <w:rsid w:val="0099202C"/>
    <w:rsid w:val="009A25D2"/>
    <w:rsid w:val="009A2FE1"/>
    <w:rsid w:val="009A6759"/>
    <w:rsid w:val="009B2C97"/>
    <w:rsid w:val="009B7FB0"/>
    <w:rsid w:val="009C0496"/>
    <w:rsid w:val="009C60C6"/>
    <w:rsid w:val="009C64D8"/>
    <w:rsid w:val="009C69E6"/>
    <w:rsid w:val="009C6F26"/>
    <w:rsid w:val="009D572A"/>
    <w:rsid w:val="009F19F0"/>
    <w:rsid w:val="00A01E3A"/>
    <w:rsid w:val="00A04AC0"/>
    <w:rsid w:val="00A06F64"/>
    <w:rsid w:val="00A23433"/>
    <w:rsid w:val="00A251E3"/>
    <w:rsid w:val="00A3101F"/>
    <w:rsid w:val="00A3289A"/>
    <w:rsid w:val="00A33AC5"/>
    <w:rsid w:val="00A347D0"/>
    <w:rsid w:val="00A43D4C"/>
    <w:rsid w:val="00A46321"/>
    <w:rsid w:val="00A519A7"/>
    <w:rsid w:val="00A53600"/>
    <w:rsid w:val="00A61200"/>
    <w:rsid w:val="00A62819"/>
    <w:rsid w:val="00A756DA"/>
    <w:rsid w:val="00A766DD"/>
    <w:rsid w:val="00A80E48"/>
    <w:rsid w:val="00A82BBD"/>
    <w:rsid w:val="00A843D0"/>
    <w:rsid w:val="00AB2EC4"/>
    <w:rsid w:val="00AB51DF"/>
    <w:rsid w:val="00AB5CD5"/>
    <w:rsid w:val="00AC5B44"/>
    <w:rsid w:val="00AE3EE5"/>
    <w:rsid w:val="00AE4C49"/>
    <w:rsid w:val="00AF0ABC"/>
    <w:rsid w:val="00AF3505"/>
    <w:rsid w:val="00AF3B62"/>
    <w:rsid w:val="00AF7A14"/>
    <w:rsid w:val="00B04F0E"/>
    <w:rsid w:val="00B07E3E"/>
    <w:rsid w:val="00B132A9"/>
    <w:rsid w:val="00B17043"/>
    <w:rsid w:val="00B20693"/>
    <w:rsid w:val="00B2070B"/>
    <w:rsid w:val="00B21094"/>
    <w:rsid w:val="00B2428F"/>
    <w:rsid w:val="00B401A4"/>
    <w:rsid w:val="00B467F1"/>
    <w:rsid w:val="00B50BAC"/>
    <w:rsid w:val="00B51724"/>
    <w:rsid w:val="00B520B6"/>
    <w:rsid w:val="00B52545"/>
    <w:rsid w:val="00B551C2"/>
    <w:rsid w:val="00B57704"/>
    <w:rsid w:val="00B57978"/>
    <w:rsid w:val="00B61797"/>
    <w:rsid w:val="00B71617"/>
    <w:rsid w:val="00B74BAE"/>
    <w:rsid w:val="00B8238B"/>
    <w:rsid w:val="00B87153"/>
    <w:rsid w:val="00B87D99"/>
    <w:rsid w:val="00B95212"/>
    <w:rsid w:val="00B960EC"/>
    <w:rsid w:val="00B96B79"/>
    <w:rsid w:val="00BB6472"/>
    <w:rsid w:val="00BC252C"/>
    <w:rsid w:val="00BD0F4A"/>
    <w:rsid w:val="00BD34A3"/>
    <w:rsid w:val="00BE4A6E"/>
    <w:rsid w:val="00BE75BA"/>
    <w:rsid w:val="00BF1C21"/>
    <w:rsid w:val="00BF5F61"/>
    <w:rsid w:val="00BF7A0D"/>
    <w:rsid w:val="00C03212"/>
    <w:rsid w:val="00C03EEF"/>
    <w:rsid w:val="00C07D19"/>
    <w:rsid w:val="00C1193E"/>
    <w:rsid w:val="00C124F5"/>
    <w:rsid w:val="00C3739F"/>
    <w:rsid w:val="00C50425"/>
    <w:rsid w:val="00C50B40"/>
    <w:rsid w:val="00C53A95"/>
    <w:rsid w:val="00C613D2"/>
    <w:rsid w:val="00C70B1C"/>
    <w:rsid w:val="00C71055"/>
    <w:rsid w:val="00C71413"/>
    <w:rsid w:val="00C7265E"/>
    <w:rsid w:val="00C756BA"/>
    <w:rsid w:val="00C769B5"/>
    <w:rsid w:val="00C845CD"/>
    <w:rsid w:val="00CC6036"/>
    <w:rsid w:val="00CC6C56"/>
    <w:rsid w:val="00CD23AC"/>
    <w:rsid w:val="00CD6314"/>
    <w:rsid w:val="00CF3132"/>
    <w:rsid w:val="00CF3E5E"/>
    <w:rsid w:val="00CF4B7E"/>
    <w:rsid w:val="00CF5BF2"/>
    <w:rsid w:val="00D0707D"/>
    <w:rsid w:val="00D10CEF"/>
    <w:rsid w:val="00D10E71"/>
    <w:rsid w:val="00D22E48"/>
    <w:rsid w:val="00D24AFA"/>
    <w:rsid w:val="00D2512D"/>
    <w:rsid w:val="00D31FCC"/>
    <w:rsid w:val="00D354A9"/>
    <w:rsid w:val="00D378AB"/>
    <w:rsid w:val="00D40876"/>
    <w:rsid w:val="00D52E14"/>
    <w:rsid w:val="00D57063"/>
    <w:rsid w:val="00D63025"/>
    <w:rsid w:val="00D63D54"/>
    <w:rsid w:val="00D75DA6"/>
    <w:rsid w:val="00D8111E"/>
    <w:rsid w:val="00D90165"/>
    <w:rsid w:val="00D9350C"/>
    <w:rsid w:val="00DA74CE"/>
    <w:rsid w:val="00DB499E"/>
    <w:rsid w:val="00DC1D90"/>
    <w:rsid w:val="00DC2A67"/>
    <w:rsid w:val="00DC2EDE"/>
    <w:rsid w:val="00DD4557"/>
    <w:rsid w:val="00DD4AD5"/>
    <w:rsid w:val="00DD6782"/>
    <w:rsid w:val="00DE2882"/>
    <w:rsid w:val="00DE358C"/>
    <w:rsid w:val="00DE6902"/>
    <w:rsid w:val="00DF1790"/>
    <w:rsid w:val="00E0003B"/>
    <w:rsid w:val="00E017F5"/>
    <w:rsid w:val="00E018FA"/>
    <w:rsid w:val="00E01F59"/>
    <w:rsid w:val="00E04CDF"/>
    <w:rsid w:val="00E11426"/>
    <w:rsid w:val="00E1152F"/>
    <w:rsid w:val="00E14A07"/>
    <w:rsid w:val="00E14CCF"/>
    <w:rsid w:val="00E16CCF"/>
    <w:rsid w:val="00E20DF7"/>
    <w:rsid w:val="00E2310E"/>
    <w:rsid w:val="00E23ADA"/>
    <w:rsid w:val="00E25F60"/>
    <w:rsid w:val="00E36836"/>
    <w:rsid w:val="00E40533"/>
    <w:rsid w:val="00E44C77"/>
    <w:rsid w:val="00E46200"/>
    <w:rsid w:val="00E52B6E"/>
    <w:rsid w:val="00E573C2"/>
    <w:rsid w:val="00E647B1"/>
    <w:rsid w:val="00E652D4"/>
    <w:rsid w:val="00E7041F"/>
    <w:rsid w:val="00E712C4"/>
    <w:rsid w:val="00E8111A"/>
    <w:rsid w:val="00E85B57"/>
    <w:rsid w:val="00E93308"/>
    <w:rsid w:val="00E93FB9"/>
    <w:rsid w:val="00E948EE"/>
    <w:rsid w:val="00EA348E"/>
    <w:rsid w:val="00EA5112"/>
    <w:rsid w:val="00EB3578"/>
    <w:rsid w:val="00ED1826"/>
    <w:rsid w:val="00ED2A7E"/>
    <w:rsid w:val="00ED2F4F"/>
    <w:rsid w:val="00EE202B"/>
    <w:rsid w:val="00EE20EB"/>
    <w:rsid w:val="00EE3029"/>
    <w:rsid w:val="00EE53BE"/>
    <w:rsid w:val="00EF2692"/>
    <w:rsid w:val="00EF3A52"/>
    <w:rsid w:val="00EF6E5F"/>
    <w:rsid w:val="00F144AE"/>
    <w:rsid w:val="00F16A5F"/>
    <w:rsid w:val="00F16D6E"/>
    <w:rsid w:val="00F17547"/>
    <w:rsid w:val="00F301CD"/>
    <w:rsid w:val="00F34C10"/>
    <w:rsid w:val="00F452DA"/>
    <w:rsid w:val="00F557A5"/>
    <w:rsid w:val="00F60686"/>
    <w:rsid w:val="00F60AF1"/>
    <w:rsid w:val="00F619B2"/>
    <w:rsid w:val="00F631BE"/>
    <w:rsid w:val="00F75896"/>
    <w:rsid w:val="00F77204"/>
    <w:rsid w:val="00F91201"/>
    <w:rsid w:val="00FB1B5D"/>
    <w:rsid w:val="00FB2CF3"/>
    <w:rsid w:val="00FB39A0"/>
    <w:rsid w:val="00FC7305"/>
    <w:rsid w:val="00FE17C5"/>
    <w:rsid w:val="00FE1D39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Bezproreda" w:type="paragraph">
    <w:name w:val="No Spacing"/>
    <w:uiPriority w:val="99"/>
    <w:qFormat/>
    <w:rsid w:val="003D797E"/>
    <w:pPr>
      <w:suppressAutoHyphens/>
      <w:spacing w:after="80"/>
    </w:pPr>
    <w:rPr>
      <w:rFonts w:hAnsi="Calibri" w:asci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link w:val="OdlomakpopisaChar"/>
    <w:uiPriority w:val="34"/>
    <w:qFormat/>
    <w:rsid w:val="003D797E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OdlomakpopisaChar" w:type="character">
    <w:name w:val="Odlomak popisa Char"/>
    <w:link w:val="Odlomakpopisa"/>
    <w:uiPriority w:val="34"/>
    <w:rsid w:val="00116795"/>
    <w:rPr>
      <w:rFonts w:cs="Cambria" w:eastAsia="MS ??" w:hAnsi="Cambria" w:ascii="Cambria"/>
      <w:sz w:val="24"/>
      <w:szCs w:val="24"/>
      <w:lang w:eastAsia="en-US" w:val="en-US"/>
    </w:rPr>
  </w:style>
  <w:style w:styleId="Reetkatablice" w:type="table">
    <w:name w:val="Table Grid"/>
    <w:basedOn w:val="Obinatablica"/>
    <w:rsid w:val="0008580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408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08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08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08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08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Bezproreda" w:type="paragraph">
    <w:name w:val="No Spacing"/>
    <w:uiPriority w:val="99"/>
    <w:qFormat/>
    <w:rsid w:val="003D797E"/>
    <w:pPr>
      <w:suppressAutoHyphens/>
      <w:spacing w:after="80"/>
    </w:pPr>
    <w:rPr>
      <w:rFonts w:ascii="Calibri" w:hAns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link w:val="OdlomakpopisaChar"/>
    <w:uiPriority w:val="34"/>
    <w:qFormat/>
    <w:rsid w:val="003D797E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OdlomakpopisaChar" w:type="character">
    <w:name w:val="Odlomak popisa Char"/>
    <w:link w:val="Odlomakpopisa"/>
    <w:uiPriority w:val="34"/>
    <w:rsid w:val="00116795"/>
    <w:rPr>
      <w:rFonts w:ascii="Cambria" w:cs="Cambria" w:eastAsia="MS ??" w:hAnsi="Cambria"/>
      <w:sz w:val="24"/>
      <w:szCs w:val="24"/>
      <w:lang w:eastAsia="en-US" w:val="en-US"/>
    </w:rPr>
  </w:style>
  <w:style w:styleId="Reetkatablice" w:type="table">
    <w:name w:val="Table Grid"/>
    <w:basedOn w:val="Obinatablica"/>
    <w:rsid w:val="0008580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408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08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08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08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08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27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8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42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715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62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86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773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2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1644</izvorni_sadrzaj>
    <derivirana_varijabla naziv="DomainObject.Predmet.Broj_1">1644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St-1644/2017</izvorni_sadrzaj>
    <derivirana_varijabla naziv="DomainObject.Predmet.OznakaBroj_1">St-1644/2017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L&amp;D consulting društvo s ograničenom odgovornošću za consulting usluge</izvorni_sadrzaj>
    <derivirana_varijabla naziv="DomainObject.Predmet.ProtustrankaFormated_1">  L&amp;D consulting društvo s ograničenom odgovornošću za consulting usluge</derivirana_varijabla>
  </DomainObject.Predmet.ProtustrankaFormated>
  <DomainObject.Predmet.ProtustrankaFormatedOIB>
    <izvorni_sadrzaj>  L&amp;D consulting društvo s ograničenom odgovornošću za consulting usluge, OIB 68622816723</izvorni_sadrzaj>
    <derivirana_varijabla naziv="DomainObject.Predmet.ProtustrankaFormatedOIB_1">  L&amp;D consulting društvo s ograničenom odgovornošću za consulting usluge, OIB 68622816723</derivirana_varijabla>
  </DomainObject.Predmet.ProtustrankaFormatedOIB>
  <DomainObject.Predmet.ProtustrankaFormatedWithAdress>
    <izvorni_sadrzaj> L&amp;D consulting društvo s ograničenom odgovornošću za consulting usluge, K.A. Stepinca 35, 31000 Osijek</izvorni_sadrzaj>
    <derivirana_varijabla naziv="DomainObject.Predmet.ProtustrankaFormatedWithAdress_1"> L&amp;D consulting društvo s ograničenom odgovornošću za consulting usluge, K.A. Stepinca 35, 31000 Osijek</derivirana_varijabla>
  </DomainObject.Predmet.ProtustrankaFormatedWithAdress>
  <DomainObject.Predmet.ProtustrankaFormatedWithAdressOIB>
    <izvorni_sadrzaj> L&amp;D consulting društvo s ograničenom odgovornošću za consulting usluge, OIB 68622816723, K.A. Stepinca 35, 31000 Osijek</izvorni_sadrzaj>
    <derivirana_varijabla naziv="DomainObject.Predmet.ProtustrankaFormatedWithAdressOIB_1"> L&amp;D consulting društvo s ograničenom odgovornošću za consulting usluge, OIB 68622816723, K.A. Stepinca 35, 31000 Osijek</derivirana_varijabla>
  </DomainObject.Predmet.ProtustrankaFormatedWithAdressOIB>
  <DomainObject.Predmet.ProtustrankaWithAdress>
    <izvorni_sadrzaj>L&amp;D consulting društvo s ograničenom odgovornošću za consulting usluge K.A. Stepinca 35, 31000 Osijek</izvorni_sadrzaj>
    <derivirana_varijabla naziv="DomainObject.Predmet.ProtustrankaWithAdress_1">L&amp;D consulting društvo s ograničenom odgovornošću za consulting usluge K.A. Stepinca 35, 31000 Osijek</derivirana_varijabla>
  </DomainObject.Predmet.ProtustrankaWithAdress>
  <DomainObject.Predmet.ProtustrankaWithAdressOIB>
    <izvorni_sadrzaj>L&amp;D consulting društvo s ograničenom odgovornošću za consulting usluge, OIB 68622816723, K.A. Stepinca 35, 31000 Osijek</izvorni_sadrzaj>
    <derivirana_varijabla naziv="DomainObject.Predmet.ProtustrankaWithAdressOIB_1">L&amp;D consulting društvo s ograničenom odgovornošću za consulting usluge, OIB 68622816723, K.A. Stepinca 35, 31000 Osijek</derivirana_varijabla>
  </DomainObject.Predmet.ProtustrankaWithAdressOIB>
  <DomainObject.Predmet.ProtustrankaNazivFormated>
    <izvorni_sadrzaj>L&amp;D consulting društvo s ograničenom odgovornošću za consulting usluge</izvorni_sadrzaj>
    <derivirana_varijabla naziv="DomainObject.Predmet.ProtustrankaNazivFormated_1">L&amp;D consulting društvo s ograničenom odgovornošću za consulting usluge</derivirana_varijabla>
  </DomainObject.Predmet.ProtustrankaNazivFormated>
  <DomainObject.Predmet.ProtustrankaNazivFormatedOIB>
    <izvorni_sadrzaj>L&amp;D consulting društvo s ograničenom odgovornošću za consulting usluge, OIB 68622816723</izvorni_sadrzaj>
    <derivirana_varijabla naziv="DomainObject.Predmet.ProtustrankaNazivFormatedOIB_1">L&amp;D consulting društvo s ograničenom odgovornošću za consulting usluge, OIB 68622816723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L&amp;D consulting društvo s ograničenom odgovornošću za consulting usluge</item>
    </izvorni_sadrzaj>
    <derivirana_varijabla naziv="DomainObject.Predmet.ProtuStrankaListFormated_1">
      <item>L&amp;D consulting društvo s ograničenom odgovornošću za consulting usluge</item>
    </derivirana_varijabla>
  </DomainObject.Predmet.ProtuStrankaListFormated>
  <DomainObject.Predmet.ProtuStrankaListFormatedOIB>
    <izvorni_sadrzaj>
      <item>L&amp;D consulting društvo s ograničenom odgovornošću za consulting usluge, OIB 68622816723</item>
    </izvorni_sadrzaj>
    <derivirana_varijabla naziv="DomainObject.Predmet.ProtuStrankaListFormatedOIB_1">
      <item>L&amp;D consulting društvo s ograničenom odgovornošću za consulting usluge, OIB 68622816723</item>
    </derivirana_varijabla>
  </DomainObject.Predmet.ProtuStrankaListFormatedOIB>
  <DomainObject.Predmet.ProtuStrankaListFormatedWithAdress>
    <izvorni_sadrzaj>
      <item>L&amp;D consulting društvo s ograničenom odgovornošću za consulting usluge, K.A. Stepinca 35, 31000 Osijek</item>
    </izvorni_sadrzaj>
    <derivirana_varijabla naziv="DomainObject.Predmet.ProtuStrankaListFormatedWithAdress_1">
      <item>L&amp;D consulting društvo s ograničenom odgovornošću za consulting usluge, K.A. Stepinca 35, 31000 Osijek</item>
    </derivirana_varijabla>
  </DomainObject.Predmet.ProtuStrankaListFormatedWithAdress>
  <DomainObject.Predmet.ProtuStrankaListFormatedWithAdressOIB>
    <izvorni_sadrzaj>
      <item>L&amp;D consulting društvo s ograničenom odgovornošću za consulting usluge, OIB 68622816723, K.A. Stepinca 35, 31000 Osijek</item>
    </izvorni_sadrzaj>
    <derivirana_varijabla naziv="DomainObject.Predmet.ProtuStrankaListFormatedWithAdressOIB_1">
      <item>L&amp;D consulting društvo s ograničenom odgovornošću za consulting usluge, OIB 68622816723, K.A. Stepinca 35, 31000 Osijek</item>
    </derivirana_varijabla>
  </DomainObject.Predmet.ProtuStrankaListFormatedWithAdressOIB>
  <DomainObject.Predmet.ProtuStrankaListNazivFormated>
    <izvorni_sadrzaj>
      <item>L&amp;D consulting društvo s ograničenom odgovornošću za consulting usluge</item>
    </izvorni_sadrzaj>
    <derivirana_varijabla naziv="DomainObject.Predmet.ProtuStrankaListNazivFormated_1">
      <item>L&amp;D consulting društvo s ograničenom odgovornošću za consulting usluge</item>
    </derivirana_varijabla>
  </DomainObject.Predmet.ProtuStrankaListNazivFormated>
  <DomainObject.Predmet.ProtuStrankaListNazivFormatedOIB>
    <izvorni_sadrzaj>
      <item>L&amp;D consulting društvo s ograničenom odgovornošću za consulting usluge, OIB 68622816723</item>
    </izvorni_sadrzaj>
    <derivirana_varijabla naziv="DomainObject.Predmet.ProtuStrankaListNazivFormatedOIB_1">
      <item>L&amp;D consulting društvo s ograničenom odgovornošću za consulting usluge, OIB 68622816723</item>
    </derivirana_varijabla>
  </DomainObject.Predmet.ProtuStrankaListNazivFormatedOIB>
  <DomainObject.Predmet.OstaliListFormated>
    <izvorni_sadrzaj>
      <item>Larisa Medić</item>
    </izvorni_sadrzaj>
    <derivirana_varijabla naziv="DomainObject.Predmet.OstaliListFormated_1">
      <item>Larisa Medić</item>
    </derivirana_varijabla>
  </DomainObject.Predmet.OstaliListFormated>
  <DomainObject.Predmet.OstaliListFormatedOIB>
    <izvorni_sadrzaj>
      <item>Larisa Medić, OIB 39531013605</item>
    </izvorni_sadrzaj>
    <derivirana_varijabla naziv="DomainObject.Predmet.OstaliListFormatedOIB_1">
      <item>Larisa Medić, OIB 39531013605</item>
    </derivirana_varijabla>
  </DomainObject.Predmet.OstaliListFormatedOIB>
  <DomainObject.Predmet.OstaliListFormatedWithAdress>
    <izvorni_sadrzaj>
      <item>Larisa Medić, Kardinala Alojzija Stepinca 35, 31000 Osijek</item>
    </izvorni_sadrzaj>
    <derivirana_varijabla naziv="DomainObject.Predmet.OstaliListFormatedWithAdress_1">
      <item>Larisa Medić, Kardinala Alojzija Stepinca 35, 31000 Osijek</item>
    </derivirana_varijabla>
  </DomainObject.Predmet.OstaliListFormatedWithAdress>
  <DomainObject.Predmet.OstaliListFormatedWithAdressOIB>
    <izvorni_sadrzaj>
      <item>Larisa Medić, OIB 39531013605, Kardinala Alojzija Stepinca 35, 31000 Osijek</item>
    </izvorni_sadrzaj>
    <derivirana_varijabla naziv="DomainObject.Predmet.OstaliListFormatedWithAdressOIB_1">
      <item>Larisa Medić, OIB 39531013605, Kardinala Alojzija Stepinca 35, 31000 Osijek</item>
    </derivirana_varijabla>
  </DomainObject.Predmet.OstaliListFormatedWithAdressOIB>
  <DomainObject.Predmet.OstaliListNazivFormated>
    <izvorni_sadrzaj>
      <item>Larisa Medić</item>
    </izvorni_sadrzaj>
    <derivirana_varijabla naziv="DomainObject.Predmet.OstaliListNazivFormated_1">
      <item>Larisa Medić</item>
    </derivirana_varijabla>
  </DomainObject.Predmet.OstaliListNazivFormated>
  <DomainObject.Predmet.OstaliListNazivFormatedOIB>
    <izvorni_sadrzaj>
      <item>Larisa Medić, OIB 39531013605</item>
    </izvorni_sadrzaj>
    <derivirana_varijabla naziv="DomainObject.Predmet.OstaliListNazivFormatedOIB_1">
      <item>Larisa Medić, OIB 39531013605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L&amp;D consulting društvo s ograničenom odgovornošću za consulting usluge</izvorni_sadrzaj>
    <derivirana_varijabla naziv="DomainObject.Predmet.ProtustrankaIDrugi_1">L&amp;D consulting društvo s ograničenom odgovornošću za consulting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L&amp;D consulting društvo s ograničenom odgovornošću za consulting usluge, OIB 68622816723, K.A. Stepinca 35, 31000 Osijek</izvorni_sadrzaj>
    <derivirana_varijabla naziv="DomainObject.Predmet.ProtustrankaIDrugiAdressOIB_1">L&amp;D consulting društvo s ograničenom odgovornošću za consulting usluge, OIB 68622816723, K.A. Stepinca 35,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L&amp;D consulting društvo s ograničenom odgovornošću za consulting usluge</item>
      <item>Larisa Medić</item>
    </izvorni_sadrzaj>
    <derivirana_varijabla naziv="DomainObject.Predmet.SudioniciListNaziv_1">
      <item>FINA RC OSIJEK</item>
      <item>L&amp;D consulting društvo s ograničenom odgovornošću za consulting usluge</item>
      <item>Larisa Medić</item>
    </derivirana_varijabla>
  </DomainObject.Predmet.SudioniciListNaziv>
  <DomainObject.Predmet.SudioniciListAdressOIB>
    <izvorni_sadrzaj>
      <item>FINA RC OSIJEK, OIB 85821130368</item>
      <item>L&amp;D consulting društvo s ograničenom odgovornošću za consulting usluge, OIB 68622816723, K.A. Stepinca 35,31000 Osijek</item>
      <item>Larisa Medić, OIB 39531013605, Kardinala Alojzija Stepinca 35,31000 Osijek</item>
    </izvorni_sadrzaj>
    <derivirana_varijabla naziv="DomainObject.Predmet.SudioniciListAdressOIB_1">
      <item>FINA RC OSIJEK, OIB 85821130368</item>
      <item>L&amp;D consulting društvo s ograničenom odgovornošću za consulting usluge, OIB 68622816723, K.A. Stepinca 35,31000 Osijek</item>
      <item>Larisa Medić, OIB 39531013605, Kardinala Alojzija Stepinca 35,31000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68622816723</item>
      <item>, OIB 39531013605</item>
    </izvorni_sadrzaj>
    <derivirana_varijabla naziv="DomainObject.Predmet.SudioniciListNazivOIB_1">
      <item>, OIB 85821130368</item>
      <item>, OIB 68622816723</item>
      <item>, OIB 39531013605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FF5074-B353-4A5C-968A-F2605253C9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880</properties:Words>
  <properties:Characters>4782</properties:Characters>
  <properties:Lines>226</properties:Lines>
  <properties:Paragraphs>101</properties:Paragraphs>
  <properties:TotalTime>302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2016-06-14T06:22:00Z</dcterms:created>
  <dc:creator>banka</dc:creator>
  <cp:lastModifiedBy>Elizabeta Đeke</cp:lastModifiedBy>
  <cp:lastPrinted>2018-04-27T06:48:00Z</cp:lastPrinted>
  <dcterms:modified xmlns:xsi="http://www.w3.org/2001/XMLSchema-instance" xsi:type="dcterms:W3CDTF">2018-05-23T07:51:00Z</dcterms:modified>
  <cp:revision>45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isp.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