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0742" w14:paraId="fbb0742" w:rsidRDefault="00133015" w:rsidP="00A312F6" w:rsidR="00403F01" w:rsidRPr="0098207F">
      <w:pPr>
        <w:ind w:firstLine="708"/>
        <w:jc w:val="center"/>
        <w15:collapsed w:val="false"/>
        <w:rPr>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sidRPr="0098207F">
        <w:rPr>
          <w:lang w:val="hr-HR"/>
        </w:rPr>
        <w:t xml:space="preserve">Posl. br. </w:t>
      </w:r>
      <w:r w:rsidR="0098207F">
        <w:rPr>
          <w:lang w:val="hr-HR"/>
        </w:rPr>
        <w:t>10</w:t>
      </w:r>
      <w:r w:rsidR="004777B1" w:rsidRPr="0098207F">
        <w:rPr>
          <w:lang w:val="hr-HR"/>
        </w:rPr>
        <w:t>. St-</w:t>
      </w:r>
      <w:r w:rsidR="006D5761">
        <w:rPr>
          <w:lang w:val="hr-HR"/>
        </w:rPr>
        <w:t>1747/15</w:t>
      </w:r>
    </w:p>
    <w:p w:rsidRDefault="00AC4892" w:rsidP="00D4027A" w:rsidR="00AC4892" w:rsidRPr="0098207F">
      <w:pPr>
        <w:pStyle w:val="Naslov1"/>
        <w:jc w:val="both"/>
        <w:rPr>
          <w:b w:val="false"/>
          <w:sz w:val="4"/>
          <w:szCs w:val="4"/>
        </w:rPr>
      </w:pPr>
    </w:p>
    <w:p w:rsidRDefault="00D4027A" w:rsidP="00D4027A" w:rsidR="00D4027A" w:rsidRPr="0098207F">
      <w:pPr>
        <w:pStyle w:val="Naslov1"/>
        <w:jc w:val="both"/>
        <w:rPr>
          <w:b w:val="false"/>
        </w:rPr>
      </w:pPr>
      <w:r w:rsidRPr="0098207F">
        <w:rPr>
          <w:b w:val="false"/>
        </w:rPr>
        <w:t>REPUBLIKA HRVATSKA</w:t>
      </w:r>
    </w:p>
    <w:p w:rsidRDefault="00D4027A" w:rsidP="00D4027A" w:rsidR="00D4027A" w:rsidRPr="0098207F">
      <w:pPr>
        <w:jc w:val="both"/>
        <w:rPr>
          <w:lang w:val="hr-HR"/>
        </w:rPr>
      </w:pPr>
      <w:r w:rsidRPr="0098207F">
        <w:rPr>
          <w:lang w:val="hr-HR"/>
        </w:rPr>
        <w:t xml:space="preserve">TRGOVAČKI SUD U SPLITU             </w:t>
      </w:r>
      <w:r w:rsidRPr="0098207F">
        <w:rPr>
          <w:lang w:val="hr-HR"/>
        </w:rPr>
        <w:tab/>
      </w:r>
      <w:r w:rsidRPr="0098207F">
        <w:rPr>
          <w:lang w:val="hr-HR"/>
        </w:rPr>
        <w:tab/>
      </w:r>
      <w:r w:rsidRPr="0098207F">
        <w:rPr>
          <w:lang w:val="hr-HR"/>
        </w:rPr>
        <w:tab/>
        <w:t xml:space="preserve">      </w:t>
      </w:r>
    </w:p>
    <w:p w:rsidRDefault="00EB78C8" w:rsidP="00EB78C8" w:rsidR="00EB78C8" w:rsidRPr="0098207F">
      <w:pPr>
        <w:rPr>
          <w:lang w:val="hr-HR"/>
        </w:rPr>
      </w:pPr>
      <w:r w:rsidRPr="0098207F">
        <w:rPr>
          <w:lang w:val="hr-HR"/>
        </w:rPr>
        <w:t>Split, Sukoišanska br. 6</w:t>
      </w:r>
    </w:p>
    <w:p w:rsidRDefault="00D4027A" w:rsidP="00D4027A" w:rsidR="00D4027A" w:rsidRPr="0098207F">
      <w:pPr>
        <w:rPr>
          <w:sz w:val="20"/>
          <w:szCs w:val="20"/>
          <w:lang w:val="hr-HR"/>
        </w:rPr>
      </w:pPr>
    </w:p>
    <w:p w:rsidRDefault="00063C3A" w:rsidP="00403F01" w:rsidR="00403F01" w:rsidRPr="0098207F">
      <w:pPr>
        <w:pStyle w:val="Naslov1"/>
        <w:rPr>
          <w:b w:val="false"/>
        </w:rPr>
      </w:pPr>
      <w:r w:rsidRPr="0098207F">
        <w:rPr>
          <w:b w:val="false"/>
        </w:rPr>
        <w:t xml:space="preserve">U   I M E   </w:t>
      </w:r>
      <w:r w:rsidR="00403F01" w:rsidRPr="0098207F">
        <w:rPr>
          <w:b w:val="false"/>
        </w:rPr>
        <w:t xml:space="preserve">R E P U B L I K </w:t>
      </w:r>
      <w:r w:rsidRPr="0098207F">
        <w:rPr>
          <w:b w:val="false"/>
        </w:rPr>
        <w:t>E</w:t>
      </w:r>
      <w:r w:rsidR="00403F01" w:rsidRPr="0098207F">
        <w:rPr>
          <w:b w:val="false"/>
        </w:rPr>
        <w:t xml:space="preserve">   H R V A T S K </w:t>
      </w:r>
      <w:r w:rsidRPr="0098207F">
        <w:rPr>
          <w:b w:val="false"/>
        </w:rPr>
        <w:t>E</w:t>
      </w:r>
    </w:p>
    <w:p w:rsidRDefault="00403F01" w:rsidP="00403F01" w:rsidR="00403F01" w:rsidRPr="0098207F">
      <w:pPr>
        <w:rPr>
          <w:lang w:eastAsia="hr-HR" w:val="hr-HR"/>
        </w:rPr>
      </w:pPr>
    </w:p>
    <w:p w:rsidRDefault="00E14AE2" w:rsidP="00D4027A" w:rsidR="00D4027A" w:rsidRPr="0098207F">
      <w:pPr>
        <w:pStyle w:val="Naslov2"/>
        <w:rPr>
          <w:bCs/>
          <w:szCs w:val="24"/>
        </w:rPr>
      </w:pPr>
      <w:r w:rsidRPr="0098207F">
        <w:rPr>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98207F">
        <w:rPr>
          <w:lang w:val="hr-HR"/>
        </w:rPr>
        <w:t>Ivani Madunić</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6D5761">
        <w:rPr>
          <w:lang w:val="hr-HR"/>
        </w:rPr>
        <w:t>MARLU d.o.o., Split, Omiška 6, OIB: 37118188305, MBS: 060012585</w:t>
      </w:r>
      <w:r w:rsidR="00634348">
        <w:rPr>
          <w:lang w:val="hr-HR"/>
        </w:rPr>
        <w:t xml:space="preserve">, dana </w:t>
      </w:r>
      <w:r w:rsidR="00671B2C">
        <w:rPr>
          <w:lang w:val="hr-HR"/>
        </w:rPr>
        <w:t xml:space="preserve"> </w:t>
      </w:r>
      <w:r w:rsidR="006D5761">
        <w:rPr>
          <w:lang w:val="hr-HR"/>
        </w:rPr>
        <w:t>2. studenog</w:t>
      </w:r>
      <w:r w:rsidR="0098207F">
        <w:rPr>
          <w:lang w:val="hr-HR"/>
        </w:rPr>
        <w:t xml:space="preserve"> </w:t>
      </w:r>
      <w:r w:rsidR="008967A5">
        <w:rPr>
          <w:lang w:val="hr-HR"/>
        </w:rPr>
        <w:t>201</w:t>
      </w:r>
      <w:r w:rsidR="0050620E">
        <w:rPr>
          <w:lang w:val="hr-HR"/>
        </w:rPr>
        <w:t>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I. Otvara se skraćeni stečajni postupak nad dužnikom</w:t>
      </w:r>
      <w:r w:rsidR="006D5761">
        <w:rPr>
          <w:lang w:val="hr-HR"/>
        </w:rPr>
        <w:t xml:space="preserve"> MARLU d.o.o., Split, Omiška 6, OIB: 37118188305, MBS: 060012585</w:t>
      </w:r>
      <w:r w:rsidR="000F793D">
        <w:rPr>
          <w:lang w:val="hr-HR"/>
        </w:rPr>
        <w:t>.</w:t>
      </w:r>
      <w:r w:rsidR="0023706F">
        <w:rPr>
          <w:lang w:val="hr-HR"/>
        </w:rPr>
        <w:t xml:space="preserve"> </w:t>
      </w:r>
      <w:r>
        <w:rPr>
          <w:lang w:val="hr-HR"/>
        </w:rPr>
        <w:t xml:space="preserve"> Skraćeni stečajni postupak je otvoren dana </w:t>
      </w:r>
      <w:r w:rsidR="00671B2C">
        <w:rPr>
          <w:lang w:val="hr-HR"/>
        </w:rPr>
        <w:t xml:space="preserve"> </w:t>
      </w:r>
      <w:r w:rsidR="006D5761">
        <w:rPr>
          <w:lang w:val="hr-HR"/>
        </w:rPr>
        <w:t>2. studenog</w:t>
      </w:r>
      <w:r w:rsidR="0098207F">
        <w:rPr>
          <w:lang w:val="hr-HR"/>
        </w:rPr>
        <w:t xml:space="preserve"> </w:t>
      </w:r>
      <w:r w:rsidR="008967A5">
        <w:rPr>
          <w:lang w:val="hr-HR"/>
        </w:rPr>
        <w:t>201</w:t>
      </w:r>
      <w:r w:rsidR="0050620E">
        <w:rPr>
          <w:lang w:val="hr-HR"/>
        </w:rPr>
        <w:t>7</w:t>
      </w:r>
      <w:r>
        <w:rPr>
          <w:lang w:val="hr-HR"/>
        </w:rPr>
        <w:t xml:space="preserve">. godine u </w:t>
      </w:r>
      <w:r w:rsidR="006D5761">
        <w:rPr>
          <w:lang w:val="hr-HR"/>
        </w:rPr>
        <w:t>12:30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0F793D">
      <w:pPr>
        <w:ind w:left="708"/>
        <w:jc w:val="both"/>
      </w:pPr>
      <w:r>
        <w:rPr>
          <w:lang w:val="hr-HR"/>
        </w:rPr>
        <w:t>II. Za stečajnog upravitelja imenuje se</w:t>
      </w:r>
      <w:r w:rsidR="00671B2C">
        <w:t xml:space="preserve"> </w:t>
      </w:r>
      <w:r w:rsidR="006D5761">
        <w:t>Ante Majić, dipl. ing. elektrotehnike iz Zagreba, Prilaz Baruna Filipovića 13, OIB: 54998137767.</w:t>
      </w:r>
    </w:p>
    <w:p w:rsidRDefault="006D5761" w:rsidP="00E14AE2" w:rsidR="006D5761">
      <w:pPr>
        <w:ind w:left="708"/>
        <w:jc w:val="both"/>
        <w:rPr>
          <w:lang w:val="hr-HR"/>
        </w:rPr>
      </w:pPr>
    </w:p>
    <w:p w:rsidRDefault="00634348" w:rsidP="00E14AE2" w:rsidR="000F793D">
      <w:pPr>
        <w:ind w:left="708"/>
        <w:jc w:val="both"/>
        <w:rPr>
          <w:lang w:val="hr-HR"/>
        </w:rPr>
      </w:pPr>
      <w:r>
        <w:rPr>
          <w:lang w:val="hr-HR"/>
        </w:rPr>
        <w:t>III. Zaključuje se skraćeni stečajni postupak nad dužnikom</w:t>
      </w:r>
      <w:r w:rsidR="006D5761">
        <w:rPr>
          <w:lang w:val="hr-HR"/>
        </w:rPr>
        <w:t xml:space="preserve"> MARLU d.o.o., Split, Omiška 6, OIB: 37118188305, MBS: 060012585.</w:t>
      </w:r>
    </w:p>
    <w:p w:rsidRDefault="0098207F" w:rsidP="00E14AE2" w:rsidR="0098207F">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634348" w:rsidP="00E14AE2" w:rsidR="00634348" w:rsidRPr="005745D6">
      <w:pPr>
        <w:ind w:left="708"/>
        <w:jc w:val="both"/>
        <w:rPr>
          <w:sz w:val="20"/>
          <w:szCs w:val="20"/>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23706F">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6D5761">
        <w:rPr>
          <w:lang w:val="hr-HR"/>
        </w:rPr>
        <w:t>3. studenog</w:t>
      </w:r>
      <w:r w:rsidR="0023706F">
        <w:rPr>
          <w:lang w:val="hr-HR"/>
        </w:rPr>
        <w:t xml:space="preserve"> 201</w:t>
      </w:r>
      <w:r w:rsidR="006D5761">
        <w:rPr>
          <w:lang w:val="hr-HR"/>
        </w:rPr>
        <w:t>5</w:t>
      </w:r>
      <w:r>
        <w:rPr>
          <w:lang w:val="hr-HR"/>
        </w:rPr>
        <w:t>. god. zahtjev za provedbu skraćenog s</w:t>
      </w:r>
      <w:r w:rsidR="00075110">
        <w:rPr>
          <w:lang w:val="hr-HR"/>
        </w:rPr>
        <w:t>tečajnog postupka nad dužnikom</w:t>
      </w:r>
      <w:r w:rsidR="006D5761">
        <w:rPr>
          <w:lang w:val="hr-HR"/>
        </w:rPr>
        <w:t xml:space="preserve"> MARLU d.o.o., Split, Omiška 6, OIB: 37118188305, MBS: 060012585</w:t>
      </w:r>
      <w:r w:rsidR="000F793D">
        <w:rPr>
          <w:lang w:val="hr-HR"/>
        </w:rPr>
        <w:t>.</w:t>
      </w:r>
    </w:p>
    <w:p w:rsidRDefault="000F793D" w:rsidP="00E14AE2" w:rsidR="000F793D">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6D5761">
        <w:rPr>
          <w:lang w:val="hr-HR"/>
        </w:rPr>
        <w:t>1. rujna</w:t>
      </w:r>
      <w:r w:rsidR="0023706F">
        <w:rPr>
          <w:lang w:val="hr-HR"/>
        </w:rPr>
        <w:t xml:space="preserve"> </w:t>
      </w:r>
      <w:r w:rsidR="00FA0C15">
        <w:rPr>
          <w:lang w:val="hr-HR"/>
        </w:rPr>
        <w:t>201</w:t>
      </w:r>
      <w:r w:rsidR="006D5761">
        <w:rPr>
          <w:lang w:val="hr-HR"/>
        </w:rPr>
        <w:t>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D5761">
        <w:rPr>
          <w:lang w:val="hr-HR"/>
        </w:rPr>
        <w:t>2006</w:t>
      </w:r>
      <w:r>
        <w:rPr>
          <w:lang w:val="hr-HR"/>
        </w:rPr>
        <w:t xml:space="preserve"> dan</w:t>
      </w:r>
      <w:r w:rsidR="00AD70BD">
        <w:rPr>
          <w:lang w:val="hr-HR"/>
        </w:rPr>
        <w:t>a</w:t>
      </w:r>
      <w:r>
        <w:rPr>
          <w:lang w:val="hr-HR"/>
        </w:rPr>
        <w:t>, u ukupnom iznosu od</w:t>
      </w:r>
      <w:r w:rsidR="0023706F">
        <w:rPr>
          <w:lang w:val="hr-HR"/>
        </w:rPr>
        <w:t xml:space="preserve"> </w:t>
      </w:r>
      <w:r w:rsidR="006D5761">
        <w:rPr>
          <w:lang w:val="hr-HR"/>
        </w:rPr>
        <w:t>1.127.687,82</w:t>
      </w:r>
      <w:r w:rsidR="002A05F6">
        <w:rPr>
          <w:lang w:val="hr-HR"/>
        </w:rPr>
        <w:t xml:space="preserve"> </w:t>
      </w:r>
      <w:r>
        <w:rPr>
          <w:lang w:val="hr-HR"/>
        </w:rPr>
        <w:t>kn, kao i da prema podacima koji su dostavljeni od Hrvatskog zavoda za mirovinsko osiguranje, dužnik nema zaposlenih.</w:t>
      </w:r>
      <w:r w:rsidR="006D5761">
        <w:rPr>
          <w:lang w:val="hr-HR"/>
        </w:rPr>
        <w:t xml:space="preserve"> Iz potvrde Hrvatskog zavoda za mirovinsko osiguranje  zaprimljene kod suda 7. rujna 2017.g. proizlazi kako dužnik iz ovog postupka nema zaposlenih, dok iz dopisa  Financijske agencije, Regionalni centar Split  od 30. listopada 2017.g. proizlazi kako dužnik na računima i novčanim sredstvima na dan izdavanje potvrde ima evidentirano 2795 dana neprekidne blokade odnosno ukupno 180 dana blokade u prethodnih 6 mjeseci zbog </w:t>
      </w:r>
      <w:r w:rsidR="006D5761">
        <w:rPr>
          <w:lang w:val="hr-HR"/>
        </w:rPr>
        <w:lastRenderedPageBreak/>
        <w:t>nepodmirenih osnova za plaćanje evidentiranih u Očevidniku redoslijeda osnova za plaćanje, te da nepodmirene obveze na dan izdavanja potvrde iznose 1.241.870,54 kn.</w:t>
      </w:r>
    </w:p>
    <w:p w:rsidRDefault="00634348" w:rsidP="00E14AE2" w:rsidR="00634348">
      <w:pPr>
        <w:ind w:firstLine="708"/>
        <w:jc w:val="both"/>
        <w:rPr>
          <w:lang w:val="hr-HR"/>
        </w:rPr>
      </w:pPr>
    </w:p>
    <w:p w:rsidRDefault="007173B3" w:rsidP="00E14AE2" w:rsidR="00634348">
      <w:pPr>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6D5761">
        <w:rPr>
          <w:lang w:val="hr-HR"/>
        </w:rPr>
        <w:t>29. veljače 2016</w:t>
      </w:r>
      <w:r w:rsidR="00193F49" w:rsidRPr="003070DD">
        <w:rPr>
          <w:lang w:val="hr-HR"/>
        </w:rPr>
        <w:t>.</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98207F">
        <w:rPr>
          <w:lang w:val="hr-HR"/>
        </w:rPr>
        <w:t xml:space="preserve"> </w:t>
      </w:r>
      <w:r w:rsidR="006D5761">
        <w:rPr>
          <w:lang w:val="hr-HR"/>
        </w:rPr>
        <w:t>2. studenog</w:t>
      </w:r>
      <w:r w:rsidR="0098207F">
        <w:rPr>
          <w:lang w:val="hr-HR"/>
        </w:rPr>
        <w:t xml:space="preserve"> </w:t>
      </w:r>
      <w:r w:rsidR="00671B2C">
        <w:rPr>
          <w:lang w:val="hr-HR"/>
        </w:rPr>
        <w:t xml:space="preserve"> </w:t>
      </w:r>
      <w:r w:rsidR="00403F01">
        <w:rPr>
          <w:lang w:val="hr-HR"/>
        </w:rPr>
        <w:t>201</w:t>
      </w:r>
      <w:r w:rsidR="0050620E">
        <w:rPr>
          <w:lang w:val="hr-HR"/>
        </w:rPr>
        <w:t>7</w:t>
      </w:r>
      <w:r w:rsidRPr="003734BE">
        <w:rPr>
          <w:lang w:val="hr-HR"/>
        </w:rPr>
        <w:t>. godine.</w:t>
      </w:r>
    </w:p>
    <w:p w:rsidRDefault="00D4027A" w:rsidP="00D4027A" w:rsidR="00D4027A" w:rsidRPr="00664952">
      <w:pPr>
        <w:jc w:val="both"/>
        <w:rPr>
          <w:sz w:val="14"/>
          <w:szCs w:val="14"/>
          <w:lang w:val="hr-HR"/>
        </w:rPr>
      </w:pPr>
      <w:r w:rsidRPr="003734BE">
        <w:rPr>
          <w:lang w:val="hr-HR"/>
        </w:rPr>
        <w:t xml:space="preserve"> </w:t>
      </w:r>
    </w:p>
    <w:p w:rsidRDefault="0098207F" w:rsidP="0098207F" w:rsidR="00664952">
      <w:r>
        <w:t xml:space="preserve">                                                                                                                      </w:t>
      </w:r>
      <w:r w:rsidR="00664952" w:rsidRPr="00521475">
        <w:t xml:space="preserve">S U D A C </w:t>
      </w:r>
    </w:p>
    <w:p w:rsidRDefault="00641FD6" w:rsidP="00B235F9" w:rsidR="00641FD6" w:rsidRPr="00641FD6">
      <w:pPr>
        <w:ind w:firstLine="708" w:left="6372"/>
        <w:rPr>
          <w:sz w:val="28"/>
          <w:szCs w:val="28"/>
        </w:rPr>
      </w:pPr>
    </w:p>
    <w:p w:rsidRDefault="0098207F" w:rsidP="0098207F" w:rsidR="00110325">
      <w:pPr>
        <w:tabs>
          <w:tab w:pos="7020" w:val="left"/>
        </w:tabs>
      </w:pPr>
      <w:r>
        <w:tab/>
        <w:t>Ivana Madunić</w:t>
      </w:r>
    </w:p>
    <w:p w:rsidRDefault="005745D6" w:rsidP="00641FD6" w:rsidR="005745D6" w:rsidRPr="005745D6"/>
    <w:p w:rsidRDefault="006D5761" w:rsidP="005745D6" w:rsidR="006D5761">
      <w:pPr>
        <w:jc w:val="both"/>
        <w:rPr>
          <w:lang w:val="hr-HR"/>
        </w:rPr>
      </w:pPr>
    </w:p>
    <w:p w:rsidRDefault="006D5761" w:rsidP="005745D6" w:rsidR="006D5761">
      <w:pPr>
        <w:jc w:val="both"/>
        <w:rPr>
          <w:lang w:val="hr-HR"/>
        </w:rPr>
      </w:pPr>
    </w:p>
    <w:p w:rsidRDefault="006D5761" w:rsidP="005745D6" w:rsidR="006D5761">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0F793D" w:rsidP="00D4027A" w:rsidR="000F793D">
      <w:pPr>
        <w:jc w:val="both"/>
        <w:rPr>
          <w:lang w:val="hr-HR"/>
        </w:rPr>
      </w:pPr>
    </w:p>
    <w:p w:rsidRDefault="00DB5E7B" w:rsidP="00D4027A" w:rsidR="00DB5E7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r w:rsidR="00520266">
        <w:rPr>
          <w:lang w:val="hr-HR"/>
        </w:rPr>
        <w:t xml:space="preserve">– </w:t>
      </w:r>
      <w:r>
        <w:rPr>
          <w:lang w:val="hr-HR"/>
        </w:rPr>
        <w:t xml:space="preserve">(rok </w:t>
      </w:r>
      <w:r w:rsidR="00520266">
        <w:rPr>
          <w:lang w:val="hr-HR"/>
        </w:rPr>
        <w:t>20</w:t>
      </w:r>
      <w:r w:rsidR="00CC1B3F">
        <w:rPr>
          <w:lang w:val="hr-HR"/>
        </w:rPr>
        <w:t xml:space="preserve"> dana</w:t>
      </w:r>
      <w:r>
        <w:rPr>
          <w:lang w:val="hr-HR"/>
        </w:rPr>
        <w:t>)</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7173B3" w:rsidR="00E14AE2" w:rsidRPr="003734BE">
      <w:headerReference w:type="default" r:id="rId11"/>
      <w:pgSz w:h="16838" w:w="11906"/>
      <w:pgMar w:gutter="0" w:footer="708" w:header="708" w:left="1417" w:bottom="1702"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197" w:rsidP="003734BE" w:rsidR="00EA0197">
      <w:r>
        <w:separator/>
      </w:r>
    </w:p>
  </w:endnote>
  <w:endnote w:id="0" w:type="continuationSeparator">
    <w:p w:rsidRDefault="00EA0197" w:rsidP="003734BE" w:rsidR="00EA01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197" w:rsidP="003734BE" w:rsidR="00EA0197">
      <w:r>
        <w:separator/>
      </w:r>
    </w:p>
  </w:footnote>
  <w:footnote w:id="0" w:type="continuationSeparator">
    <w:p w:rsidRDefault="00EA0197" w:rsidP="003734BE" w:rsidR="00EA01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F20CEC" w:rsidRPr="00F20CEC">
      <w:rPr>
        <w:noProof/>
        <w:lang w:val="hr-HR"/>
      </w:rPr>
      <w:t>3</w:t>
    </w:r>
    <w:r>
      <w:fldChar w:fldCharType="end"/>
    </w:r>
    <w:r w:rsidR="00E6013F">
      <w:t>-</w:t>
    </w:r>
    <w:r w:rsidR="00E6013F">
      <w:tab/>
      <w:t>1</w:t>
    </w:r>
    <w:r w:rsidR="0098207F">
      <w:t>0</w:t>
    </w:r>
    <w:r w:rsidR="00E6013F">
      <w:t>. St-</w:t>
    </w:r>
    <w:r w:rsidR="006D5761">
      <w:t>1747/15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0F793D"/>
    <w:rsid w:val="00100FB5"/>
    <w:rsid w:val="001064E8"/>
    <w:rsid w:val="00110325"/>
    <w:rsid w:val="00133015"/>
    <w:rsid w:val="001364BF"/>
    <w:rsid w:val="001468C6"/>
    <w:rsid w:val="00147BC9"/>
    <w:rsid w:val="00151CD8"/>
    <w:rsid w:val="00152689"/>
    <w:rsid w:val="00160774"/>
    <w:rsid w:val="001629FC"/>
    <w:rsid w:val="0017202F"/>
    <w:rsid w:val="001741BC"/>
    <w:rsid w:val="00175591"/>
    <w:rsid w:val="001761EE"/>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372D"/>
    <w:rsid w:val="0023706F"/>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6708"/>
    <w:rsid w:val="005C6D99"/>
    <w:rsid w:val="005E2A6E"/>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B6B88"/>
    <w:rsid w:val="006C0489"/>
    <w:rsid w:val="006D0781"/>
    <w:rsid w:val="006D2102"/>
    <w:rsid w:val="006D5761"/>
    <w:rsid w:val="006D62E5"/>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1D51"/>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35ED7"/>
    <w:rsid w:val="00936B7D"/>
    <w:rsid w:val="009374AD"/>
    <w:rsid w:val="0094778A"/>
    <w:rsid w:val="00967195"/>
    <w:rsid w:val="0098207F"/>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07D8"/>
    <w:rsid w:val="00B02B3D"/>
    <w:rsid w:val="00B104F3"/>
    <w:rsid w:val="00B347F0"/>
    <w:rsid w:val="00B37DA8"/>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C1B3F"/>
    <w:rsid w:val="00CC3913"/>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A0197"/>
    <w:rsid w:val="00EB167D"/>
    <w:rsid w:val="00EB78C8"/>
    <w:rsid w:val="00EC0B4A"/>
    <w:rsid w:val="00ED26E6"/>
    <w:rsid w:val="00ED6C48"/>
    <w:rsid w:val="00EE5D66"/>
    <w:rsid w:val="00EF74F3"/>
    <w:rsid w:val="00EF7C64"/>
    <w:rsid w:val="00F20CEC"/>
    <w:rsid w:val="00F20F8D"/>
    <w:rsid w:val="00F43510"/>
    <w:rsid w:val="00F5507B"/>
    <w:rsid w:val="00F55659"/>
    <w:rsid w:val="00F63D59"/>
    <w:rsid w:val="00F743B3"/>
    <w:rsid w:val="00F75E2B"/>
    <w:rsid w:val="00F85A66"/>
    <w:rsid w:val="00F913EB"/>
    <w:rsid w:val="00F9427C"/>
    <w:rsid w:val="00F94412"/>
    <w:rsid w:val="00F9797B"/>
    <w:rsid w:val="00FA0C15"/>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20CEC"/>
    <w:rPr>
      <w:color w:val="808080"/>
      <w:bdr w:space="0" w:sz="0" w:color="auto" w:val="none"/>
      <w:shd w:fill="CCFFFF" w:color="auto" w:val="clear"/>
    </w:rPr>
  </w:style>
  <w:style w:customStyle="true" w:styleId="eSPISCCParagraphDefaultFont" w:type="character">
    <w:name w:val="eSPIS_CC_Paragraph Default Font"/>
    <w:basedOn w:val="Zadanifontodlomka"/>
    <w:rsid w:val="00F20CE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20CE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20CE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0CE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20CEC"/>
    <w:rPr>
      <w:color w:val="808080"/>
      <w:bdr w:color="auto" w:space="0" w:sz="0" w:val="none"/>
      <w:shd w:color="auto" w:fill="CCFFFF" w:val="clear"/>
    </w:rPr>
  </w:style>
  <w:style w:customStyle="1" w:styleId="eSPISCCParagraphDefaultFont" w:type="character">
    <w:name w:val="eSPIS_CC_Paragraph Default Font"/>
    <w:basedOn w:val="Zadanifontodlomka"/>
    <w:rsid w:val="00F20CE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20CE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20CE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0CE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Madunić</izvorni_sadrzaj>
    <derivirana_varijabla naziv="DomainObject.DonositeljOdluke.Prezime_1">Madunić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1747</izvorni_sadrzaj>
    <derivirana_varijabla naziv="DomainObject.Predmet.Broj_1">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St-1747/2015</izvorni_sadrzaj>
    <derivirana_varijabla naziv="DomainObject.Predmet.OznakaBroj_1">St-1747/2015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MARLU d.o.o. za vanjsku trgovinu, zastupstvo stranih firmi i veletrgovinu</izvorni_sadrzaj>
    <derivirana_varijabla naziv="DomainObject.Predmet.ProtustrankaFormated_1">  MARLU d.o.o. za vanjsku trgovinu, zastupstvo stranih firmi i veletrgovinu</derivirana_varijabla>
  </DomainObject.Predmet.ProtustrankaFormated>
  <DomainObject.Predmet.ProtustrankaFormatedOIB>
    <izvorni_sadrzaj>  MARLU d.o.o. za vanjsku trgovinu, zastupstvo stranih firmi i veletrgovinu, OIB 37118188305</izvorni_sadrzaj>
    <derivirana_varijabla naziv="DomainObject.Predmet.ProtustrankaFormatedOIB_1">  MARLU d.o.o. za vanjsku trgovinu, zastupstvo stranih firmi i veletrgovinu, OIB 37118188305</derivirana_varijabla>
  </DomainObject.Predmet.ProtustrankaFormatedOIB>
  <DomainObject.Predmet.ProtustrankaFormatedWithAdress>
    <izvorni_sadrzaj> MARLU d.o.o. za vanjsku trgovinu, zastupstvo stranih firmi i veletrgovinu, Omiška 6, 21000 Split</izvorni_sadrzaj>
    <derivirana_varijabla naziv="DomainObject.Predmet.ProtustrankaFormatedWithAdress_1"> MARLU d.o.o. za vanjsku trgovinu, zastupstvo stranih firmi i veletrgovinu, Omiška 6, 21000 Split</derivirana_varijabla>
  </DomainObject.Predmet.ProtustrankaFormatedWithAdress>
  <DomainObject.Predmet.ProtustrankaFormatedWithAdressOIB>
    <izvorni_sadrzaj> MARLU d.o.o. za vanjsku trgovinu, zastupstvo stranih firmi i veletrgovinu, OIB 37118188305, Omiška 6, 21000 Split</izvorni_sadrzaj>
    <derivirana_varijabla naziv="DomainObject.Predmet.ProtustrankaFormatedWithAdressOIB_1"> MARLU d.o.o. za vanjsku trgovinu, zastupstvo stranih firmi i veletrgovinu, OIB 37118188305, Omiška 6, 21000 Split</derivirana_varijabla>
  </DomainObject.Predmet.ProtustrankaFormatedWithAdressOIB>
  <DomainObject.Predmet.ProtustrankaWithAdress>
    <izvorni_sadrzaj>MARLU d.o.o. za vanjsku trgovinu, zastupstvo stranih firmi i veletrgovinu Omiška 6, 21000 Split</izvorni_sadrzaj>
    <derivirana_varijabla naziv="DomainObject.Predmet.ProtustrankaWithAdress_1">MARLU d.o.o. za vanjsku trgovinu, zastupstvo stranih firmi i veletrgovinu Omiška 6, 21000 Split</derivirana_varijabla>
  </DomainObject.Predmet.ProtustrankaWithAdress>
  <DomainObject.Predmet.ProtustrankaWithAdressOIB>
    <izvorni_sadrzaj>MARLU d.o.o. za vanjsku trgovinu, zastupstvo stranih firmi i veletrgovinu, OIB 37118188305, Omiška 6, 21000 Split</izvorni_sadrzaj>
    <derivirana_varijabla naziv="DomainObject.Predmet.ProtustrankaWithAdressOIB_1">MARLU d.o.o. za vanjsku trgovinu, zastupstvo stranih firmi i veletrgovinu, OIB 37118188305, Omiška 6, 21000 Split</derivirana_varijabla>
  </DomainObject.Predmet.ProtustrankaWithAdressOIB>
  <DomainObject.Predmet.ProtustrankaNazivFormated>
    <izvorni_sadrzaj>MARLU d.o.o. za vanjsku trgovinu, zastupstvo stranih firmi i veletrgovinu</izvorni_sadrzaj>
    <derivirana_varijabla naziv="DomainObject.Predmet.ProtustrankaNazivFormated_1">MARLU d.o.o. za vanjsku trgovinu, zastupstvo stranih firmi i veletrgovinu</derivirana_varijabla>
  </DomainObject.Predmet.ProtustrankaNazivFormated>
  <DomainObject.Predmet.ProtustrankaNazivFormatedOIB>
    <izvorni_sadrzaj>MARLU d.o.o. za vanjsku trgovinu, zastupstvo stranih firmi i veletrgovinu, OIB 37118188305</izvorni_sadrzaj>
    <derivirana_varijabla naziv="DomainObject.Predmet.ProtustrankaNazivFormatedOIB_1">MARLU d.o.o. za vanjsku trgovinu, zastupstvo stranih firmi i veletrgovinu, OIB 37118188305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 </izvorni_sadrzaj>
    <derivirana_varijabla naziv="DomainObject.Predmet.Referada.Naziv_1">Referada 10 </derivirana_varijabla>
  </DomainObject.Predmet.Referada.Naziv>
  <DomainObject.Predmet.Referada.Oznaka>
    <izvorni_sadrzaj>Ref 10 </izvorni_sadrzaj>
    <derivirana_varijabla naziv="DomainObject.Predmet.Referada.Oznaka_1">Ref 10 </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Ivana Madunić</izvorni_sadrzaj>
    <derivirana_varijabla naziv="DomainObject.Predmet.Referada.Sudac_1">Ivana Madunić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 </izvorni_sadrzaj>
    <derivirana_varijabla naziv="DomainObject.Predmet.TrenutnaLokacijaSpisa.Naziv_1">Referada 10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1127687.82</izvorni_sadrzaj>
    <derivirana_varijabla naziv="DomainObject.Predmet.TrenutnaVrijednost_1">1127687.82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Silvija Marasović</izvorni_sadrzaj>
    <derivirana_varijabla naziv="DomainObject.Predmet.Zapisnicar_1">Silvija Marasović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MARLU d.o.o. za vanjsku trgovinu, zastupstvo stranih firmi i veletrgovinu</item>
    </izvorni_sadrzaj>
    <derivirana_varijabla naziv="DomainObject.Predmet.ProtuStrankaListFormated_1">
      <item>MARLU d.o.o. za vanjsku trgovinu, zastupstvo stranih firmi i veletrgovinu</item>
    </derivirana_varijabla>
  </DomainObject.Predmet.ProtuStrankaListFormated>
  <DomainObject.Predmet.ProtuStrankaListFormatedOIB>
    <izvorni_sadrzaj>
      <item>MARLU d.o.o. za vanjsku trgovinu, zastupstvo stranih firmi i veletrgovinu, OIB 37118188305</item>
    </izvorni_sadrzaj>
    <derivirana_varijabla naziv="DomainObject.Predmet.ProtuStrankaListFormatedOIB_1">
      <item>MARLU d.o.o. za vanjsku trgovinu, zastupstvo stranih firmi i veletrgovinu, OIB 37118188305</item>
    </derivirana_varijabla>
  </DomainObject.Predmet.ProtuStrankaListFormatedOIB>
  <DomainObject.Predmet.ProtuStrankaListFormatedWithAdress>
    <izvorni_sadrzaj>
      <item>MARLU d.o.o. za vanjsku trgovinu, zastupstvo stranih firmi i veletrgovinu, Omiška 6, 21000 Split</item>
    </izvorni_sadrzaj>
    <derivirana_varijabla naziv="DomainObject.Predmet.ProtuStrankaListFormatedWithAdress_1">
      <item>MARLU d.o.o. za vanjsku trgovinu, zastupstvo stranih firmi i veletrgovinu, Omiška 6, 21000 Split</item>
    </derivirana_varijabla>
  </DomainObject.Predmet.ProtuStrankaListFormatedWithAdress>
  <DomainObject.Predmet.ProtuStrankaListFormatedWithAdressOIB>
    <izvorni_sadrzaj>
      <item>MARLU d.o.o. za vanjsku trgovinu, zastupstvo stranih firmi i veletrgovinu, OIB 37118188305, Omiška 6, 21000 Split</item>
    </izvorni_sadrzaj>
    <derivirana_varijabla naziv="DomainObject.Predmet.ProtuStrankaListFormatedWithAdressOIB_1">
      <item>MARLU d.o.o. za vanjsku trgovinu, zastupstvo stranih firmi i veletrgovinu, OIB 37118188305, Omiška 6, 21000 Split</item>
    </derivirana_varijabla>
  </DomainObject.Predmet.ProtuStrankaListFormatedWithAdressOIB>
  <DomainObject.Predmet.ProtuStrankaListNazivFormated>
    <izvorni_sadrzaj>
      <item>MARLU d.o.o. za vanjsku trgovinu, zastupstvo stranih firmi i veletrgovinu</item>
    </izvorni_sadrzaj>
    <derivirana_varijabla naziv="DomainObject.Predmet.ProtuStrankaListNazivFormated_1">
      <item>MARLU d.o.o. za vanjsku trgovinu, zastupstvo stranih firmi i veletrgovinu</item>
    </derivirana_varijabla>
  </DomainObject.Predmet.ProtuStrankaListNazivFormated>
  <DomainObject.Predmet.ProtuStrankaListNazivFormatedOIB>
    <izvorni_sadrzaj>
      <item>MARLU d.o.o. za vanjsku trgovinu, zastupstvo stranih firmi i veletrgovinu, OIB 37118188305</item>
    </izvorni_sadrzaj>
    <derivirana_varijabla naziv="DomainObject.Predmet.ProtuStrankaListNazivFormatedOIB_1">
      <item>MARLU d.o.o. za vanjsku trgovinu, zastupstvo stranih firmi i veletrgovinu, OIB 37118188305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MARLU d.o.o. za vanjsku trgovinu, zastupstvo stranih firmi i veletrgovinu</izvorni_sadrzaj>
    <derivirana_varijabla naziv="DomainObject.Predmet.ProtustrankaIDrugi_1">MARLU d.o.o. za vanjsku trgovinu, zastupstvo stranih firmi i veletrgovinu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MARLU d.o.o. za vanjsku trgovinu, zastupstvo stranih firmi i veletrgovinu, OIB 37118188305, Omiška 6, 21000 Split</izvorni_sadrzaj>
    <derivirana_varijabla naziv="DomainObject.Predmet.ProtustrankaIDrugiAdressOIB_1">MARLU d.o.o. za vanjsku trgovinu, zastupstvo stranih firmi i veletrgovinu, OIB 37118188305, Omiška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MARLU d.o.o. za vanjsku trgovinu, zastupstvo stranih firmi i veletrgovinu</item>
      <item>FINANCIJSKA AGENCIJA RC SPLIT</item>
    </izvorni_sadrzaj>
    <derivirana_varijabla naziv="DomainObject.Predmet.SudioniciListNaziv_1">
      <item>MARLU d.o.o. za vanjsku trgovinu, zastupstvo stranih firmi i veletrgovinu</item>
      <item>FINANCIJSKA AGENCIJA RC SPLIT</item>
    </derivirana_varijabla>
  </DomainObject.Predmet.SudioniciListNaziv>
  <DomainObject.Predmet.SudioniciListAdressOIB>
    <izvorni_sadrzaj>
      <item>MARLU d.o.o. za vanjsku trgovinu, zastupstvo stranih firmi i veletrgovinu, OIB 37118188305, Omiška 6,21000 Split</item>
      <item>FINANCIJSKA AGENCIJA RC SPLIT, OIB 85821130368, Mažuranićevo šetalište 24b,21000 Split</item>
    </izvorni_sadrzaj>
    <derivirana_varijabla naziv="DomainObject.Predmet.SudioniciListAdressOIB_1">
      <item>MARLU d.o.o. za vanjsku trgovinu, zastupstvo stranih firmi i veletrgovinu, OIB 37118188305, Omiška 6,21000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37118188305</item>
      <item>, OIB 85821130368</item>
    </izvorni_sadrzaj>
    <derivirana_varijabla naziv="DomainObject.Predmet.SudioniciListNazivOIB_1">
      <item>, OIB 37118188305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97B78-FA35-49F0-B091-D2F608502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4677</properties:Characters>
  <properties:Lines>118</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2017-11-02T11:05:00Z</dcterms:created>
  <dc:creator>wsadmin</dc:creator>
  <cp:lastModifiedBy>Ivana Madunić</cp:lastModifiedBy>
  <cp:lastPrinted>2017-11-02T11:05:00Z</cp:lastPrinted>
  <dcterms:modified xmlns:xsi="http://www.w3.org/2001/XMLSchema-instance" xsi:type="dcterms:W3CDTF">2017-11-02T11:08:00Z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