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61c7" w14:paraId="40e61c7" w:rsidRDefault="00726910" w:rsidP="00726910" w:rsidR="00726910">
      <w:pPr>
        <w15:collapsed w:val="false"/>
        <w:rPr>
          <w:lang w:eastAsia="en-US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26910" w:rsidR="00726910">
        <w:tc>
          <w:tcPr>
            <w:tcW w:type="dxa" w:w="3060"/>
            <w:hideMark/>
          </w:tcPr>
          <w:p w:rsidRDefault="00726910" w:rsidR="00726910">
            <w:pPr>
              <w:keepNext/>
              <w:spacing w:after="60" w:before="240"/>
              <w:outlineLvl w:val="1"/>
              <w:rPr>
                <w:iCs/>
                <w:szCs w:val="28"/>
                <w:lang w:eastAsia="en-US"/>
              </w:rPr>
            </w:pPr>
            <w:r>
              <w:rPr>
                <w:iCs/>
                <w:szCs w:val="28"/>
                <w:lang w:eastAsia="en-US"/>
              </w:rPr>
              <w:t>REPUBLIKA HRVATSKA</w:t>
            </w:r>
          </w:p>
          <w:p w:rsidRDefault="00726910" w:rsidR="00726910">
            <w:pPr>
              <w:rPr>
                <w:lang w:eastAsia="en-US"/>
              </w:rPr>
            </w:pPr>
            <w:r>
              <w:rPr>
                <w:lang w:eastAsia="en-US"/>
              </w:rPr>
              <w:t>Trgovački sud u Zagrebu</w:t>
            </w:r>
          </w:p>
          <w:p w:rsidRDefault="00726910" w:rsidR="00726910">
            <w:pPr>
              <w:autoSpaceDN w:val="false"/>
              <w:rPr>
                <w:lang w:eastAsia="en-US"/>
              </w:rPr>
            </w:pPr>
            <w:r>
              <w:rPr>
                <w:lang w:eastAsia="en-US"/>
              </w:rPr>
              <w:t>Zagreb, Amruševa 2/II</w:t>
            </w:r>
          </w:p>
        </w:tc>
      </w:tr>
    </w:tbl>
    <w:p w:rsidRDefault="00726910" w:rsidP="00726910" w:rsidR="00726910">
      <w:pPr>
        <w:rPr>
          <w:lang w:eastAsia="en-US"/>
        </w:rPr>
      </w:pP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  <w:t xml:space="preserve">        </w:t>
      </w:r>
    </w:p>
    <w:p w:rsidRDefault="00726910" w:rsidP="00726910" w:rsidR="00726910">
      <w:pPr>
        <w:jc w:val="center"/>
        <w:rPr>
          <w:lang w:eastAsia="en-US"/>
        </w:rPr>
      </w:pPr>
      <w:r>
        <w:rPr>
          <w:lang w:eastAsia="en-US"/>
        </w:rPr>
        <w:t>R E P U B L I K A    H R V A T S K A</w:t>
      </w:r>
    </w:p>
    <w:p w:rsidRDefault="00726910" w:rsidP="00726910" w:rsidR="00726910">
      <w:pPr>
        <w:jc w:val="center"/>
        <w:rPr>
          <w:lang w:eastAsia="en-US"/>
        </w:rPr>
      </w:pPr>
      <w:r>
        <w:rPr>
          <w:lang w:eastAsia="en-US"/>
        </w:rPr>
        <w:t>R J E Š E N J E</w:t>
      </w:r>
    </w:p>
    <w:p w:rsidRDefault="00726910" w:rsidP="00726910" w:rsidR="00726910">
      <w:pPr>
        <w:jc w:val="both"/>
        <w:rPr>
          <w:lang w:eastAsia="en-US"/>
        </w:rPr>
      </w:pPr>
    </w:p>
    <w:p w:rsidRDefault="00726910" w:rsidP="00726910" w:rsidR="00726910">
      <w:pPr>
        <w:rPr>
          <w:lang w:eastAsia="en-US"/>
        </w:rPr>
      </w:pPr>
      <w:r>
        <w:rPr>
          <w:lang w:eastAsia="en-US"/>
        </w:rPr>
        <w:t>Trgovački sud u Zagrebu, po sucu Nikoli Ribariću, u stečajnom predmetu u povodu zahtjeva FINANCIJSKE AGENCIJE, za provedbu stečajnog postupka nad dužnikom IMELA PROJEKT j.d.o.o., Zagreb (Grad Zagreb), Pešćanska 133, OIB: 2853615136, dana 7. srpnja 2017.,</w:t>
      </w: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726910" w:rsidRPr="00726910">
        <w:t>IVAN PRPIĆ, Zagreb, Hruševačka ulica 11, OIB:16795120342</w:t>
      </w:r>
      <w:r w:rsidR="00767A3A">
        <w:t>,</w:t>
      </w:r>
      <w:r w:rsidR="004E31AE">
        <w:t xml:space="preserve"> </w:t>
      </w:r>
      <w:r w:rsidRPr="00560CCF">
        <w:t xml:space="preserve">određuje se nagrada u iznosu od </w:t>
      </w:r>
      <w:r w:rsidR="00F7028B">
        <w:t>3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F7028B" w:rsidRPr="00F7028B">
        <w:t>tritisućekuna)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61E92">
        <w:t>3</w:t>
      </w:r>
      <w:r w:rsidR="00A2695B">
        <w:t>.</w:t>
      </w:r>
      <w:r w:rsidR="00553B1B">
        <w:t>0</w:t>
      </w:r>
      <w:r w:rsidR="00A2695B">
        <w:t>00,00 kn</w:t>
      </w:r>
      <w:r w:rsidR="00A2695B" w:rsidRPr="00560CCF">
        <w:t xml:space="preserve"> (</w:t>
      </w:r>
      <w:r w:rsidR="00A61E92">
        <w:t>tritisućekuna</w:t>
      </w:r>
      <w:r w:rsidR="00A2695B">
        <w:t>) bruto</w:t>
      </w:r>
      <w:r w:rsidR="00FA67CE">
        <w:t>,</w:t>
      </w:r>
      <w:r w:rsidRPr="00560CCF">
        <w:t xml:space="preserve"> isplati</w:t>
      </w:r>
      <w:r w:rsidR="000162EA">
        <w:t xml:space="preserve"> </w:t>
      </w:r>
      <w:r w:rsidR="00726910" w:rsidRPr="00726910">
        <w:t>IVAN PRPIĆ, Zagreb, Hruševačka ulica 11, OIB:16795120342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0162EA">
        <w:t xml:space="preserve">, na broj računa: IBAN: HR </w:t>
      </w:r>
      <w:r w:rsidR="00726910">
        <w:t>24 24020063102801549 otvoren kod Erste &amp; Steiermarkische Bank Rijeka d.d.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D74593" w:rsidP="00D74593" w:rsidR="00D74593" w:rsidRPr="00B77765">
      <w:pPr>
        <w:ind w:firstLine="708"/>
        <w:jc w:val="both"/>
      </w:pPr>
      <w:r w:rsidRPr="00B77765">
        <w:t>Financijska agencija podnijela je, na temelju odredbe čl. 444. st. 1. Stečajnog zakona (“Narodne novine” broj 71/15, dalje: SZ), zahtjev za provedbu skraćenog stečajnog postupka nad dužnikom</w:t>
      </w:r>
      <w:r w:rsidR="00726910">
        <w:t>.</w:t>
      </w:r>
    </w:p>
    <w:p w:rsidRDefault="00F24AC9" w:rsidP="00553B1B" w:rsidR="00553B1B">
      <w:pPr>
        <w:ind w:firstLine="708"/>
        <w:jc w:val="both"/>
      </w:pPr>
      <w:r>
        <w:t xml:space="preserve">Rješenjem od </w:t>
      </w:r>
      <w:r w:rsidR="002E2B0E">
        <w:t>16</w:t>
      </w:r>
      <w:r w:rsidR="00553B1B" w:rsidRPr="00B3101F">
        <w:t>.</w:t>
      </w:r>
      <w:r w:rsidR="002E2B0E">
        <w:t xml:space="preserve"> ožujka</w:t>
      </w:r>
      <w:r w:rsidR="00553B1B">
        <w:t xml:space="preserve"> 2016</w:t>
      </w:r>
      <w:r w:rsidR="00553B1B" w:rsidRPr="00B3101F">
        <w:t>. pokrenut je prethodni postupak</w:t>
      </w:r>
      <w:r w:rsidR="00553B1B">
        <w:t>, a po prijedlogu FINA-e,</w:t>
      </w:r>
      <w:r w:rsidR="00553B1B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D76A17" w:rsidP="00553B1B" w:rsidR="00553B1B">
      <w:pPr>
        <w:ind w:firstLine="708"/>
        <w:jc w:val="both"/>
      </w:pPr>
      <w:r>
        <w:t xml:space="preserve">Rješenjem od </w:t>
      </w:r>
      <w:r w:rsidR="00EB1841">
        <w:t>20. travnja</w:t>
      </w:r>
      <w:r w:rsidR="00F24AC9">
        <w:t xml:space="preserve"> 2017. godine imenovan je </w:t>
      </w:r>
      <w:r w:rsidR="00EB1841">
        <w:t>Ivan Prpić</w:t>
      </w:r>
      <w:r>
        <w:t xml:space="preserve"> za</w:t>
      </w:r>
      <w:r w:rsidR="00553B1B">
        <w:t xml:space="preserve"> privremenog stečajnog upravitelja.</w:t>
      </w:r>
    </w:p>
    <w:p w:rsidRDefault="00F24AC9" w:rsidP="00553B1B" w:rsidR="00A61E92">
      <w:pPr>
        <w:ind w:firstLine="708"/>
        <w:jc w:val="both"/>
      </w:pPr>
      <w:r>
        <w:t xml:space="preserve">Podneskom od </w:t>
      </w:r>
      <w:r w:rsidR="00EB1841">
        <w:t>14</w:t>
      </w:r>
      <w:r w:rsidR="0049555D">
        <w:t>.</w:t>
      </w:r>
      <w:r w:rsidR="00EB1841">
        <w:t xml:space="preserve"> lipnja</w:t>
      </w:r>
      <w:r w:rsidR="0049555D">
        <w:t xml:space="preserve"> 217.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r>
        <w:t>3</w:t>
      </w:r>
      <w:r w:rsidR="00D53137">
        <w:t>.</w:t>
      </w:r>
      <w:r w:rsidR="0049555D"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EB1841">
        <w:t>7</w:t>
      </w:r>
      <w:r w:rsidR="00A61E92">
        <w:t>.</w:t>
      </w:r>
      <w:r w:rsidR="00EB1841">
        <w:t xml:space="preserve"> srpnja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5767EC" w:rsidP="00E91121" w:rsidR="005767EC">
      <w:pPr>
        <w:pStyle w:val="Podnaslov"/>
        <w:ind w:firstLine="708" w:left="4956"/>
      </w:pPr>
    </w:p>
    <w:p w:rsidRDefault="00142141" w:rsidP="00E91121" w:rsidR="001421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2141" w:rsidP="00E91121" w:rsidR="001421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42141" w:rsidP="00E91121" w:rsidR="0014214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42141" w:rsidP="00E91121" w:rsidR="0014214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42141" w:rsidP="00E91121" w:rsidR="0014214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767EC" w:rsidP="00E91121" w:rsidR="005767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767EC" w:rsidP="00E91121" w:rsidR="005767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35D8" w:rsidP="00CF2CC0" w:rsidR="008B35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p w:rsidRDefault="00142141" w:rsidP="00D07951" w:rsidR="00142141"/>
    <w:sectPr w:rsidSect="004E31AE" w:rsidR="001421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9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726910">
      <w:t>602/2016</w:t>
    </w:r>
    <w:r w:rsidR="00142141">
      <w:t>-28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2141"/>
    <w:rsid w:val="0014572D"/>
    <w:rsid w:val="001B3BC6"/>
    <w:rsid w:val="0020570E"/>
    <w:rsid w:val="00223ECD"/>
    <w:rsid w:val="002272FF"/>
    <w:rsid w:val="002B31F8"/>
    <w:rsid w:val="002E2B0E"/>
    <w:rsid w:val="003011FC"/>
    <w:rsid w:val="00343152"/>
    <w:rsid w:val="00397F3F"/>
    <w:rsid w:val="003B6CAF"/>
    <w:rsid w:val="00475737"/>
    <w:rsid w:val="0049555D"/>
    <w:rsid w:val="004A53E6"/>
    <w:rsid w:val="004E31AE"/>
    <w:rsid w:val="00536FCA"/>
    <w:rsid w:val="00553B1B"/>
    <w:rsid w:val="00560CCF"/>
    <w:rsid w:val="005767EC"/>
    <w:rsid w:val="00602325"/>
    <w:rsid w:val="0063061E"/>
    <w:rsid w:val="00680F38"/>
    <w:rsid w:val="006C6EE8"/>
    <w:rsid w:val="007040E2"/>
    <w:rsid w:val="00726910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593"/>
    <w:rsid w:val="00D74908"/>
    <w:rsid w:val="00D76A17"/>
    <w:rsid w:val="00DC0196"/>
    <w:rsid w:val="00E051E3"/>
    <w:rsid w:val="00E15A3A"/>
    <w:rsid w:val="00E30F29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2955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62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95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2955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295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295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62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95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2955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295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295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Pešćanska 133, 10000 Zagreb</izvorni_sadrzaj>
    <derivirana_varijabla naziv="DomainObject.Predmet.ProtustrankaFormatedWithAdress_1"> IMELA PROJEKT j.d.o.o., Pešćanska 133, 10000 Zagreb</derivirana_varijabla>
  </DomainObject.Predmet.ProtustrankaFormatedWithAdress>
  <DomainObject.Predmet.ProtustrankaFormatedWithAdressOIB>
    <izvorni_sadrzaj> IMELA PROJEKT j.d.o.o., OIB 32853615136, Pešćanska 133, 10000 Zagreb</izvorni_sadrzaj>
    <derivirana_varijabla naziv="DomainObject.Predmet.ProtustrankaFormatedWithAdressOIB_1"> IMELA PROJEKT j.d.o.o., OIB 32853615136, Pešćanska 133, 10000 Zagreb</derivirana_varijabla>
  </DomainObject.Predmet.ProtustrankaFormatedWithAdressOIB>
  <DomainObject.Predmet.ProtustrankaWithAdress>
    <izvorni_sadrzaj>IMELA PROJEKT j.d.o.o. Pešćanska 133, 10000 Zagreb</izvorni_sadrzaj>
    <derivirana_varijabla naziv="DomainObject.Predmet.ProtustrankaWithAdress_1">IMELA PROJEKT j.d.o.o. Pešćanska 133, 10000 Zagreb</derivirana_varijabla>
  </DomainObject.Predmet.ProtustrankaWithAdress>
  <DomainObject.Predmet.ProtustrankaWithAdressOIB>
    <izvorni_sadrzaj>IMELA PROJEKT j.d.o.o., OIB 32853615136, Pešćanska 133, 10000 Zagreb</izvorni_sadrzaj>
    <derivirana_varijabla naziv="DomainObject.Predmet.ProtustrankaWithAdressOIB_1">IMELA PROJEKT j.d.o.o., OIB 32853615136, Pešćanska 133,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Pešćanska 133, 10000 Zagreb</item>
    </izvorni_sadrzaj>
    <derivirana_varijabla naziv="DomainObject.Predmet.ProtuStrankaListFormatedWithAdress_1">
      <item>IMELA PROJEKT j.d.o.o., Pešćanska 133, 10000 Zagreb</item>
    </derivirana_varijabla>
  </DomainObject.Predmet.ProtuStrankaListFormatedWithAdress>
  <DomainObject.Predmet.ProtuStrankaListFormatedWithAdressOIB>
    <izvorni_sadrzaj>
      <item>IMELA PROJEKT j.d.o.o., OIB 32853615136, Pešćanska 133, 10000 Zagreb</item>
    </izvorni_sadrzaj>
    <derivirana_varijabla naziv="DomainObject.Predmet.ProtuStrankaListFormatedWithAdressOIB_1">
      <item>IMELA PROJEKT j.d.o.o., OIB 32853615136, Pešćanska 133,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Naziv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Pešćanska 133, 10000 Zagreb</izvorni_sadrzaj>
    <derivirana_varijabla naziv="DomainObject.Predmet.ProtustrankaIDrugiAdressOIB_1">IMELA PROJEKT j.d.o.o., OIB 32853615136, Pešćanska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404</properties:Words>
  <properties:Characters>2229</properties:Characters>
  <properties:Lines>108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2017-07-10T11:22:00Z</dcterms:created>
  <dc:creator>nribaric</dc:creator>
  <cp:lastModifiedBy>Jadranka Zelić</cp:lastModifiedBy>
  <cp:lastPrinted>2017-07-10T11:21:00Z</cp:lastPrinted>
  <dcterms:modified xmlns:xsi="http://www.w3.org/2001/XMLSchema-instance" xsi:type="dcterms:W3CDTF">2017-07-10T11:22:00Z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