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6731" w14:paraId="c5f6731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97CD2" w:rsidRPr="00E97CD2">
        <w:rPr>
          <w:rFonts w:eastAsia="Times New Roman" w:hAnsi="Times New Roman" w:ascii="Times New Roman"/>
          <w:sz w:val="24"/>
          <w:szCs w:val="24"/>
          <w:lang w:eastAsia="hr-HR"/>
        </w:rPr>
        <w:t>Andragoški centar, ustanova za unapređivanje obrazovanja odraslih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7CD2" w:rsidRPr="00E97CD2">
        <w:rPr>
          <w:rFonts w:eastAsia="Times New Roman" w:hAnsi="Times New Roman" w:ascii="Times New Roman"/>
          <w:sz w:val="24"/>
          <w:szCs w:val="24"/>
          <w:lang w:eastAsia="hr-HR"/>
        </w:rPr>
        <w:t>Zagreb, Vlaška 65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E97CD2" w:rsidRPr="00E97CD2">
        <w:rPr>
          <w:rFonts w:eastAsia="Times New Roman" w:hAnsi="Times New Roman" w:ascii="Times New Roman"/>
          <w:sz w:val="24"/>
          <w:szCs w:val="24"/>
          <w:lang w:eastAsia="hr-HR"/>
        </w:rPr>
        <w:t>78105120572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97CD2" w:rsidRPr="00E97CD2">
        <w:rPr>
          <w:rFonts w:eastAsia="Times New Roman" w:hAnsi="Times New Roman" w:ascii="Times New Roman"/>
          <w:sz w:val="24"/>
          <w:szCs w:val="24"/>
          <w:lang w:eastAsia="hr-HR"/>
        </w:rPr>
        <w:t>Andragoški centar, ustanova za unapređivanje obrazovanja odraslih, Zagreb, Vlaška 65, OIB: 78105120572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 xml:space="preserve">Domagoj </w:t>
      </w:r>
      <w:proofErr w:type="spellStart"/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>Repač</w:t>
      </w:r>
      <w:proofErr w:type="spellEnd"/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>Đorđićeva</w:t>
      </w:r>
      <w:proofErr w:type="spellEnd"/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 xml:space="preserve"> 24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>24977406612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97CD2" w:rsidRPr="00E97CD2">
        <w:rPr>
          <w:rFonts w:eastAsia="Times New Roman" w:hAnsi="Times New Roman" w:ascii="Times New Roman"/>
          <w:sz w:val="24"/>
          <w:szCs w:val="24"/>
          <w:lang w:eastAsia="hr-HR"/>
        </w:rPr>
        <w:t>Andragoški centar, ustanova za unapređivanje obrazovanja odraslih, Zagreb, Vlaška 65, OIB: 78105120572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053D0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E97CD2">
      <w:rPr>
        <w:rFonts w:eastAsia="Times New Roman" w:hAnsi="Times New Roman" w:ascii="Times New Roman"/>
        <w:noProof/>
        <w:sz w:val="24"/>
        <w:szCs w:val="24"/>
        <w:lang w:eastAsia="hr-HR"/>
      </w:rPr>
      <w:t>4158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D72E7"/>
    <w:rsid w:val="001F086A"/>
    <w:rsid w:val="00202AC3"/>
    <w:rsid w:val="0022786A"/>
    <w:rsid w:val="0028100C"/>
    <w:rsid w:val="00296AC5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7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2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72E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72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72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7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2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72E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72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72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4158</izvorni_sadrzaj>
    <derivirana_varijabla naziv="DomainObject.Predmet.Broj_1">4158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St-4158/2015</izvorni_sadrzaj>
    <derivirana_varijabla naziv="DomainObject.Predmet.OznakaBroj_1">St-4158/2015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Andragoški centar, ustanova za unapređivanje obrazovanja odraslih</izvorni_sadrzaj>
    <derivirana_varijabla naziv="DomainObject.Predmet.ProtustrankaFormated_1">  Andragoški centar, ustanova za unapređivanje obrazovanja odraslih</derivirana_varijabla>
  </DomainObject.Predmet.ProtustrankaFormated>
  <DomainObject.Predmet.ProtustrankaFormatedOIB>
    <izvorni_sadrzaj>  Andragoški centar, ustanova za unapređivanje obrazovanja odraslih, OIB 78105120572</izvorni_sadrzaj>
    <derivirana_varijabla naziv="DomainObject.Predmet.ProtustrankaFormatedOIB_1">  Andragoški centar, ustanova za unapređivanje obrazovanja odraslih, OIB 78105120572</derivirana_varijabla>
  </DomainObject.Predmet.ProtustrankaFormatedOIB>
  <DomainObject.Predmet.ProtustrankaFormatedWithAdress>
    <izvorni_sadrzaj> Andragoški centar, ustanova za unapređivanje obrazovanja odraslih, VLAŠKA 65, 10000 Zagreb</izvorni_sadrzaj>
    <derivirana_varijabla naziv="DomainObject.Predmet.ProtustrankaFormatedWithAdress_1"> Andragoški centar, ustanova za unapređivanje obrazovanja odraslih, VLAŠKA 65, 10000 Zagreb</derivirana_varijabla>
  </DomainObject.Predmet.ProtustrankaFormatedWithAdress>
  <DomainObject.Predmet.ProtustrankaFormatedWithAdressOIB>
    <izvorni_sadrzaj> Andragoški centar, ustanova za unapređivanje obrazovanja odraslih, OIB 78105120572, VLAŠKA 65, 10000 Zagreb</izvorni_sadrzaj>
    <derivirana_varijabla naziv="DomainObject.Predmet.ProtustrankaFormatedWithAdressOIB_1"> Andragoški centar, ustanova za unapređivanje obrazovanja odraslih, OIB 78105120572, VLAŠKA 65, 10000 Zagreb</derivirana_varijabla>
  </DomainObject.Predmet.ProtustrankaFormatedWithAdressOIB>
  <DomainObject.Predmet.ProtustrankaWithAdress>
    <izvorni_sadrzaj>Andragoški centar, ustanova za unapređivanje obrazovanja odraslih VLAŠKA 65, 10000 Zagreb</izvorni_sadrzaj>
    <derivirana_varijabla naziv="DomainObject.Predmet.ProtustrankaWithAdress_1">Andragoški centar, ustanova za unapređivanje obrazovanja odraslih VLAŠKA 65, 10000 Zagreb</derivirana_varijabla>
  </DomainObject.Predmet.ProtustrankaWithAdress>
  <DomainObject.Predmet.ProtustrankaWithAdressOIB>
    <izvorni_sadrzaj>Andragoški centar, ustanova za unapređivanje obrazovanja odraslih, OIB 78105120572, VLAŠKA 65, 10000 Zagreb</izvorni_sadrzaj>
    <derivirana_varijabla naziv="DomainObject.Predmet.ProtustrankaWithAdressOIB_1">Andragoški centar, ustanova za unapređivanje obrazovanja odraslih, OIB 78105120572, VLAŠKA 65, 10000 Zagreb</derivirana_varijabla>
  </DomainObject.Predmet.ProtustrankaWithAdressOIB>
  <DomainObject.Predmet.ProtustrankaNazivFormated>
    <izvorni_sadrzaj>Andragoški centar, ustanova za unapređivanje obrazovanja odraslih</izvorni_sadrzaj>
    <derivirana_varijabla naziv="DomainObject.Predmet.ProtustrankaNazivFormated_1">Andragoški centar, ustanova za unapređivanje obrazovanja odraslih</derivirana_varijabla>
  </DomainObject.Predmet.ProtustrankaNazivFormated>
  <DomainObject.Predmet.ProtustrankaNazivFormatedOIB>
    <izvorni_sadrzaj>Andragoški centar, ustanova za unapređivanje obrazovanja odraslih, OIB 78105120572</izvorni_sadrzaj>
    <derivirana_varijabla naziv="DomainObject.Predmet.ProtustrankaNazivFormatedOIB_1">Andragoški centar, ustanova za unapređivanje obrazovanja odraslih, OIB 78105120572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Andragoški centar, ustanova za unapređivanje obrazovanja odraslih</item>
    </izvorni_sadrzaj>
    <derivirana_varijabla naziv="DomainObject.Predmet.ProtuStrankaListFormated_1">
      <item>Andragoški centar, ustanova za unapređivanje obrazovanja odraslih</item>
    </derivirana_varijabla>
  </DomainObject.Predmet.ProtuStrankaListFormated>
  <DomainObject.Predmet.ProtuStrankaListFormatedOIB>
    <izvorni_sadrzaj>
      <item>Andragoški centar, ustanova za unapređivanje obrazovanja odraslih, OIB 78105120572</item>
    </izvorni_sadrzaj>
    <derivirana_varijabla naziv="DomainObject.Predmet.ProtuStrankaListFormatedOIB_1">
      <item>Andragoški centar, ustanova za unapređivanje obrazovanja odraslih, OIB 78105120572</item>
    </derivirana_varijabla>
  </DomainObject.Predmet.ProtuStrankaListFormatedOIB>
  <DomainObject.Predmet.ProtuStrankaListFormatedWithAdress>
    <izvorni_sadrzaj>
      <item>Andragoški centar, ustanova za unapređivanje obrazovanja odraslih, VLAŠKA 65, 10000 Zagreb</item>
    </izvorni_sadrzaj>
    <derivirana_varijabla naziv="DomainObject.Predmet.ProtuStrankaListFormatedWithAdress_1">
      <item>Andragoški centar, ustanova za unapređivanje obrazovanja odraslih, VLAŠKA 65, 10000 Zagreb</item>
    </derivirana_varijabla>
  </DomainObject.Predmet.ProtuStrankaListFormatedWithAdress>
  <DomainObject.Predmet.ProtuStrankaListFormatedWithAdressOIB>
    <izvorni_sadrzaj>
      <item>Andragoški centar, ustanova za unapređivanje obrazovanja odraslih, OIB 78105120572, VLAŠKA 65, 10000 Zagreb</item>
    </izvorni_sadrzaj>
    <derivirana_varijabla naziv="DomainObject.Predmet.ProtuStrankaListFormatedWithAdressOIB_1">
      <item>Andragoški centar, ustanova za unapređivanje obrazovanja odraslih, OIB 78105120572, VLAŠKA 65, 10000 Zagreb</item>
    </derivirana_varijabla>
  </DomainObject.Predmet.ProtuStrankaListFormatedWithAdressOIB>
  <DomainObject.Predmet.ProtuStrankaListNazivFormated>
    <izvorni_sadrzaj>
      <item>Andragoški centar, ustanova za unapređivanje obrazovanja odraslih</item>
    </izvorni_sadrzaj>
    <derivirana_varijabla naziv="DomainObject.Predmet.ProtuStrankaListNazivFormated_1">
      <item>Andragoški centar, ustanova za unapređivanje obrazovanja odraslih</item>
    </derivirana_varijabla>
  </DomainObject.Predmet.ProtuStrankaListNazivFormated>
  <DomainObject.Predmet.ProtuStrankaListNazivFormatedOIB>
    <izvorni_sadrzaj>
      <item>Andragoški centar, ustanova za unapređivanje obrazovanja odraslih, OIB 78105120572</item>
    </izvorni_sadrzaj>
    <derivirana_varijabla naziv="DomainObject.Predmet.ProtuStrankaListNazivFormatedOIB_1">
      <item>Andragoški centar, ustanova za unapređivanje obrazovanja odraslih, OIB 78105120572</item>
    </derivirana_varijabla>
  </DomainObject.Predmet.ProtuStrankaListNazivFormatedOIB>
  <DomainObject.Predmet.OstaliListFormated>
    <izvorni_sadrzaj>
      <item>Damir Sertić</item>
      <item>Damir Matković</item>
    </izvorni_sadrzaj>
    <derivirana_varijabla naziv="DomainObject.Predmet.OstaliListFormated_1">
      <item>Damir Sertić</item>
      <item>Damir Matković</item>
    </derivirana_varijabla>
  </DomainObject.Predmet.OstaliListFormated>
  <DomainObject.Predmet.OstaliListFormatedOIB>
    <izvorni_sadrzaj>
      <item>Damir Sertić, OIB 88452490434</item>
      <item>Damir Matković, OIB 67067836453</item>
    </izvorni_sadrzaj>
    <derivirana_varijabla naziv="DomainObject.Predmet.OstaliListFormatedOIB_1">
      <item>Damir Sertić, OIB 88452490434</item>
      <item>Damir Matković, OIB 67067836453</item>
    </derivirana_varijabla>
  </DomainObject.Predmet.OstaliListFormatedOIB>
  <DomainObject.Predmet.OstaliListFormatedWithAdress>
    <izvorni_sadrzaj>
      <item>Damir Sertić, Kneza Branimira 9, 10000 Zagreb</item>
      <item>Damir Matković, Jurja Dalmatinca 1, 10000 Zagreb</item>
    </izvorni_sadrzaj>
    <derivirana_varijabla naziv="DomainObject.Predmet.OstaliListFormatedWithAdress_1">
      <item>Damir Sertić, Kneza Branimira 9, 10000 Zagreb</item>
      <item>Damir Matković, Jurja Dalmatinca 1, 10000 Zagreb</item>
    </derivirana_varijabla>
  </DomainObject.Predmet.OstaliListFormatedWithAdress>
  <DomainObject.Predmet.OstaliListFormatedWithAdressOIB>
    <izvorni_sadrzaj>
      <item>Damir Sertić, OIB 88452490434, Kneza Branimira 9, 10000 Zagreb</item>
      <item>Damir Matković, OIB 67067836453, Jurja Dalmatinca 1, 10000 Zagreb</item>
    </izvorni_sadrzaj>
    <derivirana_varijabla naziv="DomainObject.Predmet.OstaliListFormatedWithAdressOIB_1">
      <item>Damir Sertić, OIB 88452490434, Kneza Branimira 9, 10000 Zagreb</item>
      <item>Damir Matković, OIB 67067836453, Jurja Dalmatinca 1, 10000 Zagreb</item>
    </derivirana_varijabla>
  </DomainObject.Predmet.OstaliListFormatedWithAdressOIB>
  <DomainObject.Predmet.OstaliListNazivFormated>
    <izvorni_sadrzaj>
      <item>Damir Sertić</item>
      <item>Damir Matković</item>
    </izvorni_sadrzaj>
    <derivirana_varijabla naziv="DomainObject.Predmet.OstaliListNazivFormated_1">
      <item>Damir Sertić</item>
      <item>Damir Matković</item>
    </derivirana_varijabla>
  </DomainObject.Predmet.OstaliListNazivFormated>
  <DomainObject.Predmet.OstaliListNazivFormatedOIB>
    <izvorni_sadrzaj>
      <item>Damir Sertić, OIB 88452490434</item>
      <item>Damir Matković, OIB 67067836453</item>
    </izvorni_sadrzaj>
    <derivirana_varijabla naziv="DomainObject.Predmet.OstaliListNazivFormatedOIB_1">
      <item>Damir Sertić, OIB 88452490434</item>
      <item>Damir Matković, OIB 67067836453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Andragoški centar, ustanova za unapređivanje obrazovanja odraslih</izvorni_sadrzaj>
    <derivirana_varijabla naziv="DomainObject.Predmet.ProtustrankaIDrugi_1">Andragoški centar, ustanova za unapređivanje obrazovanja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Andragoški centar, ustanova za unapređivanje obrazovanja odraslih, OIB 78105120572, VLAŠKA 65, 10000 Zagreb</izvorni_sadrzaj>
    <derivirana_varijabla naziv="DomainObject.Predmet.ProtustrankaIDrugiAdressOIB_1">Andragoški centar, ustanova za unapređivanje obrazovanja odraslih, OIB 78105120572, VLAŠKA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Andragoški centar, ustanova za unapređivanje obrazovanja odraslih</item>
      <item>Damir Sertić</item>
      <item>Damir Matković</item>
    </izvorni_sadrzaj>
    <derivirana_varijabla naziv="DomainObject.Predmet.SudioniciListNaziv_1">
      <item>FINA Regionalni centar Zagreb</item>
      <item>Andragoški centar, ustanova za unapređivanje obrazovanja odraslih</item>
      <item>Damir Sertić</item>
      <item>Damir Matković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Andragoški centar, ustanova za unapređivanje obrazovanja odraslih, OIB 78105120572, VLAŠKA 65,10000 Zagreb</item>
      <item>Damir Sertić, OIB 88452490434, Kneza Branimira 9,10000 Zagreb</item>
      <item>Damir Matković, OIB 67067836453, Jurja Dalmatinca 1,10000 Zagreb</item>
    </izvorni_sadrzaj>
    <derivirana_varijabla naziv="DomainObject.Predmet.SudioniciListAdressOIB_1">
      <item>FINA Regionalni centar Zagreb, OIB 85821130368, Trg svibanjskih žrtava 1995. 1,10000 Zagreb</item>
      <item>Andragoški centar, ustanova za unapređivanje obrazovanja odraslih, OIB 78105120572, VLAŠKA 65,10000 Zagreb</item>
      <item>Damir Sertić, OIB 88452490434, Kneza Branimira 9,10000 Zagreb</item>
      <item>Damir Matković, OIB 67067836453, Jurja Dalmatinca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78105120572</item>
      <item>, OIB 88452490434</item>
      <item>, OIB 67067836453</item>
    </izvorni_sadrzaj>
    <derivirana_varijabla naziv="DomainObject.Predmet.SudioniciListNazivOIB_1">
      <item>, OIB 85821130368</item>
      <item>, OIB 78105120572</item>
      <item>, OIB 88452490434</item>
      <item>, OIB 67067836453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6C1E6-EBC9-4CAA-9534-2AB69B66A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2693</properties:Characters>
  <properties:Lines>93</properties:Lines>
  <properties:Paragraphs>33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2017-03-31T11:00:00Z</dcterms:modified>
  <cp:revision>75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