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0276" w14:paraId="57a0276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2B1B3E" w:rsidR="002B1B3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  <w:t xml:space="preserve">  </w:t>
      </w:r>
      <w:r w:rsidR="002B1B3E" w:rsidRPr="00482933">
        <w:rPr>
          <w:sz w:val="24"/>
        </w:rPr>
        <w:t>40.</w:t>
      </w:r>
      <w:r w:rsidR="002B1B3E">
        <w:rPr>
          <w:b/>
          <w:sz w:val="24"/>
        </w:rPr>
        <w:t xml:space="preserve"> </w:t>
      </w:r>
      <w:r w:rsidR="002B1B3E" w:rsidRPr="00482933">
        <w:rPr>
          <w:sz w:val="24"/>
        </w:rPr>
        <w:t>S</w:t>
      </w:r>
      <w:r w:rsidR="002B1B3E">
        <w:rPr>
          <w:sz w:val="24"/>
        </w:rPr>
        <w:t>t-</w:t>
      </w:r>
      <w:r w:rsidR="0015778D">
        <w:rPr>
          <w:sz w:val="24"/>
        </w:rPr>
        <w:t>5348</w:t>
      </w:r>
      <w:r w:rsidR="002B1B3E">
        <w:rPr>
          <w:sz w:val="24"/>
        </w:rPr>
        <w:t>/1</w:t>
      </w:r>
      <w:r w:rsidR="0015778D">
        <w:rPr>
          <w:sz w:val="24"/>
        </w:rPr>
        <w:t>6</w:t>
      </w:r>
    </w:p>
    <w:p w:rsidRDefault="002B1B3E" w:rsidP="002B1B3E" w:rsidR="002B1B3E">
      <w:pPr>
        <w:rPr>
          <w:sz w:val="24"/>
        </w:rPr>
      </w:pPr>
    </w:p>
    <w:p w:rsidRDefault="002B1B3E" w:rsidP="002B1B3E" w:rsidR="002B1B3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B1B3E" w:rsidP="002B1B3E" w:rsidR="002B1B3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B1B3E" w:rsidP="002B1B3E" w:rsidR="002B1B3E">
      <w:pPr>
        <w:jc w:val="both"/>
        <w:rPr>
          <w:sz w:val="24"/>
        </w:rPr>
      </w:pPr>
    </w:p>
    <w:p w:rsidRDefault="002B1B3E" w:rsidP="002B1B3E" w:rsidR="002B1B3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03EB3" w:rsidRPr="00671B25">
        <w:rPr>
          <w:sz w:val="24"/>
          <w:szCs w:val="24"/>
        </w:rPr>
        <w:t>TRGOVAČKI SUD U ZAGREBU</w:t>
      </w:r>
      <w:r w:rsidR="00503EB3" w:rsidRPr="00010102">
        <w:rPr>
          <w:sz w:val="24"/>
          <w:szCs w:val="24"/>
        </w:rPr>
        <w:t xml:space="preserve"> po sucu </w:t>
      </w:r>
      <w:r w:rsidR="0015778D">
        <w:rPr>
          <w:sz w:val="24"/>
          <w:szCs w:val="24"/>
        </w:rPr>
        <w:t xml:space="preserve">tog suda </w:t>
      </w:r>
      <w:r w:rsidR="00503EB3" w:rsidRPr="00010102">
        <w:rPr>
          <w:sz w:val="24"/>
          <w:szCs w:val="24"/>
        </w:rPr>
        <w:t xml:space="preserve">Anti Galiću, kao </w:t>
      </w:r>
      <w:r w:rsidR="0015778D">
        <w:rPr>
          <w:sz w:val="24"/>
          <w:szCs w:val="24"/>
        </w:rPr>
        <w:t>sucu pojedincz</w:t>
      </w:r>
      <w:r w:rsidR="00503EB3" w:rsidRPr="00010102">
        <w:rPr>
          <w:sz w:val="24"/>
          <w:szCs w:val="24"/>
        </w:rPr>
        <w:t xml:space="preserve">, </w:t>
      </w:r>
      <w:r w:rsidR="00503EB3">
        <w:rPr>
          <w:sz w:val="24"/>
          <w:szCs w:val="24"/>
        </w:rPr>
        <w:t>postupajući po prijedlogu Financijske agencije u stečaj</w:t>
      </w:r>
      <w:r w:rsidR="00503EB3" w:rsidRPr="00010102">
        <w:rPr>
          <w:sz w:val="24"/>
          <w:szCs w:val="24"/>
        </w:rPr>
        <w:t xml:space="preserve">nom postupku nad dužnikom </w:t>
      </w:r>
      <w:r w:rsidR="0015778D">
        <w:rPr>
          <w:sz w:val="24"/>
          <w:szCs w:val="24"/>
        </w:rPr>
        <w:t>LINK KULEŠ j.d.o.</w:t>
      </w:r>
      <w:r w:rsidR="00B02C90">
        <w:rPr>
          <w:sz w:val="24"/>
          <w:szCs w:val="24"/>
        </w:rPr>
        <w:t>o., 44320 Repušnica, Ljudevita Gaja 182.</w:t>
      </w:r>
      <w:r w:rsidR="0003697F">
        <w:rPr>
          <w:sz w:val="24"/>
          <w:szCs w:val="24"/>
        </w:rPr>
        <w:t xml:space="preserve"> OIB 73304161332</w:t>
      </w:r>
      <w:r w:rsidR="00B02C90">
        <w:rPr>
          <w:sz w:val="24"/>
          <w:szCs w:val="24"/>
        </w:rPr>
        <w:t>,</w:t>
      </w:r>
      <w:r w:rsidR="00503EB3">
        <w:rPr>
          <w:sz w:val="24"/>
          <w:szCs w:val="24"/>
        </w:rPr>
        <w:t xml:space="preserve"> dana </w:t>
      </w:r>
      <w:r w:rsidR="00B02C90">
        <w:rPr>
          <w:sz w:val="24"/>
          <w:szCs w:val="24"/>
        </w:rPr>
        <w:t>17</w:t>
      </w:r>
      <w:r w:rsidR="0003697F">
        <w:rPr>
          <w:sz w:val="24"/>
          <w:szCs w:val="24"/>
        </w:rPr>
        <w:t>.siječnja</w:t>
      </w:r>
      <w:r w:rsidR="00503EB3">
        <w:rPr>
          <w:sz w:val="24"/>
          <w:szCs w:val="24"/>
        </w:rPr>
        <w:t xml:space="preserve"> 201</w:t>
      </w:r>
      <w:r w:rsidR="00C93A34">
        <w:rPr>
          <w:sz w:val="24"/>
          <w:szCs w:val="24"/>
        </w:rPr>
        <w:t>8</w:t>
      </w:r>
      <w:r w:rsidR="00503EB3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2D7DE4">
        <w:rPr>
          <w:sz w:val="24"/>
          <w:szCs w:val="24"/>
        </w:rPr>
        <w:t>Gordana Šifter, Jurdani, Obadi 90 c., OIB 31023139608</w:t>
      </w:r>
      <w:r w:rsidRPr="00545490">
        <w:rPr>
          <w:sz w:val="24"/>
          <w:szCs w:val="24"/>
        </w:rPr>
        <w:t xml:space="preserve">,  postavlja se za privremenog stečajnog upravitelja dužnika </w:t>
      </w:r>
      <w:r w:rsidR="0003697F">
        <w:rPr>
          <w:sz w:val="24"/>
          <w:szCs w:val="24"/>
        </w:rPr>
        <w:t>LINK KULEŠ j.d.o.o., 44320 Repušnica, Ljudevita Gaja 182.</w:t>
      </w:r>
      <w:r w:rsidRPr="00545490">
        <w:rPr>
          <w:sz w:val="24"/>
          <w:szCs w:val="24"/>
        </w:rPr>
        <w:t xml:space="preserve"> </w:t>
      </w:r>
      <w:r w:rsidR="0003697F">
        <w:rPr>
          <w:sz w:val="24"/>
          <w:szCs w:val="24"/>
        </w:rPr>
        <w:t>OIB 73304161332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DB4041" w:rsidP="000D38B0" w:rsidR="00DB4041">
      <w:pPr>
        <w:ind w:firstLine="555"/>
        <w:jc w:val="both"/>
        <w:rPr>
          <w:sz w:val="24"/>
          <w:szCs w:val="24"/>
        </w:rPr>
      </w:pPr>
      <w:r>
        <w:rPr>
          <w:sz w:val="24"/>
        </w:rPr>
        <w:t>F</w:t>
      </w:r>
      <w:r w:rsidR="0003697F">
        <w:rPr>
          <w:sz w:val="24"/>
        </w:rPr>
        <w:t xml:space="preserve">inancijska agencija </w:t>
      </w:r>
      <w:r w:rsidR="008161B1">
        <w:rPr>
          <w:sz w:val="24"/>
        </w:rPr>
        <w:t>je dana 4.veljače 2016. podnijela protiv uvodno naznačenog dužnika prijedlog za otvaranje stečajnog postupka. Prijedlog je podnesen temeljem članka 110. stavak 1.</w:t>
      </w:r>
      <w:r w:rsidR="008161B1" w:rsidRPr="008161B1">
        <w:rPr>
          <w:sz w:val="24"/>
        </w:rPr>
        <w:t xml:space="preserve"> </w:t>
      </w:r>
      <w:r w:rsidR="008161B1">
        <w:rPr>
          <w:sz w:val="24"/>
        </w:rPr>
        <w:t>Stečajnog zakona (N.N.br.44/96 do 133/12, dalje SZ)</w:t>
      </w:r>
      <w:r w:rsidR="000D38B0">
        <w:rPr>
          <w:sz w:val="24"/>
        </w:rPr>
        <w:t>, jer je na dan 2.veljače 2016. račun dužnika u blokadi od 120 dana, a iznos blokade je 15.028,65 kn. Nadalje, dužnik ima jednog zaposlenog.</w:t>
      </w:r>
      <w:r>
        <w:rPr>
          <w:sz w:val="24"/>
          <w:szCs w:val="24"/>
        </w:rPr>
        <w:t xml:space="preserve"> 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490666" w:rsidP="00EC4C49" w:rsidR="003724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nije postupio po </w:t>
      </w:r>
      <w:r w:rsidR="00053827">
        <w:rPr>
          <w:sz w:val="24"/>
          <w:szCs w:val="24"/>
        </w:rPr>
        <w:t xml:space="preserve">naredbi </w:t>
      </w:r>
      <w:r>
        <w:rPr>
          <w:sz w:val="24"/>
          <w:szCs w:val="24"/>
        </w:rPr>
        <w:t xml:space="preserve">suda od </w:t>
      </w:r>
      <w:r w:rsidR="00DB4041">
        <w:rPr>
          <w:sz w:val="24"/>
          <w:szCs w:val="24"/>
        </w:rPr>
        <w:t>2</w:t>
      </w:r>
      <w:r w:rsidR="00457C8C">
        <w:rPr>
          <w:sz w:val="24"/>
          <w:szCs w:val="24"/>
        </w:rPr>
        <w:t xml:space="preserve">29.rujna </w:t>
      </w:r>
      <w:r w:rsidR="00DB4041">
        <w:rPr>
          <w:sz w:val="24"/>
          <w:szCs w:val="24"/>
        </w:rPr>
        <w:t>201</w:t>
      </w:r>
      <w:r w:rsidR="00457C8C">
        <w:rPr>
          <w:sz w:val="24"/>
          <w:szCs w:val="24"/>
        </w:rPr>
        <w:t>6</w:t>
      </w:r>
      <w:r w:rsidR="00DB4041">
        <w:rPr>
          <w:sz w:val="24"/>
          <w:szCs w:val="24"/>
        </w:rPr>
        <w:t xml:space="preserve">. </w:t>
      </w:r>
      <w:r w:rsidR="00053827">
        <w:rPr>
          <w:sz w:val="24"/>
          <w:szCs w:val="24"/>
        </w:rPr>
        <w:t xml:space="preserve">kojom mu je naložena </w:t>
      </w:r>
      <w:r>
        <w:rPr>
          <w:sz w:val="24"/>
          <w:szCs w:val="24"/>
        </w:rPr>
        <w:t>dostav</w:t>
      </w:r>
      <w:r w:rsidR="0005382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191173">
        <w:rPr>
          <w:sz w:val="24"/>
          <w:szCs w:val="24"/>
        </w:rPr>
        <w:t>izvješć</w:t>
      </w:r>
      <w:r w:rsidR="00DB4041">
        <w:rPr>
          <w:sz w:val="24"/>
          <w:szCs w:val="24"/>
        </w:rPr>
        <w:t>a</w:t>
      </w:r>
      <w:r w:rsidR="00191173">
        <w:rPr>
          <w:sz w:val="24"/>
          <w:szCs w:val="24"/>
        </w:rPr>
        <w:t xml:space="preserve"> o gospodarsko financijskom stanju</w:t>
      </w:r>
      <w:r>
        <w:rPr>
          <w:sz w:val="24"/>
          <w:szCs w:val="24"/>
        </w:rPr>
        <w:t xml:space="preserve">. </w:t>
      </w:r>
    </w:p>
    <w:p w:rsidRDefault="00682D81" w:rsidP="00EC4C49" w:rsidR="00682D81">
      <w:pPr>
        <w:ind w:firstLine="708"/>
        <w:jc w:val="both"/>
        <w:rPr>
          <w:sz w:val="24"/>
          <w:szCs w:val="24"/>
        </w:rPr>
      </w:pPr>
    </w:p>
    <w:p w:rsidRDefault="0037247B" w:rsidP="00F97D24" w:rsidR="001C30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682D81">
        <w:rPr>
          <w:sz w:val="24"/>
          <w:szCs w:val="24"/>
        </w:rPr>
        <w:t>1</w:t>
      </w:r>
      <w:r w:rsidR="00457C8C">
        <w:rPr>
          <w:sz w:val="24"/>
          <w:szCs w:val="24"/>
        </w:rPr>
        <w:t>7.siječnja</w:t>
      </w:r>
      <w:r>
        <w:rPr>
          <w:sz w:val="24"/>
          <w:szCs w:val="24"/>
        </w:rPr>
        <w:t xml:space="preserve"> 201</w:t>
      </w:r>
      <w:r w:rsidR="00457C8C">
        <w:rPr>
          <w:sz w:val="24"/>
          <w:szCs w:val="24"/>
        </w:rPr>
        <w:t>8</w:t>
      </w:r>
      <w:r>
        <w:rPr>
          <w:sz w:val="24"/>
          <w:szCs w:val="24"/>
        </w:rPr>
        <w:t xml:space="preserve">. održano je ročište radi </w:t>
      </w:r>
      <w:r w:rsidR="00C9227C">
        <w:rPr>
          <w:sz w:val="24"/>
          <w:szCs w:val="24"/>
        </w:rPr>
        <w:t>očitovanja o prijedlogu za otvaranje stečajnog postupka, na koje</w:t>
      </w:r>
      <w:r w:rsidR="00682D81">
        <w:rPr>
          <w:sz w:val="24"/>
          <w:szCs w:val="24"/>
        </w:rPr>
        <w:t xml:space="preserve"> </w:t>
      </w:r>
      <w:r w:rsidR="00C9227C">
        <w:rPr>
          <w:sz w:val="24"/>
          <w:szCs w:val="24"/>
        </w:rPr>
        <w:t>ročištu  dužnik</w:t>
      </w:r>
      <w:r w:rsidR="00682D81">
        <w:rPr>
          <w:sz w:val="24"/>
          <w:szCs w:val="24"/>
        </w:rPr>
        <w:t>, iako uredno pozvan putem e-oglasna ploča nije pristupio</w:t>
      </w:r>
      <w:r w:rsidR="00C9227C">
        <w:rPr>
          <w:sz w:val="24"/>
          <w:szCs w:val="24"/>
        </w:rPr>
        <w:t>.</w:t>
      </w:r>
      <w:r w:rsidR="00A45D2F">
        <w:rPr>
          <w:sz w:val="24"/>
          <w:szCs w:val="24"/>
        </w:rPr>
        <w:t xml:space="preserve"> </w:t>
      </w:r>
    </w:p>
    <w:p w:rsidRDefault="00B77D0C" w:rsidP="00EC4C49" w:rsidR="00B77D0C">
      <w:pPr>
        <w:ind w:firstLine="708"/>
        <w:jc w:val="both"/>
        <w:rPr>
          <w:sz w:val="24"/>
          <w:szCs w:val="24"/>
        </w:rPr>
      </w:pPr>
    </w:p>
    <w:p w:rsidRDefault="00A45D2F" w:rsidP="007A0C59" w:rsidR="007A0C59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Iz </w:t>
      </w:r>
      <w:r w:rsidR="00212C1A">
        <w:rPr>
          <w:sz w:val="24"/>
          <w:szCs w:val="24"/>
        </w:rPr>
        <w:t xml:space="preserve">podataka u spisu </w:t>
      </w:r>
      <w:r w:rsidR="00B77D0C">
        <w:rPr>
          <w:sz w:val="24"/>
          <w:szCs w:val="24"/>
        </w:rPr>
        <w:t xml:space="preserve">te </w:t>
      </w:r>
      <w:r w:rsidR="009B1F92">
        <w:rPr>
          <w:sz w:val="24"/>
          <w:szCs w:val="24"/>
        </w:rPr>
        <w:t>javno dostupnih podataka</w:t>
      </w:r>
      <w:r w:rsidR="00B77D0C">
        <w:rPr>
          <w:sz w:val="24"/>
          <w:szCs w:val="24"/>
        </w:rPr>
        <w:t>,</w:t>
      </w:r>
      <w:r w:rsidR="009B1F92">
        <w:rPr>
          <w:sz w:val="24"/>
          <w:szCs w:val="24"/>
        </w:rPr>
        <w:t xml:space="preserve"> u ovoj </w:t>
      </w:r>
      <w:r w:rsidR="00B8638B">
        <w:rPr>
          <w:sz w:val="24"/>
          <w:szCs w:val="24"/>
        </w:rPr>
        <w:t>fazi postupka</w:t>
      </w:r>
      <w:r w:rsidR="00B77D0C">
        <w:rPr>
          <w:sz w:val="24"/>
          <w:szCs w:val="24"/>
        </w:rPr>
        <w:t>,</w:t>
      </w:r>
      <w:r>
        <w:rPr>
          <w:sz w:val="24"/>
          <w:szCs w:val="24"/>
        </w:rPr>
        <w:t xml:space="preserve"> nije bilo moguće nedvojbeno identificirati imovinu dužnika</w:t>
      </w:r>
      <w:r w:rsidR="00EC4C49">
        <w:rPr>
          <w:sz w:val="24"/>
          <w:szCs w:val="24"/>
        </w:rPr>
        <w:t xml:space="preserve">, te donijeti nedvojben zaključak u odnosu </w:t>
      </w:r>
      <w:r w:rsidR="00212C1A">
        <w:rPr>
          <w:sz w:val="24"/>
          <w:szCs w:val="24"/>
        </w:rPr>
        <w:t xml:space="preserve">likvidnost </w:t>
      </w:r>
      <w:r w:rsidR="00EC4C49">
        <w:rPr>
          <w:sz w:val="24"/>
        </w:rPr>
        <w:t>dužnikove imovine i mogućnost da se iz te imovine namire troškovi stečajnog postupka</w:t>
      </w:r>
      <w:r w:rsidR="007A0C59">
        <w:rPr>
          <w:sz w:val="24"/>
        </w:rPr>
        <w:t xml:space="preserve">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>Slijedom svega naprijed navedenog, sukladno odredbi čl</w:t>
      </w:r>
      <w:r w:rsidR="007A0C59">
        <w:rPr>
          <w:sz w:val="24"/>
        </w:rPr>
        <w:t>anka</w:t>
      </w:r>
      <w:r>
        <w:rPr>
          <w:sz w:val="24"/>
        </w:rPr>
        <w:t xml:space="preserve"> </w:t>
      </w:r>
      <w:r w:rsidR="008263B3">
        <w:rPr>
          <w:sz w:val="24"/>
        </w:rPr>
        <w:t xml:space="preserve">44. stavak </w:t>
      </w:r>
      <w:r w:rsidR="00B80B5C">
        <w:rPr>
          <w:sz w:val="24"/>
        </w:rPr>
        <w:t>2. S</w:t>
      </w:r>
      <w:r w:rsidR="005418EA">
        <w:rPr>
          <w:sz w:val="24"/>
        </w:rPr>
        <w:t>Z-a</w:t>
      </w:r>
      <w:r w:rsidR="00CD7B3F">
        <w:rPr>
          <w:sz w:val="24"/>
        </w:rPr>
        <w:t xml:space="preserve"> </w:t>
      </w:r>
      <w:r>
        <w:rPr>
          <w:sz w:val="24"/>
        </w:rPr>
        <w:t xml:space="preserve">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1C3003" w:rsidP="00AB1EC3" w:rsidR="001C3003">
      <w:pPr>
        <w:ind w:firstLine="720"/>
        <w:jc w:val="both"/>
        <w:rPr>
          <w:sz w:val="24"/>
        </w:rPr>
      </w:pPr>
    </w:p>
    <w:p w:rsidRDefault="00AB1EC3" w:rsidP="00AB1EC3" w:rsidR="00AB1EC3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8B2492" w:rsidP="00EB2161" w:rsidR="008B249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5418EA">
        <w:rPr>
          <w:sz w:val="24"/>
        </w:rPr>
        <w:t>17</w:t>
      </w:r>
      <w:r w:rsidR="00CD7B3F">
        <w:rPr>
          <w:sz w:val="24"/>
        </w:rPr>
        <w:t>.siječnja</w:t>
      </w:r>
      <w:r>
        <w:rPr>
          <w:sz w:val="24"/>
        </w:rPr>
        <w:t xml:space="preserve"> 201</w:t>
      </w:r>
      <w:r w:rsidR="005418EA">
        <w:rPr>
          <w:sz w:val="24"/>
        </w:rPr>
        <w:t>8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ED41DA">
        <w:rPr>
          <w:sz w:val="24"/>
        </w:rPr>
        <w:t xml:space="preserve">                     Ante Galić</w:t>
      </w:r>
      <w:r w:rsidR="00466EC2">
        <w:rPr>
          <w:sz w:val="24"/>
        </w:rPr>
        <w:t xml:space="preserve"> v.r.</w:t>
      </w:r>
    </w:p>
    <w:p w:rsidRDefault="005418EA" w:rsidP="00EB2161" w:rsidR="005418EA">
      <w:pPr>
        <w:jc w:val="both"/>
        <w:rPr>
          <w:sz w:val="24"/>
        </w:rPr>
      </w:pP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460688" w:rsidP="00EB2161" w:rsidR="00460688">
      <w:pPr>
        <w:jc w:val="both"/>
        <w:rPr>
          <w:sz w:val="24"/>
        </w:rPr>
      </w:pPr>
    </w:p>
    <w:p w:rsidRDefault="00466EC2" w:rsidP="00466EC2" w:rsidR="00466EC2" w:rsidRPr="00466EC2">
      <w:pPr>
        <w:ind w:firstLine="708" w:left="3540"/>
        <w:jc w:val="both"/>
        <w:rPr>
          <w:sz w:val="24"/>
          <w:szCs w:val="24"/>
        </w:rPr>
      </w:pPr>
      <w:r w:rsidRPr="00466EC2">
        <w:rPr>
          <w:sz w:val="24"/>
          <w:szCs w:val="24"/>
        </w:rPr>
        <w:t>Za točnost otpravka, ovlašteni službenik:</w:t>
      </w:r>
    </w:p>
    <w:p w:rsidRDefault="00466EC2" w:rsidP="00422EE0" w:rsidR="00466EC2" w:rsidRPr="00466EC2">
      <w:pPr>
        <w:jc w:val="both"/>
        <w:rPr>
          <w:sz w:val="24"/>
          <w:szCs w:val="24"/>
        </w:rPr>
      </w:pPr>
      <w:r w:rsidRPr="00466EC2">
        <w:rPr>
          <w:sz w:val="24"/>
          <w:szCs w:val="24"/>
        </w:rPr>
        <w:t xml:space="preserve">               </w:t>
      </w:r>
      <w:r w:rsidRPr="00466EC2">
        <w:rPr>
          <w:sz w:val="24"/>
          <w:szCs w:val="24"/>
        </w:rPr>
        <w:tab/>
      </w:r>
      <w:r w:rsidRPr="00466EC2">
        <w:rPr>
          <w:sz w:val="24"/>
          <w:szCs w:val="24"/>
        </w:rPr>
        <w:tab/>
      </w:r>
      <w:r w:rsidRPr="00466EC2">
        <w:rPr>
          <w:sz w:val="24"/>
          <w:szCs w:val="24"/>
        </w:rPr>
        <w:tab/>
      </w:r>
      <w:r w:rsidRPr="00466EC2">
        <w:rPr>
          <w:sz w:val="24"/>
          <w:szCs w:val="24"/>
        </w:rPr>
        <w:tab/>
      </w:r>
      <w:r w:rsidRPr="00466EC2">
        <w:rPr>
          <w:sz w:val="24"/>
          <w:szCs w:val="24"/>
        </w:rPr>
        <w:tab/>
      </w:r>
      <w:r w:rsidRPr="00466EC2">
        <w:rPr>
          <w:sz w:val="24"/>
          <w:szCs w:val="24"/>
        </w:rPr>
        <w:tab/>
        <w:t>Valentina Delač</w:t>
      </w:r>
    </w:p>
    <w:p w:rsidRDefault="00E76918" w:rsidP="00D70E9A" w:rsidR="00E76918" w:rsidRPr="00466EC2">
      <w:pPr>
        <w:jc w:val="both"/>
        <w:rPr>
          <w:sz w:val="24"/>
          <w:szCs w:val="24"/>
        </w:rPr>
      </w:pPr>
    </w:p>
    <w:sectPr w:rsidR="00E76918" w:rsidRPr="00466EC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</w:t>
    </w:r>
    <w:r w:rsidR="005418EA">
      <w:rPr>
        <w:sz w:val="24"/>
      </w:rPr>
      <w:t>-</w:t>
    </w:r>
    <w:r w:rsidR="00457C8C">
      <w:rPr>
        <w:sz w:val="24"/>
      </w:rPr>
      <w:t>5348</w:t>
    </w:r>
    <w:r>
      <w:rPr>
        <w:sz w:val="24"/>
      </w:rPr>
      <w:t>/1</w:t>
    </w:r>
    <w:r w:rsidR="00457C8C">
      <w:rPr>
        <w:sz w:val="24"/>
      </w:rPr>
      <w:t>6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3697F"/>
    <w:rsid w:val="00053827"/>
    <w:rsid w:val="00076D82"/>
    <w:rsid w:val="00086A42"/>
    <w:rsid w:val="000A147A"/>
    <w:rsid w:val="000B0CB4"/>
    <w:rsid w:val="000B24AA"/>
    <w:rsid w:val="000B4AFC"/>
    <w:rsid w:val="000D38B0"/>
    <w:rsid w:val="000E2D0E"/>
    <w:rsid w:val="000E5BCB"/>
    <w:rsid w:val="00100A6D"/>
    <w:rsid w:val="001072F5"/>
    <w:rsid w:val="00143031"/>
    <w:rsid w:val="0015778D"/>
    <w:rsid w:val="00191173"/>
    <w:rsid w:val="001B55FE"/>
    <w:rsid w:val="001C3003"/>
    <w:rsid w:val="001E5512"/>
    <w:rsid w:val="001F0AF6"/>
    <w:rsid w:val="00212C1A"/>
    <w:rsid w:val="00231482"/>
    <w:rsid w:val="002B1B3E"/>
    <w:rsid w:val="002D7DE4"/>
    <w:rsid w:val="002F2835"/>
    <w:rsid w:val="003074DF"/>
    <w:rsid w:val="003259FA"/>
    <w:rsid w:val="00330CD5"/>
    <w:rsid w:val="003579EF"/>
    <w:rsid w:val="00367004"/>
    <w:rsid w:val="0037247B"/>
    <w:rsid w:val="003C353A"/>
    <w:rsid w:val="00425763"/>
    <w:rsid w:val="0044265B"/>
    <w:rsid w:val="00445D72"/>
    <w:rsid w:val="00447D11"/>
    <w:rsid w:val="00457C8C"/>
    <w:rsid w:val="00460688"/>
    <w:rsid w:val="00466EC2"/>
    <w:rsid w:val="00490666"/>
    <w:rsid w:val="004E6178"/>
    <w:rsid w:val="00503EB3"/>
    <w:rsid w:val="00540890"/>
    <w:rsid w:val="005418EA"/>
    <w:rsid w:val="00545490"/>
    <w:rsid w:val="005A3AF0"/>
    <w:rsid w:val="005C700A"/>
    <w:rsid w:val="005F4750"/>
    <w:rsid w:val="00605AE1"/>
    <w:rsid w:val="00613832"/>
    <w:rsid w:val="006503FF"/>
    <w:rsid w:val="00682D81"/>
    <w:rsid w:val="006A5384"/>
    <w:rsid w:val="00772C51"/>
    <w:rsid w:val="007A0C59"/>
    <w:rsid w:val="007A345E"/>
    <w:rsid w:val="007D7319"/>
    <w:rsid w:val="007E2F60"/>
    <w:rsid w:val="007E675E"/>
    <w:rsid w:val="008161B1"/>
    <w:rsid w:val="008263B3"/>
    <w:rsid w:val="00836AEB"/>
    <w:rsid w:val="00837C74"/>
    <w:rsid w:val="00892EA7"/>
    <w:rsid w:val="008A176E"/>
    <w:rsid w:val="008B2492"/>
    <w:rsid w:val="008C6262"/>
    <w:rsid w:val="008D081E"/>
    <w:rsid w:val="008F3037"/>
    <w:rsid w:val="009116D5"/>
    <w:rsid w:val="00933810"/>
    <w:rsid w:val="009B1F92"/>
    <w:rsid w:val="00A0629E"/>
    <w:rsid w:val="00A45D2F"/>
    <w:rsid w:val="00AB1EC3"/>
    <w:rsid w:val="00AB77E5"/>
    <w:rsid w:val="00AD2C19"/>
    <w:rsid w:val="00B02C90"/>
    <w:rsid w:val="00B22A3D"/>
    <w:rsid w:val="00B41F7F"/>
    <w:rsid w:val="00B77822"/>
    <w:rsid w:val="00B77D0C"/>
    <w:rsid w:val="00B80B5C"/>
    <w:rsid w:val="00B8638B"/>
    <w:rsid w:val="00BD168E"/>
    <w:rsid w:val="00C67EEE"/>
    <w:rsid w:val="00C9227C"/>
    <w:rsid w:val="00C93A34"/>
    <w:rsid w:val="00C94A88"/>
    <w:rsid w:val="00CB2D30"/>
    <w:rsid w:val="00CB4CFB"/>
    <w:rsid w:val="00CD7B3F"/>
    <w:rsid w:val="00D01A0A"/>
    <w:rsid w:val="00D70E9A"/>
    <w:rsid w:val="00D86C98"/>
    <w:rsid w:val="00DB4041"/>
    <w:rsid w:val="00DB6B81"/>
    <w:rsid w:val="00DF3520"/>
    <w:rsid w:val="00DF636E"/>
    <w:rsid w:val="00E37150"/>
    <w:rsid w:val="00E52EEF"/>
    <w:rsid w:val="00E54FE2"/>
    <w:rsid w:val="00E76918"/>
    <w:rsid w:val="00E94571"/>
    <w:rsid w:val="00EB2161"/>
    <w:rsid w:val="00EC4C49"/>
    <w:rsid w:val="00ED41DA"/>
    <w:rsid w:val="00ED43B0"/>
    <w:rsid w:val="00F04162"/>
    <w:rsid w:val="00F06BD8"/>
    <w:rsid w:val="00F10836"/>
    <w:rsid w:val="00F97D24"/>
    <w:rsid w:val="00FA6432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St-5348/2016</izvorni_sadrzaj>
    <derivirana_varijabla naziv="DomainObject.Predmet.OznakaBroj_1">St-5348/2016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 KULEŠ j.d.o.o. za trgovinu i usluge</izvorni_sadrzaj>
    <derivirana_varijabla naziv="DomainObject.Predmet.ProtustrankaFormated_1">  LINK KULEŠ j.d.o.o. za trgovinu i usluge</derivirana_varijabla>
  </DomainObject.Predmet.ProtustrankaFormated>
  <DomainObject.Predmet.ProtustrankaFormatedOIB>
    <izvorni_sadrzaj>  LINK KULEŠ j.d.o.o. za trgovinu i usluge, OIB 73304161332</izvorni_sadrzaj>
    <derivirana_varijabla naziv="DomainObject.Predmet.ProtustrankaFormatedOIB_1">  LINK KULEŠ j.d.o.o. za trgovinu i usluge, OIB 73304161332</derivirana_varijabla>
  </DomainObject.Predmet.ProtustrankaFormatedOIB>
  <DomainObject.Predmet.ProtustrankaFormatedWithAdress>
    <izvorni_sadrzaj> LINK KULEŠ j.d.o.o. za trgovinu i usluge, Ljudevita Gaja 182, 44320 Repušnica</izvorni_sadrzaj>
    <derivirana_varijabla naziv="DomainObject.Predmet.ProtustrankaFormatedWithAdress_1"> LINK KULEŠ j.d.o.o. za trgovinu i usluge, Ljudevita Gaja 182, 44320 Repušnica</derivirana_varijabla>
  </DomainObject.Predmet.ProtustrankaFormatedWithAdress>
  <DomainObject.Predmet.ProtustrankaFormatedWithAdressOIB>
    <izvorni_sadrzaj> LINK KULEŠ j.d.o.o. za trgovinu i usluge, OIB 73304161332, Ljudevita Gaja 182, 44320 Repušnica</izvorni_sadrzaj>
    <derivirana_varijabla naziv="DomainObject.Predmet.ProtustrankaFormatedWithAdressOIB_1"> LINK KULEŠ j.d.o.o. za trgovinu i usluge, OIB 73304161332, Ljudevita Gaja 182, 44320 Repušnica</derivirana_varijabla>
  </DomainObject.Predmet.ProtustrankaFormatedWithAdressOIB>
  <DomainObject.Predmet.ProtustrankaWithAdress>
    <izvorni_sadrzaj>LINK KULEŠ j.d.o.o. za trgovinu i usluge Ljudevita Gaja 182, 44320 Repušnica</izvorni_sadrzaj>
    <derivirana_varijabla naziv="DomainObject.Predmet.ProtustrankaWithAdress_1">LINK KULEŠ j.d.o.o. za trgovinu i usluge Ljudevita Gaja 182, 44320 Repušnica</derivirana_varijabla>
  </DomainObject.Predmet.ProtustrankaWithAdress>
  <DomainObject.Predmet.ProtustrankaWithAdressOIB>
    <izvorni_sadrzaj>LINK KULEŠ j.d.o.o. za trgovinu i usluge, OIB 73304161332, Ljudevita Gaja 182, 44320 Repušnica</izvorni_sadrzaj>
    <derivirana_varijabla naziv="DomainObject.Predmet.ProtustrankaWithAdressOIB_1">LINK KULEŠ j.d.o.o. za trgovinu i usluge, OIB 73304161332, Ljudevita Gaja 182, 44320 Repušnica</derivirana_varijabla>
  </DomainObject.Predmet.ProtustrankaWithAdressOIB>
  <DomainObject.Predmet.ProtustrankaNazivFormated>
    <izvorni_sadrzaj>LINK KULEŠ j.d.o.o. za trgovinu i usluge</izvorni_sadrzaj>
    <derivirana_varijabla naziv="DomainObject.Predmet.ProtustrankaNazivFormated_1">LINK KULEŠ j.d.o.o. za trgovinu i usluge</derivirana_varijabla>
  </DomainObject.Predmet.ProtustrankaNazivFormated>
  <DomainObject.Predmet.ProtustrankaNazivFormatedOIB>
    <izvorni_sadrzaj>LINK KULEŠ j.d.o.o. za trgovinu i usluge, OIB 73304161332</izvorni_sadrzaj>
    <derivirana_varijabla naziv="DomainObject.Predmet.ProtustrankaNazivFormatedOIB_1">LINK KULEŠ j.d.o.o. za trgovinu i usluge, OIB 73304161332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Kuleš</izvorni_sadrzaj>
    <derivirana_varijabla naziv="DomainObject.Predmet.StrankaFormated_1">  FINA Regionalni centar Zagreb; Damir Kuleš</derivirana_varijabla>
  </DomainObject.Predmet.StrankaFormated>
  <DomainObject.Predmet.StrankaFormatedOIB>
    <izvorni_sadrzaj>  FINA Regionalni centar Zagreb, OIB 85821130368; Damir Kuleš, OIB 21426104779</izvorni_sadrzaj>
    <derivirana_varijabla naziv="DomainObject.Predmet.StrankaFormatedOIB_1">  FINA Regionalni centar Zagreb, OIB 85821130368; Damir Kuleš, OIB 21426104779</derivirana_varijabla>
  </DomainObject.Predmet.StrankaFormatedOIB>
  <DomainObject.Predmet.StrankaFormatedWithAdress>
    <izvorni_sadrzaj> FINA Regionalni centar Zagreb, Trg svibanjskih žrtava 1995. br. 1, 10000 Zagreb; Damir Kuleš, Ljudevita Gaja 160, 44320 Repušnica</izvorni_sadrzaj>
    <derivirana_varijabla naziv="DomainObject.Predmet.StrankaFormatedWithAdress_1"> FINA Regionalni centar Zagreb, Trg svibanjskih žrtava 1995. br. 1, 10000 Zagreb; Damir Kuleš, Ljudevita Gaja 160, 44320 Repušnica</derivirana_varijabla>
  </DomainObject.Predmet.StrankaFormatedWithAdress>
  <DomainObject.Predmet.StrankaFormatedWithAdressOIB>
    <izvorni_sadrzaj> FINA Regionalni centar Zagreb, OIB 85821130368, Trg svibanjskih žrtava 1995. br. 1, 10000 Zagreb; Damir Kuleš, OIB 21426104779, Ljudevita Gaja 160, 44320 Repušnica</izvorni_sadrzaj>
    <derivirana_varijabla naziv="DomainObject.Predmet.StrankaFormatedWithAdressOIB_1"> FINA Regionalni centar Zagreb, OIB 85821130368, Trg svibanjskih žrtava 1995. br. 1, 10000 Zagreb; Damir Kuleš, OIB 21426104779, Ljudevita Gaja 160, 44320 Repušnica</derivirana_varijabla>
  </DomainObject.Predmet.StrankaFormatedWithAdressOIB>
  <DomainObject.Predmet.StrankaWithAdress>
    <izvorni_sadrzaj>FINA Regionalni centar Zagreb Trg svibanjskih žrtava 1995. br. 1,10000 Zagreb,Damir Kuleš Ljudevita Gaja 160,44320 Repušnica</izvorni_sadrzaj>
    <derivirana_varijabla naziv="DomainObject.Predmet.StrankaWithAdress_1">FINA Regionalni centar Zagreb Trg svibanjskih žrtava 1995. br. 1,10000 Zagreb,Damir Kuleš Ljudevita Gaja 160,44320 Repušnica</derivirana_varijabla>
  </DomainObject.Predmet.StrankaWithAdress>
  <DomainObject.Predmet.StrankaWithAdressOIB>
    <izvorni_sadrzaj>FINA Regionalni centar Zagreb, OIB 85821130368, Trg svibanjskih žrtava 1995. br. 1,10000 Zagreb,Damir Kuleš, OIB 21426104779, Ljudevita Gaja 160,44320 Repušnica</izvorni_sadrzaj>
    <derivirana_varijabla naziv="DomainObject.Predmet.StrankaWithAdressOIB_1">FINA Regionalni centar Zagreb, OIB 85821130368, Trg svibanjskih žrtava 1995. br. 1,10000 Zagreb,Damir Kuleš, OIB 21426104779, Ljudevita Gaja 160,44320 Repušnica</derivirana_varijabla>
  </DomainObject.Predmet.StrankaWithAdressOIB>
  <DomainObject.Predmet.StrankaNazivFormated>
    <izvorni_sadrzaj>FINA Regionalni centar Zagreb,Damir Kuleš</izvorni_sadrzaj>
    <derivirana_varijabla naziv="DomainObject.Predmet.StrankaNazivFormated_1">FINA Regionalni centar Zagreb,Damir Kuleš</derivirana_varijabla>
  </DomainObject.Predmet.StrankaNazivFormated>
  <DomainObject.Predmet.StrankaNazivFormatedOIB>
    <izvorni_sadrzaj>FINA Regionalni centar Zagreb, OIB 85821130368,Damir Kuleš, OIB 21426104779</izvorni_sadrzaj>
    <derivirana_varijabla naziv="DomainObject.Predmet.StrankaNazivFormatedOIB_1">FINA Regionalni centar Zagreb, OIB 85821130368,Damir Kuleš, OIB 21426104779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Kuleš</item>
    </izvorni_sadrzaj>
    <derivirana_varijabla naziv="DomainObject.Predmet.StrankaListFormated_1">
      <item>FINA Regionalni centar Zagreb</item>
      <item>Damir Kuleš</item>
    </derivirana_varijabla>
  </DomainObject.Predmet.StrankaListFormated>
  <DomainObject.Predmet.StrankaListFormatedOIB>
    <izvorni_sadrzaj>
      <item>FINA Regionalni centar Zagreb, OIB 85821130368</item>
      <item>Damir Kuleš, OIB 21426104779</item>
    </izvorni_sadrzaj>
    <derivirana_varijabla naziv="DomainObject.Predmet.StrankaListFormatedOIB_1">
      <item>FINA Regionalni centar Zagreb, OIB 85821130368</item>
      <item>Damir Kuleš, OIB 21426104779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Kuleš, Ljudevita Gaja 160, 44320 Repušnica</item>
    </izvorni_sadrzaj>
    <derivirana_varijabla naziv="DomainObject.Predmet.StrankaListFormatedWithAdress_1">
      <item>FINA Regionalni centar Zagreb, Trg svibanjskih žrtava 1995. br. 1, 10000 Zagreb</item>
      <item>Damir Kuleš, Ljudevita Gaja 160,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Kuleš, OIB 21426104779, Ljudevita Gaja 160, 44320 Repušnica</item>
    </izvorni_sadrzaj>
    <derivirana_varijabla naziv="DomainObject.Predmet.StrankaListFormatedWithAdressOIB_1">
      <item>FINA Regionalni centar Zagreb, OIB 85821130368, Trg svibanjskih žrtava 1995. br. 1, 10000 Zagreb</item>
      <item>Damir Kuleš, OIB 21426104779, Ljudevita Gaja 160, 44320 Repušnica</item>
    </derivirana_varijabla>
  </DomainObject.Predmet.StrankaListFormatedWithAdressOIB>
  <DomainObject.Predmet.StrankaListNazivFormated>
    <izvorni_sadrzaj>
      <item>FINA Regionalni centar Zagreb</item>
      <item>Damir Kuleš</item>
    </izvorni_sadrzaj>
    <derivirana_varijabla naziv="DomainObject.Predmet.StrankaListNazivFormated_1">
      <item>FINA Regionalni centar Zagreb</item>
      <item>Damir Kuleš</item>
    </derivirana_varijabla>
  </DomainObject.Predmet.StrankaListNazivFormated>
  <DomainObject.Predmet.StrankaListNazivFormatedOIB>
    <izvorni_sadrzaj>
      <item>FINA Regionalni centar Zagreb, OIB 85821130368</item>
      <item>Damir Kuleš, OIB 21426104779</item>
    </izvorni_sadrzaj>
    <derivirana_varijabla naziv="DomainObject.Predmet.StrankaListNazivFormatedOIB_1">
      <item>FINA Regionalni centar Zagreb, OIB 85821130368</item>
      <item>Damir Kuleš, OIB 21426104779</item>
    </derivirana_varijabla>
  </DomainObject.Predmet.StrankaListNazivFormatedOIB>
  <DomainObject.Predmet.ProtuStrankaListFormated>
    <izvorni_sadrzaj>
      <item>LINK KULEŠ j.d.o.o. za trgovinu i usluge</item>
    </izvorni_sadrzaj>
    <derivirana_varijabla naziv="DomainObject.Predmet.ProtuStrankaListFormated_1">
      <item>LINK KULEŠ j.d.o.o. za trgovinu i usluge</item>
    </derivirana_varijabla>
  </DomainObject.Predmet.ProtuStrankaListFormated>
  <DomainObject.Predmet.ProtuStrankaListFormatedOIB>
    <izvorni_sadrzaj>
      <item>LINK KULEŠ j.d.o.o. za trgovinu i usluge, OIB 73304161332</item>
    </izvorni_sadrzaj>
    <derivirana_varijabla naziv="DomainObject.Predmet.ProtuStrankaListFormatedOIB_1">
      <item>LINK KULEŠ j.d.o.o. za trgovinu i usluge, OIB 73304161332</item>
    </derivirana_varijabla>
  </DomainObject.Predmet.ProtuStrankaListFormatedOIB>
  <DomainObject.Predmet.ProtuStrankaListFormatedWithAdress>
    <izvorni_sadrzaj>
      <item>LINK KULEŠ j.d.o.o. za trgovinu i usluge, Ljudevita Gaja 182, 44320 Repušnica</item>
    </izvorni_sadrzaj>
    <derivirana_varijabla naziv="DomainObject.Predmet.ProtuStrankaListFormatedWithAdress_1">
      <item>LINK KULEŠ j.d.o.o. za trgovinu i usluge, Ljudevita Gaja 182, 44320 Repušnica</item>
    </derivirana_varijabla>
  </DomainObject.Predmet.ProtuStrankaListFormatedWithAdress>
  <DomainObject.Predmet.ProtuStrankaListFormatedWithAdressOIB>
    <izvorni_sadrzaj>
      <item>LINK KULEŠ j.d.o.o. za trgovinu i usluge, OIB 73304161332, Ljudevita Gaja 182, 44320 Repušnica</item>
    </izvorni_sadrzaj>
    <derivirana_varijabla naziv="DomainObject.Predmet.ProtuStrankaListFormatedWithAdressOIB_1">
      <item>LINK KULEŠ j.d.o.o. za trgovinu i usluge, OIB 73304161332, Ljudevita Gaja 182, 44320 Repušnica</item>
    </derivirana_varijabla>
  </DomainObject.Predmet.ProtuStrankaListFormatedWithAdressOIB>
  <DomainObject.Predmet.ProtuStrankaListNazivFormated>
    <izvorni_sadrzaj>
      <item>LINK KULEŠ j.d.o.o. za trgovinu i usluge</item>
    </izvorni_sadrzaj>
    <derivirana_varijabla naziv="DomainObject.Predmet.ProtuStrankaListNazivFormated_1">
      <item>LINK KULEŠ j.d.o.o. za trgovinu i usluge</item>
    </derivirana_varijabla>
  </DomainObject.Predmet.ProtuStrankaListNazivFormated>
  <DomainObject.Predmet.ProtuStrankaListNazivFormatedOIB>
    <izvorni_sadrzaj>
      <item>LINK KULEŠ j.d.o.o. za trgovinu i usluge, OIB 73304161332</item>
    </izvorni_sadrzaj>
    <derivirana_varijabla naziv="DomainObject.Predmet.ProtuStrankaListNazivFormatedOIB_1">
      <item>LINK KULEŠ j.d.o.o. za trgovinu i usluge, OIB 73304161332</item>
    </derivirana_varijabla>
  </DomainObject.Predmet.ProtuStrankaListNazivFormatedOIB>
  <DomainObject.Predmet.OstaliListFormated>
    <izvorni_sadrzaj>
      <item>Damir Kuleš</item>
    </izvorni_sadrzaj>
    <derivirana_varijabla naziv="DomainObject.Predmet.OstaliListFormated_1">
      <item>Damir Kuleš</item>
    </derivirana_varijabla>
  </DomainObject.Predmet.OstaliListFormated>
  <DomainObject.Predmet.OstaliListFormatedOIB>
    <izvorni_sadrzaj>
      <item>Damir Kuleš, OIB 21426104779</item>
    </izvorni_sadrzaj>
    <derivirana_varijabla naziv="DomainObject.Predmet.OstaliListFormatedOIB_1">
      <item>Damir Kuleš, OIB 21426104779</item>
    </derivirana_varijabla>
  </DomainObject.Predmet.OstaliListFormatedOIB>
  <DomainObject.Predmet.OstaliListFormatedWithAdress>
    <izvorni_sadrzaj>
      <item>Damir Kuleš, Ljudevita Gaja 160, 44320 Repušnica</item>
    </izvorni_sadrzaj>
    <derivirana_varijabla naziv="DomainObject.Predmet.OstaliListFormatedWithAdress_1">
      <item>Damir Kuleš, Ljudevita Gaja 160, 44320 Repušnica</item>
    </derivirana_varijabla>
  </DomainObject.Predmet.OstaliListFormatedWithAdress>
  <DomainObject.Predmet.OstaliListFormatedWithAdressOIB>
    <izvorni_sadrzaj>
      <item>Damir Kuleš, OIB 21426104779, Ljudevita Gaja 160, 44320 Repušnica</item>
    </izvorni_sadrzaj>
    <derivirana_varijabla naziv="DomainObject.Predmet.OstaliListFormatedWithAdressOIB_1">
      <item>Damir Kuleš, OIB 21426104779, Ljudevita Gaja 160, 44320 Repušnica</item>
    </derivirana_varijabla>
  </DomainObject.Predmet.OstaliListFormatedWithAdressOIB>
  <DomainObject.Predmet.OstaliListNazivFormated>
    <izvorni_sadrzaj>
      <item>Damir Kuleš</item>
    </izvorni_sadrzaj>
    <derivirana_varijabla naziv="DomainObject.Predmet.OstaliListNazivFormated_1">
      <item>Damir Kuleš</item>
    </derivirana_varijabla>
  </DomainObject.Predmet.OstaliListNazivFormated>
  <DomainObject.Predmet.OstaliListNazivFormatedOIB>
    <izvorni_sadrzaj>
      <item>Damir Kuleš, OIB 21426104779</item>
    </izvorni_sadrzaj>
    <derivirana_varijabla naziv="DomainObject.Predmet.OstaliListNazivFormatedOIB_1">
      <item>Damir Kuleš, OIB 21426104779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 KULEŠ j.d.o.o. za trgovinu i usluge</izvorni_sadrzaj>
    <derivirana_varijabla naziv="DomainObject.Predmet.ProtustrankaIDrugi_1">LINK KULEŠ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LINK KULEŠ j.d.o.o. za trgovinu i usluge, OIB 73304161332, Ljudevita Gaja 182, 44320 Repušnica</izvorni_sadrzaj>
    <derivirana_varijabla naziv="DomainObject.Predmet.ProtustrankaIDrugiAdressOIB_1">LINK KULEŠ j.d.o.o. za trgovinu i usluge, OIB 73304161332, Ljudevita Gaja 182,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LINK KULEŠ j.d.o.o. za trgovinu i usluge</item>
      <item>Damir Kuleš</item>
      <item>Damir Kuleš</item>
    </izvorni_sadrzaj>
    <derivirana_varijabla naziv="DomainObject.Predmet.SudioniciListNaziv_1">
      <item>FINA Regionalni centar Zagreb</item>
      <item>LINK KULEŠ j.d.o.o. za trgovinu i usluge</item>
      <item>Damir Kuleš</item>
      <item>Damir Kuleš</item>
    </derivirana_varijabla>
  </DomainObject.Predmet.SudioniciListNaziv>
  <DomainObject.Predmet.SudioniciListAdressOIB>
    <izvorni_sadrzaj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izvorni_sadrzaj>
    <derivirana_varijabla naziv="DomainObject.Predmet.SudioniciListAdressOIB_1"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73304161332</item>
      <item>, OIB 21426104779</item>
      <item>, OIB 21426104779</item>
    </izvorni_sadrzaj>
    <derivirana_varijabla naziv="DomainObject.Predmet.SudioniciListNazivOIB_1">
      <item>, OIB 85821130368</item>
      <item>, OIB 73304161332</item>
      <item>, OIB 21426104779</item>
      <item>, OIB 21426104779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170E0-5A3C-4EAF-84A2-B0BCB66FF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2441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2018-01-17T12:35:00Z</dcterms:created>
  <dc:creator>Ivanka Lukač</dc:creator>
  <cp:lastModifiedBy>Valentina Delač</cp:lastModifiedBy>
  <cp:lastPrinted>2018-01-17T12:55:00Z</cp:lastPrinted>
  <dcterms:modified xmlns:xsi="http://www.w3.org/2001/XMLSchema-instance" xsi:type="dcterms:W3CDTF">2018-01-17T12:55:00Z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