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33421" w14:paraId="7133421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B41D97">
        <w:rPr>
          <w:lang w:val="hr-HR"/>
        </w:rPr>
        <w:t xml:space="preserve"> </w:t>
      </w:r>
      <w:r w:rsidR="00F54CF4" w:rsidRPr="00F54CF4">
        <w:rPr>
          <w:lang w:val="hr-HR"/>
        </w:rPr>
        <w:t>TAB-ŠKOKIĆ d.o.o</w:t>
      </w:r>
      <w:r w:rsidR="00F54CF4">
        <w:rPr>
          <w:lang w:val="hr-HR"/>
        </w:rPr>
        <w:t>.,</w:t>
      </w:r>
      <w:r w:rsidR="00F54CF4" w:rsidRPr="00F54CF4">
        <w:rPr>
          <w:lang w:val="hr-HR"/>
        </w:rPr>
        <w:t xml:space="preserve"> OIB: 84068438483, Trogir, Put Muline 15A, </w:t>
      </w:r>
      <w:r w:rsidR="00564E07">
        <w:rPr>
          <w:szCs w:val="24"/>
          <w:lang w:val="hr-HR"/>
        </w:rPr>
        <w:t xml:space="preserve">dana </w:t>
      </w:r>
      <w:r w:rsidR="00C87988">
        <w:rPr>
          <w:szCs w:val="24"/>
          <w:lang w:val="hr-HR"/>
        </w:rPr>
        <w:t>2</w:t>
      </w:r>
      <w:r w:rsidR="00571C13">
        <w:rPr>
          <w:szCs w:val="24"/>
          <w:lang w:val="hr-HR"/>
        </w:rPr>
        <w:t>8</w:t>
      </w:r>
      <w:r w:rsidR="00E26289">
        <w:rPr>
          <w:szCs w:val="24"/>
          <w:lang w:val="hr-HR"/>
        </w:rPr>
        <w:t>. ožujka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F54CF4" w:rsidRPr="00F54CF4">
        <w:rPr>
          <w:szCs w:val="24"/>
        </w:rPr>
        <w:t>TAB-ŠKOKIĆ d.o.o., OIB: 84068438483, Trogir, Put Muline 15A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dan </w:t>
      </w:r>
      <w:r w:rsidR="00F54CF4">
        <w:rPr>
          <w:rFonts w:cs="Times New Roman" w:eastAsia="Times New Roman"/>
          <w:szCs w:val="24"/>
          <w:lang w:eastAsia="hr-HR"/>
        </w:rPr>
        <w:t>29</w:t>
      </w:r>
      <w:r w:rsidR="00571C13">
        <w:t>. svibnja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571C13">
        <w:t>0</w:t>
      </w:r>
      <w:r w:rsidR="00F54CF4">
        <w:t>8</w:t>
      </w:r>
      <w:r w:rsidR="00571C13">
        <w:t>:</w:t>
      </w:r>
      <w:r w:rsidR="00F54CF4">
        <w:t>3</w:t>
      </w:r>
      <w:r w:rsidR="00571C13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F54CF4" w:rsidR="00EB507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zakonski zastupnik dužnika </w:t>
      </w:r>
      <w:r w:rsidR="00F54CF4">
        <w:rPr>
          <w:rFonts w:cs="Times New Roman" w:eastAsia="Times New Roman"/>
          <w:szCs w:val="24"/>
          <w:lang w:eastAsia="hr-HR"/>
        </w:rPr>
        <w:t xml:space="preserve">Ankica Škokić iz </w:t>
      </w:r>
      <w:r w:rsidR="00F54CF4" w:rsidRPr="00F54CF4">
        <w:rPr>
          <w:rFonts w:cs="Times New Roman" w:eastAsia="Times New Roman"/>
          <w:szCs w:val="24"/>
          <w:lang w:eastAsia="hr-HR"/>
        </w:rPr>
        <w:t>Trogir</w:t>
      </w:r>
      <w:r w:rsidR="00F54CF4">
        <w:rPr>
          <w:rFonts w:cs="Times New Roman" w:eastAsia="Times New Roman"/>
          <w:szCs w:val="24"/>
          <w:lang w:eastAsia="hr-HR"/>
        </w:rPr>
        <w:t>a</w:t>
      </w:r>
      <w:r w:rsidR="00F54CF4" w:rsidRPr="00F54CF4">
        <w:rPr>
          <w:rFonts w:cs="Times New Roman" w:eastAsia="Times New Roman"/>
          <w:szCs w:val="24"/>
          <w:lang w:eastAsia="hr-HR"/>
        </w:rPr>
        <w:t>, Put Muline 15/A</w:t>
      </w:r>
    </w:p>
    <w:p w:rsidRDefault="00595F34" w:rsidP="0099066A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Financijska agencija, Regionalni centar Split. </w:t>
      </w:r>
    </w:p>
    <w:p w:rsidRDefault="00F54CF4" w:rsidP="0099066A" w:rsidR="005A35A0" w:rsidRPr="00564E07">
      <w:pPr>
        <w:spacing w:before="180"/>
        <w:ind w:firstLine="703"/>
        <w:jc w:val="both"/>
      </w:pPr>
      <w:r>
        <w:t>II</w:t>
      </w:r>
      <w:r w:rsidR="005A35A0">
        <w:t>I</w:t>
      </w:r>
      <w:r w:rsidR="005A35A0" w:rsidRPr="00564E07">
        <w:t xml:space="preserve">. Nalaže se zastupniku po zakonu dužnika </w:t>
      </w:r>
      <w:r>
        <w:t>Ankici Škokić</w:t>
      </w:r>
      <w:r w:rsidR="005A35A0" w:rsidRPr="00564E07">
        <w:t xml:space="preserve">,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</w:t>
      </w:r>
      <w:r w:rsidRPr="00564E07">
        <w:lastRenderedPageBreak/>
        <w:t>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F54CF4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C87988" w:rsidP="00682C50" w:rsidR="00CD7749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>Financijska agencija</w:t>
      </w:r>
      <w:r w:rsidR="00CD7749">
        <w:rPr>
          <w:szCs w:val="24"/>
        </w:rPr>
        <w:t xml:space="preserve">, Regionalni centar Split, Podružnica Split, podnijela je ovom sudu dana </w:t>
      </w:r>
      <w:r w:rsidR="00F54CF4">
        <w:rPr>
          <w:szCs w:val="24"/>
        </w:rPr>
        <w:t>28. lipnja</w:t>
      </w:r>
      <w:r w:rsidR="00682C50">
        <w:rPr>
          <w:szCs w:val="24"/>
        </w:rPr>
        <w:t xml:space="preserve"> 2016</w:t>
      </w:r>
      <w:r w:rsidR="0060586F" w:rsidRPr="0060586F">
        <w:rPr>
          <w:szCs w:val="24"/>
        </w:rPr>
        <w:t>. godine</w:t>
      </w:r>
      <w:r w:rsidR="00CD7749">
        <w:rPr>
          <w:szCs w:val="24"/>
        </w:rPr>
        <w:t>, na temelju odredbe čl. 4</w:t>
      </w:r>
      <w:r w:rsidR="007A5333">
        <w:rPr>
          <w:szCs w:val="24"/>
        </w:rPr>
        <w:t>44</w:t>
      </w:r>
      <w:r w:rsidR="00CD7749">
        <w:rPr>
          <w:szCs w:val="24"/>
        </w:rPr>
        <w:t xml:space="preserve">.  st. </w:t>
      </w:r>
      <w:r w:rsidR="007A5333">
        <w:rPr>
          <w:szCs w:val="24"/>
        </w:rPr>
        <w:t>2</w:t>
      </w:r>
      <w:r w:rsidR="00CD7749">
        <w:rPr>
          <w:szCs w:val="24"/>
        </w:rPr>
        <w:t xml:space="preserve">. </w:t>
      </w:r>
      <w:r w:rsidR="00582350">
        <w:rPr>
          <w:szCs w:val="24"/>
        </w:rPr>
        <w:t>SZ-a</w:t>
      </w:r>
      <w:r w:rsidR="00CD7749">
        <w:rPr>
          <w:szCs w:val="24"/>
        </w:rPr>
        <w:t xml:space="preserve">, </w:t>
      </w:r>
      <w:r w:rsidR="007A5333">
        <w:rPr>
          <w:szCs w:val="24"/>
        </w:rPr>
        <w:t>prijedlog za otvaranje</w:t>
      </w:r>
      <w:r w:rsidR="00CD7749">
        <w:rPr>
          <w:szCs w:val="24"/>
        </w:rPr>
        <w:t xml:space="preserve"> stečajnog postupka nad dužnikom </w:t>
      </w:r>
      <w:r w:rsidR="00F54CF4" w:rsidRPr="00F54CF4">
        <w:rPr>
          <w:szCs w:val="24"/>
        </w:rPr>
        <w:t>TAB-ŠKOKIĆ d.o.o., OIB: 84068438483, Trogir, Put Muline 15A</w:t>
      </w:r>
      <w:r w:rsidR="00F54CF4">
        <w:rPr>
          <w:szCs w:val="24"/>
        </w:rPr>
        <w:t>.</w:t>
      </w:r>
    </w:p>
    <w:p w:rsidRDefault="00C87988" w:rsidP="007E6841" w:rsidR="007A5333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 w:rsidR="007A5333">
        <w:rPr>
          <w:szCs w:val="24"/>
        </w:rPr>
        <w:t>1. rujna</w:t>
      </w:r>
      <w:r w:rsidR="00682C50">
        <w:rPr>
          <w:szCs w:val="24"/>
        </w:rPr>
        <w:t xml:space="preserve"> 201</w:t>
      </w:r>
      <w:r w:rsidR="007A5333">
        <w:rPr>
          <w:szCs w:val="24"/>
        </w:rPr>
        <w:t>5</w:t>
      </w:r>
      <w:r w:rsidRPr="00C87988">
        <w:rPr>
          <w:szCs w:val="24"/>
        </w:rPr>
        <w:t>. godine</w:t>
      </w:r>
      <w:r w:rsidR="00CD7749">
        <w:rPr>
          <w:szCs w:val="24"/>
        </w:rPr>
        <w:t xml:space="preserve"> u Očevidniku redoslijeda osnova za plaćanje ima evidentirane neizvršene osnove za plaćanja u neprekinutom razdoblju od </w:t>
      </w:r>
      <w:r w:rsidR="00571C13">
        <w:rPr>
          <w:szCs w:val="24"/>
        </w:rPr>
        <w:t>1</w:t>
      </w:r>
      <w:r w:rsidR="00F54CF4">
        <w:rPr>
          <w:szCs w:val="24"/>
        </w:rPr>
        <w:t>405</w:t>
      </w:r>
      <w:r w:rsidR="00CD7749">
        <w:rPr>
          <w:szCs w:val="24"/>
        </w:rPr>
        <w:t xml:space="preserve"> dana, u ukupnom iznosu od </w:t>
      </w:r>
      <w:r w:rsidR="00F54CF4">
        <w:rPr>
          <w:szCs w:val="24"/>
        </w:rPr>
        <w:t>1.843.392,36</w:t>
      </w:r>
      <w:r w:rsidR="0060586F" w:rsidRPr="0060586F">
        <w:rPr>
          <w:szCs w:val="24"/>
        </w:rPr>
        <w:t xml:space="preserve"> </w:t>
      </w:r>
      <w:r w:rsidR="00CD7749">
        <w:rPr>
          <w:szCs w:val="24"/>
        </w:rPr>
        <w:t>k</w:t>
      </w:r>
      <w:r w:rsidR="00682C50">
        <w:rPr>
          <w:szCs w:val="24"/>
        </w:rPr>
        <w:t>n</w:t>
      </w:r>
      <w:r w:rsidR="00CD7749">
        <w:rPr>
          <w:szCs w:val="24"/>
        </w:rPr>
        <w:t xml:space="preserve">, kao i da prema podacima koji su dostavljeni od Hrvatskog zavoda za mirovinsko osiguranje dužnik </w:t>
      </w:r>
      <w:r w:rsidR="00F54CF4">
        <w:rPr>
          <w:szCs w:val="24"/>
        </w:rPr>
        <w:t>ima 4</w:t>
      </w:r>
      <w:r w:rsidR="007A5333">
        <w:rPr>
          <w:szCs w:val="24"/>
        </w:rPr>
        <w:t xml:space="preserve"> </w:t>
      </w:r>
      <w:r w:rsidR="00CD7749">
        <w:rPr>
          <w:szCs w:val="24"/>
        </w:rPr>
        <w:t>zaposlenih.</w:t>
      </w:r>
      <w:r w:rsidR="007A5333">
        <w:rPr>
          <w:szCs w:val="24"/>
        </w:rPr>
        <w:t xml:space="preserve"> </w:t>
      </w:r>
      <w:r w:rsidR="007A5333">
        <w:t>Predlag</w:t>
      </w:r>
      <w:r w:rsidR="007A5333" w:rsidRPr="00564E07">
        <w:t xml:space="preserve">atelj </w:t>
      </w:r>
      <w:r w:rsidR="007A5333">
        <w:t xml:space="preserve">ističe da </w:t>
      </w:r>
      <w:r w:rsidR="007A5333" w:rsidRPr="00564E07">
        <w:t>ne raspolaže s</w:t>
      </w:r>
      <w:r w:rsidR="007A5333">
        <w:t>a</w:t>
      </w:r>
      <w:r w:rsidR="007A5333" w:rsidRPr="00564E07">
        <w:t xml:space="preserve"> drugim podacima o imovini dužnika.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 w:rsidR="0099066A"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6B43C8" w:rsidP="0099066A" w:rsidR="0099066A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 čl. 444. st.</w:t>
      </w:r>
      <w:r w:rsidR="0099066A">
        <w:rPr>
          <w:szCs w:val="24"/>
        </w:rPr>
        <w:t xml:space="preserve"> </w:t>
      </w:r>
      <w:r>
        <w:rPr>
          <w:szCs w:val="24"/>
        </w:rPr>
        <w:t>2. SZ-a pro</w:t>
      </w:r>
      <w:r w:rsidR="000F0888">
        <w:rPr>
          <w:szCs w:val="24"/>
        </w:rPr>
        <w:t xml:space="preserve">pisano </w:t>
      </w:r>
      <w:r w:rsidR="0099066A">
        <w:rPr>
          <w:szCs w:val="24"/>
        </w:rPr>
        <w:t xml:space="preserve">je da je, iznimno od roka iz čl. 110. st. 1. FINA dužna, za sve pravne osobe koje na dan stupanja na snagu tog zakona u Očevidniku </w:t>
      </w:r>
      <w:r w:rsidR="0099066A" w:rsidRPr="0099066A">
        <w:rPr>
          <w:szCs w:val="24"/>
        </w:rPr>
        <w:t>redoslijeda osnova za plaćanje ima</w:t>
      </w:r>
      <w:r w:rsidR="0099066A">
        <w:rPr>
          <w:szCs w:val="24"/>
        </w:rPr>
        <w:t>ju</w:t>
      </w:r>
      <w:r w:rsidR="0099066A" w:rsidRPr="0099066A">
        <w:rPr>
          <w:szCs w:val="24"/>
        </w:rPr>
        <w:t xml:space="preserve"> evidentirane neizvršene osnove za plaćan</w:t>
      </w:r>
      <w:r w:rsidR="0099066A">
        <w:rPr>
          <w:szCs w:val="24"/>
        </w:rPr>
        <w:t>je u neprekinutom razdoblju od 120</w:t>
      </w:r>
      <w:r w:rsidR="0099066A" w:rsidRPr="0099066A">
        <w:rPr>
          <w:szCs w:val="24"/>
        </w:rPr>
        <w:t xml:space="preserve"> dana </w:t>
      </w:r>
      <w:r w:rsidR="0099066A"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="0099066A" w:rsidRPr="0099066A">
        <w:rPr>
          <w:szCs w:val="24"/>
        </w:rPr>
        <w:t>Očevidniku redo</w:t>
      </w:r>
      <w:r w:rsidR="0099066A">
        <w:rPr>
          <w:szCs w:val="24"/>
        </w:rPr>
        <w:t>slijeda osnova za plaćanje ima</w:t>
      </w:r>
      <w:r w:rsidR="0099066A" w:rsidRPr="0099066A">
        <w:rPr>
          <w:szCs w:val="24"/>
        </w:rPr>
        <w:t xml:space="preserve"> evidentirane neizvršene osnove za plaćanje</w:t>
      </w:r>
      <w:r w:rsidR="0099066A">
        <w:rPr>
          <w:szCs w:val="24"/>
        </w:rPr>
        <w:t xml:space="preserve"> </w:t>
      </w:r>
      <w:r w:rsidR="0099066A" w:rsidRPr="0099066A">
        <w:rPr>
          <w:szCs w:val="24"/>
        </w:rPr>
        <w:t>u neprekinutom razdoblju od 120 dana</w:t>
      </w:r>
      <w:r w:rsidR="0099066A">
        <w:rPr>
          <w:szCs w:val="24"/>
        </w:rPr>
        <w:t xml:space="preserve"> i dva ili više zaposlenih.</w:t>
      </w:r>
    </w:p>
    <w:p w:rsidRDefault="007A5333" w:rsidP="007E6841" w:rsidR="007A5333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A5333" w:rsidP="007E6841" w:rsidR="007A5333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 u neprekinutom razdoblju od 3543</w:t>
      </w:r>
      <w:r w:rsidRPr="00564E07">
        <w:rPr>
          <w:szCs w:val="24"/>
        </w:rPr>
        <w:t xml:space="preserve"> dana te da isti ima 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A5333" w:rsidP="007E6841" w:rsidR="007A5333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</w:t>
      </w:r>
      <w:r w:rsidR="0099066A">
        <w:rPr>
          <w:rFonts w:cs="Times New Roman" w:eastAsia="Times New Roman"/>
          <w:szCs w:val="24"/>
          <w:lang w:eastAsia="hr-HR"/>
        </w:rPr>
        <w:t xml:space="preserve"> 16. i 17. te čl.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E6841">
        <w:rPr>
          <w:rFonts w:cs="Times New Roman" w:eastAsia="Times New Roman"/>
          <w:szCs w:val="24"/>
          <w:lang w:eastAsia="hr-HR"/>
        </w:rPr>
        <w:t>110.</w:t>
      </w:r>
      <w:r w:rsidR="0099066A">
        <w:rPr>
          <w:rFonts w:cs="Times New Roman" w:eastAsia="Times New Roman"/>
          <w:szCs w:val="24"/>
          <w:lang w:eastAsia="hr-HR"/>
        </w:rPr>
        <w:t xml:space="preserve"> u vezi sa</w:t>
      </w:r>
      <w:r w:rsidR="00AB45B0" w:rsidRPr="00AB45B0">
        <w:t xml:space="preserve"> </w:t>
      </w:r>
      <w:r w:rsidR="00AB45B0" w:rsidRPr="00AB45B0">
        <w:rPr>
          <w:rFonts w:cs="Times New Roman" w:eastAsia="Times New Roman"/>
          <w:szCs w:val="24"/>
          <w:lang w:eastAsia="hr-HR"/>
        </w:rPr>
        <w:t>čl. 444. st.2.</w:t>
      </w:r>
      <w:r w:rsidR="007E6841">
        <w:rPr>
          <w:rFonts w:cs="Times New Roman" w:eastAsia="Times New Roman"/>
          <w:szCs w:val="24"/>
          <w:lang w:eastAsia="hr-HR"/>
        </w:rPr>
        <w:t xml:space="preserve">, </w:t>
      </w:r>
      <w:r w:rsidR="0099066A">
        <w:rPr>
          <w:rFonts w:cs="Times New Roman" w:eastAsia="Times New Roman"/>
          <w:szCs w:val="24"/>
          <w:lang w:eastAsia="hr-HR"/>
        </w:rPr>
        <w:t xml:space="preserve">kao i </w:t>
      </w:r>
      <w:r w:rsidR="00AB45B0">
        <w:rPr>
          <w:rFonts w:cs="Times New Roman" w:eastAsia="Times New Roman"/>
          <w:szCs w:val="24"/>
          <w:lang w:eastAsia="hr-HR"/>
        </w:rPr>
        <w:t xml:space="preserve">čl. </w:t>
      </w:r>
      <w:r w:rsidR="00F54CF4">
        <w:rPr>
          <w:rFonts w:cs="Times New Roman" w:eastAsia="Times New Roman"/>
          <w:szCs w:val="24"/>
          <w:lang w:eastAsia="hr-HR"/>
        </w:rPr>
        <w:t>115., 117.</w:t>
      </w:r>
      <w:r w:rsidR="007E6841">
        <w:rPr>
          <w:rFonts w:cs="Times New Roman" w:eastAsia="Times New Roman"/>
          <w:szCs w:val="24"/>
          <w:lang w:eastAsia="hr-HR"/>
        </w:rPr>
        <w:t xml:space="preserve"> </w:t>
      </w:r>
      <w:r w:rsidR="0099066A">
        <w:rPr>
          <w:rFonts w:cs="Times New Roman" w:eastAsia="Times New Roman"/>
          <w:szCs w:val="24"/>
          <w:lang w:eastAsia="hr-HR"/>
        </w:rPr>
        <w:t xml:space="preserve">i 123. SZ-a, </w:t>
      </w:r>
      <w:r>
        <w:rPr>
          <w:rFonts w:cs="Times New Roman" w:eastAsia="Times New Roman"/>
          <w:szCs w:val="24"/>
          <w:lang w:eastAsia="hr-HR"/>
        </w:rPr>
        <w:t>odlučeno je kao u izreci ovog rješenja.</w:t>
      </w:r>
    </w:p>
    <w:p w:rsidRDefault="007A5333" w:rsidP="007E6841" w:rsidR="007A5333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 w:rsidR="007E6841">
        <w:rPr>
          <w:szCs w:val="24"/>
        </w:rPr>
        <w:t>2</w:t>
      </w:r>
      <w:r w:rsidR="00571C13">
        <w:rPr>
          <w:szCs w:val="24"/>
        </w:rPr>
        <w:t>8</w:t>
      </w:r>
      <w:r w:rsidR="007E6841">
        <w:rPr>
          <w:szCs w:val="24"/>
        </w:rPr>
        <w:t>. ožujka 2017</w:t>
      </w:r>
      <w:r w:rsidRPr="00564E07">
        <w:rPr>
          <w:szCs w:val="24"/>
        </w:rPr>
        <w:t xml:space="preserve">. godine </w:t>
      </w:r>
    </w:p>
    <w:p w:rsidRDefault="007A5333" w:rsidP="0099066A" w:rsidR="007A5333" w:rsidRPr="00564E07">
      <w:pPr>
        <w:spacing w:before="100"/>
        <w:ind w:left="6373"/>
        <w:jc w:val="center"/>
      </w:pPr>
      <w:r w:rsidRPr="00564E07">
        <w:t>SUTKINJA</w:t>
      </w:r>
    </w:p>
    <w:p w:rsidRDefault="007A5333" w:rsidP="007A5333" w:rsidR="007A5333" w:rsidRPr="00564E07">
      <w:pPr>
        <w:ind w:left="6372"/>
        <w:jc w:val="center"/>
      </w:pPr>
      <w:r w:rsidRPr="00564E07">
        <w:t>ANA GOLUB GRUIĆ</w:t>
      </w:r>
    </w:p>
    <w:p w:rsidRDefault="007A5333" w:rsidP="007A5333" w:rsidR="007A5333" w:rsidRPr="00564E07"/>
    <w:p w:rsidRDefault="007E6841" w:rsidP="007E6841" w:rsidR="007E6841" w:rsidRPr="00564E07">
      <w:pPr>
        <w:jc w:val="both"/>
      </w:pPr>
      <w:r w:rsidRPr="00564E07">
        <w:t>POUKA O PRAVNOM LIJEKU:</w:t>
      </w:r>
      <w:r>
        <w:t xml:space="preserve"> </w:t>
      </w:r>
    </w:p>
    <w:p w:rsidRDefault="007E6841" w:rsidP="007E6841" w:rsidR="007E6841" w:rsidRPr="00564E07">
      <w:pPr>
        <w:jc w:val="both"/>
      </w:pPr>
      <w:r w:rsidRPr="00564E07">
        <w:t>Protiv ovog rješenja nije dopuštena posebna žalba (čl. 115. st. 1. SZ-a)</w:t>
      </w:r>
      <w:r>
        <w:t>.</w:t>
      </w:r>
    </w:p>
    <w:p w:rsidRDefault="007A5333" w:rsidP="0099066A" w:rsidR="007A5333" w:rsidRPr="00564E07">
      <w:pPr>
        <w:spacing w:before="200"/>
      </w:pPr>
      <w:r w:rsidRPr="00564E07">
        <w:t>DNA: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7A5333" w:rsidP="007A5333" w:rsidR="007A5333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7A5333" w:rsidP="007E6841" w:rsidR="007E684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7E6841" w:rsidP="007E6841" w:rsidR="00853B3E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sectPr w:rsidSect="000D5CA4" w:rsidR="00853B3E" w:rsidRPr="00564E07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B27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F54CF4">
      <w:t>-1554</w:t>
    </w:r>
    <w:r w:rsidR="00B41D97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P="000D5CA4" w:rsidR="000D5CA4">
    <w:pPr>
      <w:pStyle w:val="Zaglavlje"/>
      <w:jc w:val="right"/>
    </w:pPr>
    <w:r>
      <w:t>11. St-</w:t>
    </w:r>
    <w:r w:rsidR="00B41D97">
      <w:t>1</w:t>
    </w:r>
    <w:r w:rsidR="00F54CF4">
      <w:t>554</w:t>
    </w:r>
    <w:r w:rsidR="00B41D97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66650"/>
    <w:rsid w:val="000760B9"/>
    <w:rsid w:val="00081C61"/>
    <w:rsid w:val="00085E7C"/>
    <w:rsid w:val="000A516A"/>
    <w:rsid w:val="000B4D96"/>
    <w:rsid w:val="000D5CA4"/>
    <w:rsid w:val="000F0888"/>
    <w:rsid w:val="00116FE0"/>
    <w:rsid w:val="00167613"/>
    <w:rsid w:val="001B565E"/>
    <w:rsid w:val="001E507C"/>
    <w:rsid w:val="001F5CE5"/>
    <w:rsid w:val="00236054"/>
    <w:rsid w:val="0023779A"/>
    <w:rsid w:val="00273166"/>
    <w:rsid w:val="0027480C"/>
    <w:rsid w:val="00381069"/>
    <w:rsid w:val="003C2F22"/>
    <w:rsid w:val="00417EA6"/>
    <w:rsid w:val="00487D82"/>
    <w:rsid w:val="00491B27"/>
    <w:rsid w:val="004C051F"/>
    <w:rsid w:val="00547BB8"/>
    <w:rsid w:val="00560FD8"/>
    <w:rsid w:val="00564E07"/>
    <w:rsid w:val="00571C13"/>
    <w:rsid w:val="00582350"/>
    <w:rsid w:val="00595F34"/>
    <w:rsid w:val="005A35A0"/>
    <w:rsid w:val="005D4E7B"/>
    <w:rsid w:val="0060586F"/>
    <w:rsid w:val="0067251F"/>
    <w:rsid w:val="00682C50"/>
    <w:rsid w:val="00696CEB"/>
    <w:rsid w:val="006B43C8"/>
    <w:rsid w:val="0071519E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066A"/>
    <w:rsid w:val="00A03EE4"/>
    <w:rsid w:val="00A36685"/>
    <w:rsid w:val="00A51DE9"/>
    <w:rsid w:val="00AB45B0"/>
    <w:rsid w:val="00B41D97"/>
    <w:rsid w:val="00B7506F"/>
    <w:rsid w:val="00BA0EB6"/>
    <w:rsid w:val="00C87988"/>
    <w:rsid w:val="00CD66ED"/>
    <w:rsid w:val="00CD7749"/>
    <w:rsid w:val="00DD0D50"/>
    <w:rsid w:val="00DE5984"/>
    <w:rsid w:val="00E26289"/>
    <w:rsid w:val="00E34EC7"/>
    <w:rsid w:val="00EB507F"/>
    <w:rsid w:val="00EB6A52"/>
    <w:rsid w:val="00F2599E"/>
    <w:rsid w:val="00F54CF4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ožujka 2017.</izvorni_sadrzaj>
    <derivirana_varijabla naziv="DomainObject.DatumDonosenjaOdluke_1">28.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1554</izvorni_sadrzaj>
    <derivirana_varijabla naziv="DomainObject.Predmet.Broj_1">1554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4 zaposlena</izvorni_sadrzaj>
    <derivirana_varijabla naziv="DomainObject.Predmet.Opis_1">4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St-1554/2016</izvorni_sadrzaj>
    <derivirana_varijabla naziv="DomainObject.Predmet.OznakaBroj_1">St-1554/2016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TAB-ŠKOKIĆ, d.o.o. za trgovinu i usluge</izvorni_sadrzaj>
    <derivirana_varijabla naziv="DomainObject.Predmet.ProtustrankaFormated_1">  TAB-ŠKOKIĆ, d.o.o. za trgovinu i usluge</derivirana_varijabla>
  </DomainObject.Predmet.ProtustrankaFormated>
  <DomainObject.Predmet.ProtustrankaFormatedOIB>
    <izvorni_sadrzaj>  TAB-ŠKOKIĆ, d.o.o. za trgovinu i usluge, OIB 84068438483</izvorni_sadrzaj>
    <derivirana_varijabla naziv="DomainObject.Predmet.ProtustrankaFormatedOIB_1">  TAB-ŠKOKIĆ, d.o.o. za trgovinu i usluge, OIB 84068438483</derivirana_varijabla>
  </DomainObject.Predmet.ProtustrankaFormatedOIB>
  <DomainObject.Predmet.ProtustrankaFormatedWithAdress>
    <izvorni_sadrzaj> TAB-ŠKOKIĆ, d.o.o. za trgovinu i usluge, Put Muline 15/A, 21220 Trogir</izvorni_sadrzaj>
    <derivirana_varijabla naziv="DomainObject.Predmet.ProtustrankaFormatedWithAdress_1"> TAB-ŠKOKIĆ, d.o.o. za trgovinu i usluge, Put Muline 15/A, 21220 Trogir</derivirana_varijabla>
  </DomainObject.Predmet.ProtustrankaFormatedWithAdress>
  <DomainObject.Predmet.ProtustrankaFormatedWithAdressOIB>
    <izvorni_sadrzaj> TAB-ŠKOKIĆ, d.o.o. za trgovinu i usluge, OIB 84068438483, Put Muline 15/A, 21220 Trogir</izvorni_sadrzaj>
    <derivirana_varijabla naziv="DomainObject.Predmet.ProtustrankaFormatedWithAdressOIB_1"> TAB-ŠKOKIĆ, d.o.o. za trgovinu i usluge, OIB 84068438483, Put Muline 15/A, 21220 Trogir</derivirana_varijabla>
  </DomainObject.Predmet.ProtustrankaFormatedWithAdressOIB>
  <DomainObject.Predmet.ProtustrankaWithAdress>
    <izvorni_sadrzaj>TAB-ŠKOKIĆ, d.o.o. za trgovinu i usluge Put Muline 15/A, 21220 Trogir</izvorni_sadrzaj>
    <derivirana_varijabla naziv="DomainObject.Predmet.ProtustrankaWithAdress_1">TAB-ŠKOKIĆ, d.o.o. za trgovinu i usluge Put Muline 15/A, 21220 Trogir</derivirana_varijabla>
  </DomainObject.Predmet.ProtustrankaWithAdress>
  <DomainObject.Predmet.ProtustrankaWithAdressOIB>
    <izvorni_sadrzaj>TAB-ŠKOKIĆ, d.o.o. za trgovinu i usluge, OIB 84068438483, Put Muline 15/A, 21220 Trogir</izvorni_sadrzaj>
    <derivirana_varijabla naziv="DomainObject.Predmet.ProtustrankaWithAdressOIB_1">TAB-ŠKOKIĆ, d.o.o. za trgovinu i usluge, OIB 84068438483, Put Muline 15/A, 21220 Trogir</derivirana_varijabla>
  </DomainObject.Predmet.ProtustrankaWithAdressOIB>
  <DomainObject.Predmet.ProtustrankaNazivFormated>
    <izvorni_sadrzaj>TAB-ŠKOKIĆ, d.o.o. za trgovinu i usluge</izvorni_sadrzaj>
    <derivirana_varijabla naziv="DomainObject.Predmet.ProtustrankaNazivFormated_1">TAB-ŠKOKIĆ, d.o.o. za trgovinu i usluge</derivirana_varijabla>
  </DomainObject.Predmet.ProtustrankaNazivFormated>
  <DomainObject.Predmet.ProtustrankaNazivFormatedOIB>
    <izvorni_sadrzaj>TAB-ŠKOKIĆ, d.o.o. za trgovinu i usluge, OIB 84068438483</izvorni_sadrzaj>
    <derivirana_varijabla naziv="DomainObject.Predmet.ProtustrankaNazivFormatedOIB_1">TAB-ŠKOKIĆ, d.o.o. za trgovinu i usluge, OIB 84068438483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1843392.36</izvorni_sadrzaj>
    <derivirana_varijabla naziv="DomainObject.Predmet.TrenutnaVrijednost_1">1843392.36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TAB-ŠKOKIĆ, d.o.o. za trgovinu i usluge</item>
    </izvorni_sadrzaj>
    <derivirana_varijabla naziv="DomainObject.Predmet.ProtuStrankaListFormated_1">
      <item>TAB-ŠKOKIĆ, d.o.o. za trgovinu i usluge</item>
    </derivirana_varijabla>
  </DomainObject.Predmet.ProtuStrankaListFormated>
  <DomainObject.Predmet.ProtuStrankaListFormatedOIB>
    <izvorni_sadrzaj>
      <item>TAB-ŠKOKIĆ, d.o.o. za trgovinu i usluge, OIB 84068438483</item>
    </izvorni_sadrzaj>
    <derivirana_varijabla naziv="DomainObject.Predmet.ProtuStrankaListFormatedOIB_1">
      <item>TAB-ŠKOKIĆ, d.o.o. za trgovinu i usluge, OIB 84068438483</item>
    </derivirana_varijabla>
  </DomainObject.Predmet.ProtuStrankaListFormatedOIB>
  <DomainObject.Predmet.ProtuStrankaListFormatedWithAdress>
    <izvorni_sadrzaj>
      <item>TAB-ŠKOKIĆ, d.o.o. za trgovinu i usluge, Put Muline 15/A, 21220 Trogir</item>
    </izvorni_sadrzaj>
    <derivirana_varijabla naziv="DomainObject.Predmet.ProtuStrankaListFormatedWithAdress_1">
      <item>TAB-ŠKOKIĆ, d.o.o. za trgovinu i usluge, Put Muline 15/A, 21220 Trogir</item>
    </derivirana_varijabla>
  </DomainObject.Predmet.ProtuStrankaListFormatedWithAdress>
  <DomainObject.Predmet.ProtuStrankaListFormatedWithAdressOIB>
    <izvorni_sadrzaj>
      <item>TAB-ŠKOKIĆ, d.o.o. za trgovinu i usluge, OIB 84068438483, Put Muline 15/A, 21220 Trogir</item>
    </izvorni_sadrzaj>
    <derivirana_varijabla naziv="DomainObject.Predmet.ProtuStrankaListFormatedWithAdressOIB_1">
      <item>TAB-ŠKOKIĆ, d.o.o. za trgovinu i usluge, OIB 84068438483, Put Muline 15/A, 21220 Trogir</item>
    </derivirana_varijabla>
  </DomainObject.Predmet.ProtuStrankaListFormatedWithAdressOIB>
  <DomainObject.Predmet.ProtuStrankaListNazivFormated>
    <izvorni_sadrzaj>
      <item>TAB-ŠKOKIĆ, d.o.o. za trgovinu i usluge</item>
    </izvorni_sadrzaj>
    <derivirana_varijabla naziv="DomainObject.Predmet.ProtuStrankaListNazivFormated_1">
      <item>TAB-ŠKOKIĆ, d.o.o. za trgovinu i usluge</item>
    </derivirana_varijabla>
  </DomainObject.Predmet.ProtuStrankaListNazivFormated>
  <DomainObject.Predmet.ProtuStrankaListNazivFormatedOIB>
    <izvorni_sadrzaj>
      <item>TAB-ŠKOKIĆ, d.o.o. za trgovinu i usluge, OIB 84068438483</item>
    </izvorni_sadrzaj>
    <derivirana_varijabla naziv="DomainObject.Predmet.ProtuStrankaListNazivFormatedOIB_1">
      <item>TAB-ŠKOKIĆ, d.o.o. za trgovinu i usluge, OIB 84068438483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2017.</izvorni_sadrzaj>
    <derivirana_varijabla naziv="DomainObject.Datum_1">28.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TAB-ŠKOKIĆ, d.o.o. za trgovinu i usluge</izvorni_sadrzaj>
    <derivirana_varijabla naziv="DomainObject.Predmet.ProtustrankaIDrugi_1">TAB-ŠKOKIĆ,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TAB-ŠKOKIĆ, d.o.o. za trgovinu i usluge, OIB 84068438483, Put Muline 15/A, 21220 Trogir</izvorni_sadrzaj>
    <derivirana_varijabla naziv="DomainObject.Predmet.ProtustrankaIDrugiAdressOIB_1">TAB-ŠKOKIĆ, d.o.o. za trgovinu i usluge, OIB 84068438483, Put Muline 15/A,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TAB-ŠKOKIĆ, d.o.o. za trgovinu i usluge</item>
      <item>FINANCIJSKA AGENCIJA, RC SPLIT</item>
    </izvorni_sadrzaj>
    <derivirana_varijabla naziv="DomainObject.Predmet.SudioniciListNaziv_1">
      <item>TAB-ŠKOKIĆ, d.o.o. za trgovinu i usluge</item>
      <item>FINANCIJSKA AGENCIJA, RC SPLIT</item>
    </derivirana_varijabla>
  </DomainObject.Predmet.SudioniciListNaziv>
  <DomainObject.Predmet.SudioniciListAdressOIB>
    <izvorni_sadrzaj>
      <item>TAB-ŠKOKIĆ, d.o.o. za trgovinu i usluge, OIB 84068438483, Put Muline 15/A,21220 Trogir</item>
      <item>FINANCIJSKA AGENCIJA, RC SPLIT, OIB 85821130368, Mažuranićevo šetalište 24 b,21000 Split</item>
    </izvorni_sadrzaj>
    <derivirana_varijabla naziv="DomainObject.Predmet.SudioniciListAdressOIB_1">
      <item>TAB-ŠKOKIĆ, d.o.o. za trgovinu i usluge, OIB 84068438483, Put Muline 15/A,21220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84068438483</item>
      <item>, OIB 85821130368</item>
    </izvorni_sadrzaj>
    <derivirana_varijabla naziv="DomainObject.Predmet.SudioniciListNazivOIB_1">
      <item>, OIB 84068438483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1021</properties:Words>
  <properties:Characters>5433</properties:Characters>
  <properties:Lines>103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2017-03-28T07:24:00Z</cp:lastPrinted>
  <dcterms:modified xmlns:xsi="http://www.w3.org/2001/XMLSchema-instance" xsi:type="dcterms:W3CDTF">2017-03-28T08:09:00Z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