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20d4" w14:paraId="e0e20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F61F58">
        <w:rPr>
          <w:rFonts w:hAnsi="Times New Roman" w:ascii="Times New Roman"/>
          <w:szCs w:val="24"/>
          <w:lang w:val="hr-HR"/>
        </w:rPr>
        <w:t>RETEKON d.o.o. za proizvodnju, trgovinu i usluge, Zagreb (Grad Zagreb), Krajiška 30, MBS 080695628, OIB 01754317112</w:t>
      </w:r>
      <w:r w:rsidR="0099342F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05386E" w:rsidRPr="0005386E">
        <w:rPr>
          <w:rFonts w:hAnsi="Times New Roman" w:ascii="Times New Roman"/>
          <w:szCs w:val="24"/>
          <w:lang w:val="hr-HR"/>
        </w:rPr>
        <w:t>1</w:t>
      </w:r>
      <w:r w:rsidR="00FD6EA9">
        <w:rPr>
          <w:rFonts w:hAnsi="Times New Roman" w:ascii="Times New Roman"/>
          <w:szCs w:val="24"/>
          <w:lang w:val="hr-HR"/>
        </w:rPr>
        <w:t>8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0538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802288">
        <w:rPr>
          <w:rFonts w:hAnsi="Times New Roman" w:ascii="Times New Roman"/>
          <w:szCs w:val="24"/>
          <w:lang w:val="hr-HR"/>
        </w:rPr>
        <w:t>ija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naknadu troškova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F3F68" w:rsidP="00B03169" w:rsidR="00DF3F6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 xml:space="preserve">11.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tom zahtjevu navodi da joj pripada naknada za obavljanje poslova u stečajnom postupku „u propisanom iznosu uvećano za troškove poreza na dodanu vrijednost.“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10. SZ u ovoj pravnoj stvari se na odgovarajući način primjenjuju pravila parničnog postupka u postupku pred trgovačkim sudom.</w:t>
      </w:r>
    </w:p>
    <w:p w:rsidRDefault="0005386E" w:rsidP="0005386E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164. st. 2. Zakona o parničnom postupku (NN</w:t>
      </w:r>
      <w:r w:rsidRPr="0005386E">
        <w:rPr>
          <w:rFonts w:hAnsi="Times New Roman" w:ascii="Times New Roman"/>
          <w:lang w:val="hr-HR"/>
        </w:rPr>
        <w:t xml:space="preserve"> br. 53/91,  91/92,112/99, 88/01, 117/03, 88/05, 02/07, 84/08, 96/08, 123/08, 57/11, 148/11 (pročišćeni tekst) i 25/13</w:t>
      </w:r>
      <w:r>
        <w:rPr>
          <w:rFonts w:hAnsi="Times New Roman" w:ascii="Times New Roman"/>
          <w:lang w:val="hr-HR"/>
        </w:rPr>
        <w:t>, dalje ZPP) je određeno: „</w:t>
      </w:r>
      <w:r w:rsidRPr="0005386E">
        <w:rPr>
          <w:rFonts w:hAnsi="Times New Roman" w:ascii="Times New Roman"/>
          <w:lang w:val="hr-HR"/>
        </w:rPr>
        <w:t>Stranka je dužna u zahtjevu određeno navesti troškove za koje traži naknadu.</w:t>
      </w:r>
      <w:r>
        <w:rPr>
          <w:rFonts w:hAnsi="Times New Roman" w:ascii="Times New Roman"/>
          <w:lang w:val="hr-HR"/>
        </w:rPr>
        <w:t>“, dok je u stavku 3. istog članka određeno: „</w:t>
      </w:r>
      <w:r w:rsidRPr="0005386E">
        <w:rPr>
          <w:rFonts w:hAnsi="Times New Roman" w:ascii="Times New Roman"/>
          <w:lang w:val="hr-HR"/>
        </w:rPr>
        <w:t>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</w:t>
      </w:r>
      <w:r>
        <w:rPr>
          <w:rFonts w:hAnsi="Times New Roman" w:ascii="Times New Roman"/>
          <w:lang w:val="hr-HR"/>
        </w:rPr>
        <w:t>“</w:t>
      </w:r>
    </w:p>
    <w:p w:rsidRDefault="00E4251A" w:rsidP="00821164" w:rsidR="00821164" w:rsidRPr="008211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21164" w:rsidRPr="00821164">
        <w:rPr>
          <w:rFonts w:hAnsi="Times New Roman" w:ascii="Times New Roman"/>
          <w:lang w:val="hr-HR"/>
        </w:rPr>
        <w:t xml:space="preserve"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</w:t>
      </w:r>
      <w:r w:rsidR="00821164" w:rsidRPr="00821164">
        <w:rPr>
          <w:rFonts w:hAnsi="Times New Roman" w:ascii="Times New Roman"/>
          <w:lang w:val="hr-HR"/>
        </w:rPr>
        <w:lastRenderedPageBreak/>
        <w:t>odgovornost čelnika tijela u slučaju nenamjenskog korištenja proračunskih sredstava. Stoga sud mora voditi računa o tome da se provode postupci koji manje opterećuju državni proračun.</w:t>
      </w:r>
    </w:p>
    <w:p w:rsidRDefault="00E4251A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4251A" w:rsidP="00730E5F" w:rsidR="00E42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10FD6">
        <w:rPr>
          <w:rFonts w:hAnsi="Times New Roman" w:ascii="Times New Roman"/>
          <w:lang w:val="hr-HR"/>
        </w:rPr>
        <w:t>1</w:t>
      </w:r>
      <w:r w:rsidR="00FD6EA9">
        <w:rPr>
          <w:rFonts w:hAnsi="Times New Roman" w:ascii="Times New Roman"/>
          <w:lang w:val="hr-HR"/>
        </w:rPr>
        <w:t>8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="00FA5DE9">
        <w:rPr>
          <w:rFonts w:hAnsi="Times New Roman" w:ascii="Times New Roman"/>
          <w:lang w:val="hr-HR"/>
        </w:rPr>
        <w:t xml:space="preserve"> 2015.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F3F6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DF3F68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661C5B">
        <w:rPr>
          <w:rFonts w:hAnsi="Times New Roman" w:ascii="Times New Roman"/>
          <w:lang w:val="hr-HR"/>
        </w:rPr>
        <w:t>,v.r.</w:t>
      </w:r>
    </w:p>
    <w:p w:rsidRDefault="00DF3F68" w:rsidR="00DF3F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3F68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DF3F68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DF3F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3F68">
        <w:rPr>
          <w:rFonts w:hAnsi="Times New Roman" w:ascii="Times New Roman"/>
          <w:szCs w:val="24"/>
          <w:lang w:val="hr-HR"/>
        </w:rPr>
        <w:t xml:space="preserve">, </w:t>
      </w:r>
      <w:r w:rsidR="00182088" w:rsidRPr="00DF3F68">
        <w:rPr>
          <w:rFonts w:hAnsi="Times New Roman" w:ascii="Times New Roman"/>
          <w:szCs w:val="24"/>
          <w:lang w:val="hr-HR"/>
        </w:rPr>
        <w:t>a koja se podnosi</w:t>
      </w:r>
      <w:r w:rsidR="00977886" w:rsidRPr="00DF3F68">
        <w:rPr>
          <w:rFonts w:hAnsi="Times New Roman" w:ascii="Times New Roman"/>
          <w:szCs w:val="24"/>
          <w:lang w:val="hr-HR"/>
        </w:rPr>
        <w:t xml:space="preserve"> </w:t>
      </w:r>
      <w:r w:rsidR="00182088" w:rsidRPr="00DF3F68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DF3F6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1C5B" w:rsidP="0083108A" w:rsidR="00661C5B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661C5B" w:rsidP="003528B2" w:rsidR="00661C5B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FA46D5" w:rsidR="00FA46D5" w:rsidRPr="00FA46D5">
      <w:pPr>
        <w:jc w:val="both"/>
        <w:rPr>
          <w:rFonts w:hAnsi="Times New Roman" w:ascii="Times New Roman"/>
          <w:szCs w:val="24"/>
          <w:lang w:val="hr-HR"/>
        </w:rPr>
      </w:pPr>
    </w:p>
    <w:p w:rsidRDefault="00DF3F68" w:rsidR="00DF3F6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DA6" w:rsidP="00DB4528" w:rsidR="00622DA6">
      <w:r>
        <w:separator/>
      </w:r>
    </w:p>
  </w:endnote>
  <w:endnote w:id="0" w:type="continuationSeparator">
    <w:p w:rsidRDefault="00622DA6" w:rsidP="00DB4528" w:rsidR="006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DA6" w:rsidP="00DB4528" w:rsidR="00622DA6">
      <w:r>
        <w:separator/>
      </w:r>
    </w:p>
  </w:footnote>
  <w:footnote w:id="0" w:type="continuationSeparator">
    <w:p w:rsidRDefault="00622DA6" w:rsidP="00DB4528" w:rsidR="0062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1D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F10FD6" w:rsidRPr="00B41534">
      <w:rPr>
        <w:rFonts w:hAnsi="Times New Roman" w:ascii="Times New Roman"/>
        <w:lang w:val="hr-HR"/>
      </w:rPr>
      <w:t>-</w:t>
    </w:r>
    <w:r w:rsidR="0016571F">
      <w:rPr>
        <w:rFonts w:hAnsi="Times New Roman" w:ascii="Times New Roman"/>
        <w:lang w:val="hr-HR"/>
      </w:rPr>
      <w:t>7</w:t>
    </w:r>
    <w:r w:rsidR="00F61F58">
      <w:rPr>
        <w:rFonts w:hAnsi="Times New Roman" w:ascii="Times New Roman"/>
        <w:lang w:val="hr-HR"/>
      </w:rPr>
      <w:t>66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05386E">
      <w:rPr>
        <w:rFonts w:hAnsi="Times New Roman" w:ascii="Times New Roman"/>
        <w:lang w:val="hr-HR"/>
      </w:rPr>
      <w:t>7</w:t>
    </w:r>
    <w:r w:rsidR="00F61F58">
      <w:rPr>
        <w:rFonts w:hAnsi="Times New Roman" w:ascii="Times New Roman"/>
        <w:lang w:val="hr-HR"/>
      </w:rPr>
      <w:t>66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6571F"/>
    <w:rsid w:val="00182088"/>
    <w:rsid w:val="00393720"/>
    <w:rsid w:val="003C1607"/>
    <w:rsid w:val="0042162E"/>
    <w:rsid w:val="0049724A"/>
    <w:rsid w:val="00532B71"/>
    <w:rsid w:val="00566044"/>
    <w:rsid w:val="005940E9"/>
    <w:rsid w:val="00622DA6"/>
    <w:rsid w:val="006356C5"/>
    <w:rsid w:val="00661C5B"/>
    <w:rsid w:val="00674115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342F"/>
    <w:rsid w:val="00997BA9"/>
    <w:rsid w:val="009C3058"/>
    <w:rsid w:val="00A95334"/>
    <w:rsid w:val="00AB7883"/>
    <w:rsid w:val="00AF40B4"/>
    <w:rsid w:val="00B03169"/>
    <w:rsid w:val="00B41534"/>
    <w:rsid w:val="00B72373"/>
    <w:rsid w:val="00BD1DA2"/>
    <w:rsid w:val="00CE290D"/>
    <w:rsid w:val="00CF2939"/>
    <w:rsid w:val="00D44D4F"/>
    <w:rsid w:val="00D955F3"/>
    <w:rsid w:val="00DB29D2"/>
    <w:rsid w:val="00DB4528"/>
    <w:rsid w:val="00DD2707"/>
    <w:rsid w:val="00DF3F68"/>
    <w:rsid w:val="00E4251A"/>
    <w:rsid w:val="00EA6B48"/>
    <w:rsid w:val="00EB2FCD"/>
    <w:rsid w:val="00EE5750"/>
    <w:rsid w:val="00F10FD6"/>
    <w:rsid w:val="00F16366"/>
    <w:rsid w:val="00F61F58"/>
    <w:rsid w:val="00F62A72"/>
    <w:rsid w:val="00F667BC"/>
    <w:rsid w:val="00FA46D5"/>
    <w:rsid w:val="00FA5DE9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04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D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St-766/2015</izvorni_sadrzaj>
    <derivirana_varijabla naziv="DomainObject.Predmet.OznakaBroj_1">St-766/2015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RETEKON d.o.o. zastupanog po punomoćniku ROBERT VIŠIĆ; BORIS ŠPIRANEC</izvorni_sadrzaj>
    <derivirana_varijabla naziv="DomainObject.Predmet.ProtustrankaFormated_1">  RETEKON d.o.o. zastupanog po punomoćniku ROBERT VIŠIĆ; BORIS ŠPIRANEC</derivirana_varijabla>
  </DomainObject.Predmet.ProtustrankaFormated>
  <DomainObject.Predmet.ProtustrankaFormatedOIB>
    <izvorni_sadrzaj>  RETEKON d.o.o., OIB 01754317112 zastupanog po punomoćniku ROBERT VIŠIĆ; BORIS ŠPIRANEC</izvorni_sadrzaj>
    <derivirana_varijabla naziv="DomainObject.Predmet.ProtustrankaFormatedOIB_1">  RETEKON d.o.o., OIB 01754317112 zastupanog po punomoćniku ROBERT VIŠIĆ; BORIS ŠPIRANEC</derivirana_varijabla>
  </DomainObject.Predmet.ProtustrankaFormatedOIB>
  <DomainObject.Predmet.ProtustrankaFormatedWithAdress>
    <izvorni_sadrzaj> RETEKON d.o.o., Krajiška 30, 10000 Zagreb zastupanog po punomoćniku ROBERT VIŠIĆ; BORIS ŠPIRANEC</izvorni_sadrzaj>
    <derivirana_varijabla naziv="DomainObject.Predmet.ProtustrankaFormatedWithAdress_1"> RETEKON d.o.o., Krajiška 30, 10000 Zagreb zastupanog po punomoćniku ROBERT VIŠIĆ; BORIS ŠPIRANEC</derivirana_varijabla>
  </DomainObject.Predmet.ProtustrankaFormatedWithAdress>
  <DomainObject.Predmet.ProtustrankaFormatedWithAdressOIB>
    <izvorni_sadrzaj> RETEKON d.o.o., OIB 01754317112, Krajiška 30, 10000 Zagreb zastupanog po punomoćniku ROBERT VIŠIĆ; BORIS ŠPIRANEC</izvorni_sadrzaj>
    <derivirana_varijabla naziv="DomainObject.Predmet.ProtustrankaFormatedWithAdressOIB_1"> RETEKON d.o.o., OIB 01754317112, Krajiška 30, 10000 Zagreb zastupanog po punomoćniku ROBERT VIŠIĆ; BORIS ŠPIRANEC</derivirana_varijabla>
  </DomainObject.Predmet.ProtustrankaFormatedWithAdressOIB>
  <DomainObject.Predmet.ProtustrankaWithAdress>
    <izvorni_sadrzaj>RETEKON d.o.o. Krajiška 30, 10000 Zagreb</izvorni_sadrzaj>
    <derivirana_varijabla naziv="DomainObject.Predmet.ProtustrankaWithAdress_1">RETEKON d.o.o. Krajiška 30, 10000 Zagreb</derivirana_varijabla>
  </DomainObject.Predmet.ProtustrankaWithAdress>
  <DomainObject.Predmet.ProtustrankaWithAdressOIB>
    <izvorni_sadrzaj>RETEKON d.o.o., OIB 01754317112, Krajiška 30, 10000 Zagreb</izvorni_sadrzaj>
    <derivirana_varijabla naziv="DomainObject.Predmet.ProtustrankaWithAdressOIB_1">RETEKON d.o.o., OIB 01754317112, Krajiška 30, 10000 Zagreb</derivirana_varijabla>
  </DomainObject.Predmet.ProtustrankaWithAdressOIB>
  <DomainObject.Predmet.ProtustrankaNazivFormated>
    <izvorni_sadrzaj>RETEKON d.o.o.</izvorni_sadrzaj>
    <derivirana_varijabla naziv="DomainObject.Predmet.ProtustrankaNazivFormated_1">RETEKON d.o.o.</derivirana_varijabla>
  </DomainObject.Predmet.ProtustrankaNazivFormated>
  <DomainObject.Predmet.ProtustrankaNazivFormatedOIB>
    <izvorni_sadrzaj>RETEKON d.o.o., OIB 01754317112</izvorni_sadrzaj>
    <derivirana_varijabla naziv="DomainObject.Predmet.ProtustrankaNazivFormatedOIB_1">RETEKON d.o.o., OIB 01754317112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RETEKON d.o.o. zastupanog po punomoćniku ROBERT VIŠIĆ; BORIS ŠPIRANEC</item>
    </izvorni_sadrzaj>
    <derivirana_varijabla naziv="DomainObject.Predmet.ProtuStrankaListFormated_1">
      <item>RETEKON d.o.o. zastupanog po punomoćniku ROBERT VIŠIĆ; BORIS ŠPIRANEC</item>
    </derivirana_varijabla>
  </DomainObject.Predmet.ProtuStrankaListFormated>
  <DomainObject.Predmet.ProtuStrankaListFormatedOIB>
    <izvorni_sadrzaj>
      <item>RETEKON d.o.o., OIB 01754317112 zastupanog po punomoćniku ROBERT VIŠIĆ; BORIS ŠPIRANEC</item>
    </izvorni_sadrzaj>
    <derivirana_varijabla naziv="DomainObject.Predmet.ProtuStrankaListFormatedOIB_1">
      <item>RETEKON d.o.o., OIB 01754317112 zastupanog po punomoćniku ROBERT VIŠIĆ; BORIS ŠPIRANEC</item>
    </derivirana_varijabla>
  </DomainObject.Predmet.ProtuStrankaListFormatedOIB>
  <DomainObject.Predmet.ProtuStrankaListFormatedWithAdress>
    <izvorni_sadrzaj>
      <item>RETEKON d.o.o., Krajiška 30, 10000 Zagreb zastupanog po punomoćniku ROBERT VIŠIĆ; BORIS ŠPIRANEC</item>
    </izvorni_sadrzaj>
    <derivirana_varijabla naziv="DomainObject.Predmet.ProtuStrankaListFormatedWithAdress_1">
      <item>RETEKON d.o.o., Krajiška 30, 10000 Zagreb zastupanog po punomoćniku ROBERT VIŠIĆ; BORIS ŠPIRANEC</item>
    </derivirana_varijabla>
  </DomainObject.Predmet.ProtuStrankaListFormatedWithAdress>
  <DomainObject.Predmet.ProtuStrankaListFormatedWithAdressOIB>
    <izvorni_sadrzaj>
      <item>RETEKON d.o.o., OIB 01754317112, Krajiška 30, 10000 Zagreb zastupanog po punomoćniku ROBERT VIŠIĆ; BORIS ŠPIRANEC</item>
    </izvorni_sadrzaj>
    <derivirana_varijabla naziv="DomainObject.Predmet.ProtuStrankaListFormatedWithAdressOIB_1">
      <item>RETEKON d.o.o., OIB 01754317112, Krajiška 30, 10000 Zagreb zastupanog po punomoćniku ROBERT VIŠIĆ; BORIS ŠPIRANEC</item>
    </derivirana_varijabla>
  </DomainObject.Predmet.ProtuStrankaListFormatedWithAdressOIB>
  <DomainObject.Predmet.ProtuStrankaListNazivFormated>
    <izvorni_sadrzaj>
      <item>RETEKON d.o.o.</item>
    </izvorni_sadrzaj>
    <derivirana_varijabla naziv="DomainObject.Predmet.ProtuStrankaListNazivFormated_1">
      <item>RETEKON d.o.o.</item>
    </derivirana_varijabla>
  </DomainObject.Predmet.ProtuStrankaListNazivFormated>
  <DomainObject.Predmet.ProtuStrankaListNazivFormatedOIB>
    <izvorni_sadrzaj>
      <item>RETEKON d.o.o., OIB 01754317112</item>
    </izvorni_sadrzaj>
    <derivirana_varijabla naziv="DomainObject.Predmet.ProtuStrankaListNazivFormatedOIB_1">
      <item>RETEKON d.o.o., OIB 01754317112</item>
    </derivirana_varijabla>
  </DomainObject.Predmet.ProtuStrankaListNazivFormatedOIB>
  <DomainObject.Predmet.OstaliListFormated>
    <izvorni_sadrzaj>
      <item>ROBERT VIŠIĆ punomoćnik sudionika u postupku RETEKON d.o.o.</item>
      <item>BORIS ŠPIRANEC punomoćnik sudionika u postupku RETEKON d.o.o.</item>
    </izvorni_sadrzaj>
    <derivirana_varijabla naziv="DomainObject.Predmet.OstaliListFormated_1">
      <item>ROBERT VIŠIĆ punomoćnik sudionika u postupku RETEKON d.o.o.</item>
      <item>BORIS ŠPIRANEC punomoćnik sudionika u postupku RETEKON d.o.o.</item>
    </derivirana_varijabla>
  </DomainObject.Predmet.OstaliListFormated>
  <DomainObject.Predmet.OstaliListFormatedOIB>
    <izvorni_sadrzaj>
      <item>ROBERT VIŠIĆ, OIB 53115524143 punomoćnik sudionika u postupku RETEKON d.o.o.</item>
      <item>BORIS ŠPIRANEC, OIB 63242236413 punomoćnik sudionika u postupku RETEKON d.o.o.</item>
    </izvorni_sadrzaj>
    <derivirana_varijabla naziv="DomainObject.Predmet.OstaliListFormatedOIB_1">
      <item>ROBERT VIŠIĆ, OIB 53115524143 punomoćnik sudionika u postupku RETEKON d.o.o.</item>
      <item>BORIS ŠPIRANEC, OIB 63242236413 punomoćnik sudionika u postupku RETEKON d.o.o.</item>
    </derivirana_varijabla>
  </DomainObject.Predmet.OstaliListFormatedOIB>
  <DomainObject.Predmet.OstaliListFormatedWithAdress>
    <izvorni_sadrzaj>
      <item>ROBERT VIŠIĆ, Velebitska 15, 10000 Zagreb punomoćnik sudionika u postupku RETEKON d.o.o.</item>
      <item>BORIS ŠPIRANEC, Kozarčeva 10, 10000 Zagreb punomoćnik sudionika u postupku RETEKON d.o.o.</item>
    </izvorni_sadrzaj>
    <derivirana_varijabla naziv="DomainObject.Predmet.OstaliListFormatedWithAdress_1">
      <item>ROBERT VIŠIĆ, Velebitska 15, 10000 Zagreb punomoćnik sudionika u postupku RETEKON d.o.o.</item>
      <item>BORIS ŠPIRANEC, Kozarčeva 10, 10000 Zagreb punomoćnik sudionika u postupku RETEKON d.o.o.</item>
    </derivirana_varijabla>
  </DomainObject.Predmet.OstaliListFormatedWithAdress>
  <DomainObject.Predmet.OstaliListFormatedWithAdressOIB>
    <izvorni_sadrzaj>
      <item>ROBERT VIŠIĆ, OIB 53115524143, Velebitska 15, 10000 Zagreb punomoćnik sudionika u postupku RETEKON d.o.o.</item>
      <item>BORIS ŠPIRANEC, OIB 63242236413, Kozarčeva 10, 10000 Zagreb punomoćnik sudionika u postupku RETEKON d.o.o.</item>
    </izvorni_sadrzaj>
    <derivirana_varijabla naziv="DomainObject.Predmet.OstaliListFormatedWithAdressOIB_1">
      <item>ROBERT VIŠIĆ, OIB 53115524143, Velebitska 15, 10000 Zagreb punomoćnik sudionika u postupku RETEKON d.o.o.</item>
      <item>BORIS ŠPIRANEC, OIB 63242236413, Kozarčeva 10, 10000 Zagreb punomoćnik sudionika u postupku RETEKON d.o.o.</item>
    </derivirana_varijabla>
  </DomainObject.Predmet.OstaliListFormatedWithAdressOIB>
  <DomainObject.Predmet.OstaliListNazivFormated>
    <izvorni_sadrzaj>
      <item>ROBERT VIŠIĆ</item>
      <item>BORIS ŠPIRANEC</item>
    </izvorni_sadrzaj>
    <derivirana_varijabla naziv="DomainObject.Predmet.OstaliListNazivFormated_1">
      <item>ROBERT VIŠIĆ</item>
      <item>BORIS ŠPIRANEC</item>
    </derivirana_varijabla>
  </DomainObject.Predmet.OstaliListNazivFormated>
  <DomainObject.Predmet.OstaliListNazivFormatedOIB>
    <izvorni_sadrzaj>
      <item>ROBERT VIŠIĆ, OIB 53115524143</item>
      <item>BORIS ŠPIRANEC, OIB 63242236413</item>
    </izvorni_sadrzaj>
    <derivirana_varijabla naziv="DomainObject.Predmet.OstaliListNazivFormatedOIB_1">
      <item>ROBERT VIŠIĆ, OIB 53115524143</item>
      <item>BORIS ŠPIRANEC, OIB 63242236413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RETEKON d.o.o.</izvorni_sadrzaj>
    <derivirana_varijabla naziv="DomainObject.Predmet.ProtustrankaIDrugi_1">RETEKON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RETEKON d.o.o., OIB 01754317112, Krajiška 30, 10000 Zagreb</izvorni_sadrzaj>
    <derivirana_varijabla naziv="DomainObject.Predmet.ProtustrankaIDrugiAdressOIB_1">RETEKON d.o.o., OIB 01754317112, Krajiška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RETEKON d.o.o.</item>
      <item>ROBERT VIŠIĆ</item>
      <item>BORIS ŠPIRANEC</item>
    </izvorni_sadrzaj>
    <derivirana_varijabla naziv="DomainObject.Predmet.SudioniciListNaziv_1">
      <item>FINA Regionalni centar Zagreb</item>
      <item>RETEKON d.o.o.</item>
      <item>ROBERT VIŠIĆ</item>
      <item>BORIS ŠPIRANEC</item>
    </derivirana_varijabla>
  </DomainObject.Predmet.SudioniciListNaziv>
  <DomainObject.Predmet.SudioniciListAdressOIB>
    <izvorni_sadrzaj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</izvorni_sadrzaj>
    <derivirana_varijabla naziv="DomainObject.Predmet.SudioniciListAdressOIB_1">
      <item>FINA Regionalni centar Zagreb, OIB 85821130368, Trg svibanjskih žrtava 1995. 1,10000 Zagreb</item>
      <item>RETEKON d.o.o., OIB 01754317112, Krajiška 30,10000 Zagreb</item>
      <item>ROBERT VIŠIĆ, OIB 53115524143, Velebitska 15,10000 Zagreb</item>
      <item>BORIS ŠPIRANEC, OIB 63242236413, Kozarčeva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01754317112</item>
      <item>, OIB 53115524143</item>
      <item>, OIB 63242236413</item>
    </izvorni_sadrzaj>
    <derivirana_varijabla naziv="DomainObject.Predmet.SudioniciListNazivOIB_1">
      <item>, OIB 85821130368</item>
      <item>, OIB 01754317112</item>
      <item>, OIB 53115524143</item>
      <item>, OIB 63242236413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537</properties:Words>
  <properties:Characters>2931</properties:Characters>
  <properties:Lines>69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2015-09-17T20:29:00Z</dcterms:created>
  <dc:creator>Sudsko vijeæe</dc:creator>
  <cp:lastModifiedBy>Karmela Dolenc</cp:lastModifiedBy>
  <cp:lastPrinted>2015-09-18T09:11:00Z</cp:lastPrinted>
  <dcterms:modified xmlns:xsi="http://www.w3.org/2001/XMLSchema-instance" xsi:type="dcterms:W3CDTF">2015-09-18T09:17:00Z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