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9b00" w14:paraId="7fe9b00" w:rsidRDefault="00E50433" w:rsidP="00443475" w:rsidR="00703041">
      <w:pPr>
        <w:tabs>
          <w:tab w:pos="7245" w:val="left"/>
        </w:tabs>
        <w:jc w:val="right"/>
        <w15:collapsed w:val="false"/>
      </w:pPr>
      <w:r>
        <w:t xml:space="preserve">Broj: </w:t>
      </w:r>
      <w:r w:rsidR="000C3465">
        <w:t>6</w:t>
      </w:r>
      <w:r w:rsidR="00117977">
        <w:t xml:space="preserve"> St-</w:t>
      </w:r>
      <w:r w:rsidR="002F1152">
        <w:t>261/16-</w:t>
      </w:r>
      <w:r>
        <w:t>71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8C56FA" w:rsidR="009307E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2F1152">
        <w:rPr>
          <w:b/>
        </w:rPr>
        <w:t xml:space="preserve">MILLCO d.o.o. </w:t>
      </w:r>
      <w:proofErr w:type="spellStart"/>
      <w:r w:rsidR="002F1152">
        <w:rPr>
          <w:b/>
        </w:rPr>
        <w:t>Potnjani</w:t>
      </w:r>
      <w:proofErr w:type="spellEnd"/>
      <w:r w:rsidR="002F1152">
        <w:rPr>
          <w:b/>
        </w:rPr>
        <w:t>, Ive Lole Ribara 16, OIB 04674028945, MBS 030014852</w:t>
      </w:r>
      <w:r w:rsidRPr="00D877F2">
        <w:t xml:space="preserve">, dana </w:t>
      </w:r>
      <w:r w:rsidR="00E50433">
        <w:t>19. studenog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F4611" w:rsidP="00E50433" w:rsidR="00E50433">
      <w:pPr>
        <w:spacing w:after="200"/>
        <w:jc w:val="both"/>
        <w:rPr>
          <w:bCs/>
        </w:rPr>
      </w:pPr>
      <w:r>
        <w:t>I</w:t>
      </w:r>
      <w:r>
        <w:tab/>
      </w:r>
      <w:r w:rsidR="001728D2" w:rsidRPr="00632512">
        <w:t xml:space="preserve">Temeljem odredbe čl. 247. st. 1. i st. 3. Stečajnog zakona (NN-71/2015 i NN 104/2017), a u svezi s odredbom članka 95. </w:t>
      </w:r>
      <w:r w:rsidR="001728D2" w:rsidRPr="002F1152">
        <w:t xml:space="preserve">Ovršnog zakona (NN-112/12, 25/13, 93/14 i 55/16) određuje se prodaja u stečajnom postupku, uz odgovarajuću primjenu pravila o ovrsi na nekretninama, nekretnina u vlasništvu stečajnog dužnika </w:t>
      </w:r>
      <w:r w:rsidR="002F1152" w:rsidRPr="00E50433">
        <w:rPr>
          <w:b/>
        </w:rPr>
        <w:t xml:space="preserve">MILLCO d.o.o. </w:t>
      </w:r>
      <w:proofErr w:type="spellStart"/>
      <w:r w:rsidR="002F1152" w:rsidRPr="00E50433">
        <w:rPr>
          <w:b/>
        </w:rPr>
        <w:t>Potnjani</w:t>
      </w:r>
      <w:proofErr w:type="spellEnd"/>
      <w:r w:rsidR="002F1152" w:rsidRPr="00E50433">
        <w:rPr>
          <w:b/>
        </w:rPr>
        <w:t>, Ive Lole Ribara 16, OIB 04674028945, MBS 030014852</w:t>
      </w:r>
      <w:r w:rsidR="00E50433">
        <w:rPr>
          <w:bCs/>
        </w:rPr>
        <w:t xml:space="preserve"> i to:</w:t>
      </w:r>
    </w:p>
    <w:p w:rsidRDefault="00E50433" w:rsidP="00E50433" w:rsidR="00E50433" w:rsidRPr="00E50433">
      <w:pPr>
        <w:pStyle w:val="Odlomakpopisa"/>
        <w:numPr>
          <w:ilvl w:val="3"/>
          <w:numId w:val="14"/>
        </w:numPr>
        <w:spacing w:after="200"/>
        <w:ind w:hanging="425" w:left="709"/>
        <w:rPr>
          <w:color w:themeColor="text1" w:val="000000"/>
        </w:rPr>
      </w:pPr>
      <w:r w:rsidRPr="00E50433">
        <w:rPr>
          <w:color w:themeColor="text1" w:val="000000"/>
        </w:rPr>
        <w:t xml:space="preserve">upisana u zemljišnoknjižni odjel Đakovu, Općinskog suda Osijek, stalna služba Đakovo </w:t>
      </w:r>
      <w:r w:rsidRPr="00E50433">
        <w:rPr>
          <w:b/>
          <w:color w:themeColor="text1" w:val="000000"/>
        </w:rPr>
        <w:t xml:space="preserve">z.k.ul. br. 244, k.o. </w:t>
      </w:r>
      <w:proofErr w:type="spellStart"/>
      <w:r w:rsidRPr="00E50433">
        <w:rPr>
          <w:b/>
          <w:color w:themeColor="text1" w:val="000000"/>
        </w:rPr>
        <w:t>Potnjani</w:t>
      </w:r>
      <w:proofErr w:type="spellEnd"/>
      <w:r w:rsidRPr="00E50433">
        <w:rPr>
          <w:b/>
          <w:color w:themeColor="text1" w:val="000000"/>
        </w:rPr>
        <w:t xml:space="preserve">, </w:t>
      </w:r>
      <w:proofErr w:type="spellStart"/>
      <w:r w:rsidRPr="00E50433">
        <w:rPr>
          <w:b/>
          <w:color w:themeColor="text1" w:val="000000"/>
        </w:rPr>
        <w:t>kč</w:t>
      </w:r>
      <w:proofErr w:type="spellEnd"/>
      <w:r w:rsidRPr="00E50433">
        <w:rPr>
          <w:b/>
          <w:color w:themeColor="text1" w:val="000000"/>
        </w:rPr>
        <w:t xml:space="preserve">. br. 403/3 Oranica </w:t>
      </w:r>
      <w:proofErr w:type="spellStart"/>
      <w:r w:rsidRPr="00E50433">
        <w:rPr>
          <w:b/>
          <w:color w:themeColor="text1" w:val="000000"/>
        </w:rPr>
        <w:t>Benčarovac</w:t>
      </w:r>
      <w:proofErr w:type="spellEnd"/>
      <w:r w:rsidRPr="00E50433">
        <w:rPr>
          <w:b/>
          <w:color w:themeColor="text1" w:val="000000"/>
        </w:rPr>
        <w:t xml:space="preserve"> </w:t>
      </w:r>
      <w:r w:rsidRPr="00E50433">
        <w:rPr>
          <w:color w:themeColor="text1" w:val="000000"/>
        </w:rPr>
        <w:t>4316 m</w:t>
      </w:r>
      <w:r w:rsidRPr="00E50433">
        <w:rPr>
          <w:color w:themeColor="text1" w:val="000000"/>
          <w:vertAlign w:val="superscript"/>
        </w:rPr>
        <w:t>2</w:t>
      </w:r>
      <w:r w:rsidRPr="00E50433">
        <w:rPr>
          <w:color w:themeColor="text1" w:val="000000"/>
        </w:rPr>
        <w:t xml:space="preserve"> gdje je upisan </w:t>
      </w:r>
      <w:proofErr w:type="spellStart"/>
      <w:r w:rsidRPr="00E50433">
        <w:rPr>
          <w:color w:themeColor="text1" w:val="000000"/>
        </w:rPr>
        <w:t>razlučni</w:t>
      </w:r>
      <w:proofErr w:type="spellEnd"/>
      <w:r w:rsidRPr="00E50433">
        <w:rPr>
          <w:color w:themeColor="text1" w:val="000000"/>
        </w:rPr>
        <w:t xml:space="preserve"> vjerovnik za korist REPUBLIKA HRVATSKA-MINISTARSTVO FINANCIJA, OIB: 52634238587</w:t>
      </w:r>
    </w:p>
    <w:p w:rsidRDefault="00E50433" w:rsidP="00E50433" w:rsidR="00E50433">
      <w:pPr>
        <w:pStyle w:val="Odlomakpopisa"/>
        <w:numPr>
          <w:ilvl w:val="0"/>
          <w:numId w:val="14"/>
        </w:numPr>
        <w:spacing w:after="200"/>
        <w:rPr>
          <w:color w:themeColor="text1" w:val="000000"/>
        </w:rPr>
      </w:pPr>
      <w:r>
        <w:rPr>
          <w:color w:themeColor="text1" w:val="000000"/>
        </w:rPr>
        <w:t xml:space="preserve">upisana u zemljišnoknjižni odjel Đakovu, Općinskog suda Osijek, stalna služba Đakovo </w:t>
      </w:r>
      <w:r>
        <w:rPr>
          <w:b/>
          <w:color w:themeColor="text1" w:val="000000"/>
        </w:rPr>
        <w:t xml:space="preserve">z.k.ul. br. 244, k.o. </w:t>
      </w:r>
      <w:proofErr w:type="spellStart"/>
      <w:r>
        <w:rPr>
          <w:b/>
          <w:color w:themeColor="text1" w:val="000000"/>
        </w:rPr>
        <w:t>Potnjani</w:t>
      </w:r>
      <w:proofErr w:type="spellEnd"/>
      <w:r>
        <w:rPr>
          <w:b/>
          <w:color w:themeColor="text1" w:val="000000"/>
        </w:rPr>
        <w:t xml:space="preserve">, </w:t>
      </w:r>
      <w:proofErr w:type="spellStart"/>
      <w:r>
        <w:rPr>
          <w:b/>
          <w:color w:themeColor="text1" w:val="000000"/>
        </w:rPr>
        <w:t>kč</w:t>
      </w:r>
      <w:proofErr w:type="spellEnd"/>
      <w:r>
        <w:rPr>
          <w:b/>
          <w:color w:themeColor="text1" w:val="000000"/>
        </w:rPr>
        <w:t xml:space="preserve">. br. 487/2 Oranica </w:t>
      </w:r>
      <w:proofErr w:type="spellStart"/>
      <w:r>
        <w:rPr>
          <w:b/>
          <w:color w:themeColor="text1" w:val="000000"/>
        </w:rPr>
        <w:t>Zobište</w:t>
      </w:r>
      <w:proofErr w:type="spellEnd"/>
      <w:r>
        <w:rPr>
          <w:color w:themeColor="text1" w:val="000000"/>
        </w:rPr>
        <w:t xml:space="preserve"> 5755 m</w:t>
      </w:r>
      <w:r>
        <w:rPr>
          <w:color w:themeColor="text1" w:val="000000"/>
          <w:vertAlign w:val="superscript"/>
        </w:rPr>
        <w:t xml:space="preserve">2 </w:t>
      </w:r>
      <w:r>
        <w:rPr>
          <w:color w:themeColor="text1" w:val="000000"/>
        </w:rPr>
        <w:t xml:space="preserve">gdje je upisan </w:t>
      </w:r>
      <w:proofErr w:type="spellStart"/>
      <w:r>
        <w:rPr>
          <w:color w:themeColor="text1" w:val="000000"/>
        </w:rPr>
        <w:t>razlučni</w:t>
      </w:r>
      <w:proofErr w:type="spellEnd"/>
      <w:r>
        <w:rPr>
          <w:color w:themeColor="text1" w:val="000000"/>
        </w:rPr>
        <w:t xml:space="preserve"> vjerovnik za korist REPUBLIKA HRVATSKA-MINISTARSTVO FINANCIJA, OIB: 52634238587</w:t>
      </w:r>
    </w:p>
    <w:p w:rsidRDefault="00E50433" w:rsidP="00E50433" w:rsidR="00E50433">
      <w:pPr>
        <w:pStyle w:val="Odlomakpopisa"/>
        <w:numPr>
          <w:ilvl w:val="0"/>
          <w:numId w:val="14"/>
        </w:numPr>
        <w:spacing w:after="200"/>
        <w:rPr>
          <w:color w:themeColor="text1" w:val="000000"/>
        </w:rPr>
      </w:pPr>
      <w:r>
        <w:rPr>
          <w:color w:themeColor="text1" w:val="000000"/>
        </w:rPr>
        <w:t xml:space="preserve">upisana u zemljišnoknjižni odjel Đakovu, Općinskog suda Osijek, stalna služba Đakovo </w:t>
      </w:r>
      <w:r>
        <w:rPr>
          <w:b/>
          <w:color w:themeColor="text1" w:val="000000"/>
        </w:rPr>
        <w:t xml:space="preserve">z.k.ul. br. 1131, k.o. </w:t>
      </w:r>
      <w:proofErr w:type="spellStart"/>
      <w:r>
        <w:rPr>
          <w:b/>
          <w:color w:themeColor="text1" w:val="000000"/>
        </w:rPr>
        <w:t>Potnjani</w:t>
      </w:r>
      <w:proofErr w:type="spellEnd"/>
      <w:r>
        <w:rPr>
          <w:b/>
          <w:color w:themeColor="text1" w:val="000000"/>
        </w:rPr>
        <w:t xml:space="preserve">, </w:t>
      </w:r>
      <w:proofErr w:type="spellStart"/>
      <w:r>
        <w:rPr>
          <w:b/>
          <w:color w:themeColor="text1" w:val="000000"/>
        </w:rPr>
        <w:t>kč</w:t>
      </w:r>
      <w:proofErr w:type="spellEnd"/>
      <w:r>
        <w:rPr>
          <w:b/>
          <w:color w:themeColor="text1" w:val="000000"/>
        </w:rPr>
        <w:t xml:space="preserve">. br. 403/4 Oranica </w:t>
      </w:r>
      <w:proofErr w:type="spellStart"/>
      <w:r>
        <w:rPr>
          <w:b/>
          <w:color w:themeColor="text1" w:val="000000"/>
        </w:rPr>
        <w:t>Benčarovac</w:t>
      </w:r>
      <w:proofErr w:type="spellEnd"/>
      <w:r>
        <w:rPr>
          <w:color w:themeColor="text1" w:val="000000"/>
        </w:rPr>
        <w:t xml:space="preserve"> 5035 m</w:t>
      </w:r>
      <w:r>
        <w:rPr>
          <w:color w:themeColor="text1" w:val="000000"/>
          <w:vertAlign w:val="superscript"/>
        </w:rPr>
        <w:t xml:space="preserve">2  </w:t>
      </w:r>
      <w:r>
        <w:t xml:space="preserve">gdje je upisan </w:t>
      </w:r>
      <w:proofErr w:type="spellStart"/>
      <w:r>
        <w:t>razlučni</w:t>
      </w:r>
      <w:proofErr w:type="spellEnd"/>
      <w:r>
        <w:t xml:space="preserve"> vjerovnik za korist: REPUBLIKA HRVATSKA - MINISTARSTVO FINANCIJA, OIB: 52634238587</w:t>
      </w:r>
    </w:p>
    <w:p w:rsidRDefault="009F4611" w:rsidP="00E50433" w:rsidR="009F4611">
      <w:pPr>
        <w:pStyle w:val="Bezproreda"/>
        <w:jc w:val="both"/>
        <w:rPr>
          <w:lang w:eastAsia="ar-SA"/>
        </w:rPr>
      </w:pPr>
    </w:p>
    <w:p w:rsidRDefault="009F4611" w:rsidP="009F4611" w:rsidR="001728D2">
      <w:r>
        <w:rPr>
          <w:lang w:eastAsia="ar-SA"/>
        </w:rPr>
        <w:tab/>
      </w:r>
      <w:r w:rsidR="00E7082B">
        <w:t xml:space="preserve">Utvrđena vrijednost nekretnine pod točkom I. ovog Zaključka iznosi </w:t>
      </w:r>
      <w:r w:rsidR="00E50433">
        <w:t>65.400</w:t>
      </w:r>
      <w:r w:rsidR="005D41A6">
        <w:t>,00</w:t>
      </w:r>
      <w:r w:rsidR="00E7082B">
        <w:t xml:space="preserve"> kuna.</w:t>
      </w:r>
    </w:p>
    <w:p w:rsidRDefault="005D41A6" w:rsidP="009F4611" w:rsidR="005D41A6"/>
    <w:p w:rsidRDefault="005D41A6" w:rsidP="005D41A6" w:rsidR="005D41A6" w:rsidRPr="00302C43">
      <w:pPr>
        <w:ind w:firstLine="708"/>
        <w:jc w:val="both"/>
      </w:pPr>
      <w:r>
        <w:t>Nekretnina je slobodna od osoba i stvari.</w:t>
      </w:r>
    </w:p>
    <w:p w:rsidRDefault="009F4611" w:rsidP="009F4611" w:rsidR="009F4611" w:rsidRPr="00302C43"/>
    <w:p w:rsidRDefault="001728D2" w:rsidP="009F4611" w:rsidR="001728D2">
      <w:pPr>
        <w:ind w:firstLine="708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>
      <w:pPr>
        <w:pStyle w:val="Odlomakpopisa"/>
      </w:pPr>
    </w:p>
    <w:p w:rsidRDefault="009F4611" w:rsidP="001728D2" w:rsidR="009F4611">
      <w:pPr>
        <w:pStyle w:val="Odlomakpopisa"/>
        <w:rPr>
          <w:b/>
        </w:rPr>
      </w:pPr>
      <w:r w:rsidRPr="009F4611">
        <w:t>II</w:t>
      </w:r>
      <w:r w:rsidRPr="009F4611">
        <w:tab/>
      </w:r>
      <w:r w:rsidRPr="009F4611">
        <w:rPr>
          <w:b/>
        </w:rPr>
        <w:t>Uvjeti prodaje:</w:t>
      </w:r>
      <w:r w:rsidR="00BD1BD4">
        <w:rPr>
          <w:b/>
        </w:rPr>
        <w:t xml:space="preserve"> </w:t>
      </w:r>
    </w:p>
    <w:p w:rsidRDefault="00A70C2F" w:rsidP="001728D2" w:rsidR="00A70C2F">
      <w:pPr>
        <w:pStyle w:val="Odlomakpopisa"/>
        <w:rPr>
          <w:b/>
        </w:rPr>
      </w:pPr>
    </w:p>
    <w:p w:rsidRDefault="00A70C2F" w:rsidP="001728D2" w:rsidR="00A70C2F">
      <w:pPr>
        <w:pStyle w:val="Odlomakpopisa"/>
      </w:pPr>
      <w:r>
        <w:lastRenderedPageBreak/>
        <w:t>Nekretnine se ne mogu prodati: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prvoj dražbi ispod </w:t>
      </w:r>
      <w:r w:rsidR="00E50433">
        <w:t>49.050,00</w:t>
      </w:r>
      <w:r w:rsidRPr="00302C43">
        <w:t xml:space="preserve"> kuna odnosno ¾ utvrđene vrijednosti nekretnine iz točke I ovog zaključka</w:t>
      </w:r>
    </w:p>
    <w:p w:rsidRDefault="00A70C2F" w:rsidP="00A70C2F" w:rsidR="00A70C2F" w:rsidRPr="00302C43">
      <w:pPr>
        <w:numPr>
          <w:ilvl w:val="0"/>
          <w:numId w:val="10"/>
        </w:numPr>
        <w:jc w:val="both"/>
      </w:pPr>
      <w:r w:rsidRPr="00302C43">
        <w:t xml:space="preserve">na drugoj dražbi ispod </w:t>
      </w:r>
      <w:r w:rsidR="00E50433">
        <w:t>32.700,00</w:t>
      </w:r>
      <w:r w:rsidRPr="00302C43">
        <w:t xml:space="preserve"> kuna odnosno ½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 xml:space="preserve">na trećoj dražbi ispod </w:t>
      </w:r>
      <w:r w:rsidR="00E50433">
        <w:t>16.350,00</w:t>
      </w:r>
      <w:r w:rsidRPr="00302C43">
        <w:t xml:space="preserve"> kuna odnosno ¼ utvrđene vrijednosti nekretnine iz točke I ovog zaključka</w:t>
      </w:r>
    </w:p>
    <w:p w:rsidRDefault="00A70C2F" w:rsidP="00A70C2F" w:rsidR="00A70C2F">
      <w:pPr>
        <w:numPr>
          <w:ilvl w:val="0"/>
          <w:numId w:val="10"/>
        </w:numPr>
        <w:jc w:val="both"/>
      </w:pPr>
      <w:r w:rsidRPr="00302C43">
        <w:t>Na četvrtoj dražbi nekretnina se prodaje po početnoj cijeni od 1,00 kuna.</w:t>
      </w:r>
    </w:p>
    <w:p w:rsidRDefault="00A70C2F" w:rsidP="00A70C2F" w:rsidR="00A70C2F">
      <w:pPr>
        <w:ind w:left="720"/>
        <w:jc w:val="both"/>
      </w:pPr>
    </w:p>
    <w:p w:rsidRDefault="00A70C2F" w:rsidP="00A70C2F" w:rsidR="00A70C2F" w:rsidRPr="00302C43">
      <w:pPr>
        <w:ind w:left="720"/>
        <w:jc w:val="both"/>
      </w:pPr>
    </w:p>
    <w:p w:rsidRDefault="00A70C2F" w:rsidP="00A70C2F" w:rsidR="00A70C2F">
      <w:pPr>
        <w:ind w:firstLine="360"/>
        <w:contextualSpacing/>
        <w:jc w:val="both"/>
      </w:pPr>
      <w:r>
        <w:t>Početna cijena za nadmetanje: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 xml:space="preserve">na prvoj javnoj dražbi po početnoj cijeni ¾ utvrđene vrijednosti odnosno </w:t>
      </w:r>
      <w:r w:rsidR="00E50433">
        <w:t>49.050,00</w:t>
      </w:r>
      <w:r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>
        <w:t xml:space="preserve">na drugoj javnoj dražbi po početnoj cijeni ½ utvrđene vrijednosti odnosno  </w:t>
      </w:r>
      <w:r w:rsidR="00E50433">
        <w:t>32.700</w:t>
      </w:r>
      <w:r w:rsidR="005D41A6">
        <w:t>,00</w:t>
      </w:r>
      <w:r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 w:rsidR="00E50433">
        <w:t>16.350</w:t>
      </w:r>
      <w:r w:rsidR="005D41A6">
        <w:t>,00</w:t>
      </w:r>
      <w:r w:rsidRPr="00632512">
        <w:t xml:space="preserve"> kn;</w:t>
      </w:r>
    </w:p>
    <w:p w:rsidRDefault="00A70C2F" w:rsidP="00A70C2F" w:rsidR="00A70C2F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A70C2F" w:rsidP="00A70C2F" w:rsidR="00A70C2F">
      <w:pPr>
        <w:pStyle w:val="Odlomakpopisa"/>
        <w:ind w:left="786"/>
      </w:pPr>
    </w:p>
    <w:p w:rsidRDefault="00A70C2F" w:rsidP="00A70C2F" w:rsidR="00A70C2F">
      <w:pPr>
        <w:ind w:left="426"/>
        <w:jc w:val="both"/>
      </w:pPr>
      <w:r>
        <w:t xml:space="preserve">Iznos dražbovnog koraka: </w:t>
      </w:r>
      <w:r w:rsidR="00E50433">
        <w:t>500,00</w:t>
      </w:r>
      <w:r>
        <w:t xml:space="preserve"> kn.</w:t>
      </w:r>
    </w:p>
    <w:p w:rsidRDefault="00A70C2F" w:rsidP="00A70C2F" w:rsidR="00A70C2F">
      <w:pPr>
        <w:ind w:left="426"/>
        <w:jc w:val="both"/>
      </w:pPr>
      <w:r>
        <w:t>Oznaka elektroničke javne dražbe: prva, druga, treća i četvrta</w:t>
      </w:r>
    </w:p>
    <w:p w:rsidRDefault="00A70C2F" w:rsidP="00A70C2F" w:rsidR="00A70C2F">
      <w:pPr>
        <w:ind w:left="426"/>
        <w:jc w:val="both"/>
      </w:pPr>
      <w:r>
        <w:t xml:space="preserve">Redni broje održavanja elektroničke javne dražbe: </w:t>
      </w:r>
      <w:r w:rsidR="00E50433">
        <w:t>1., 2., 3., 4.</w:t>
      </w:r>
    </w:p>
    <w:p w:rsidRDefault="00A70C2F" w:rsidP="00A70C2F" w:rsidR="00A70C2F">
      <w:pPr>
        <w:ind w:left="426"/>
        <w:jc w:val="both"/>
      </w:pPr>
      <w:r>
        <w:t xml:space="preserve">Iznos jamčevine koju ponuditelj mora uplatiti: </w:t>
      </w:r>
      <w:r w:rsidR="008159C0">
        <w:t>6.540,00</w:t>
      </w:r>
      <w:r>
        <w:t xml:space="preserve"> kn (10% od utvrđene vrijednosti nekretnine).</w:t>
      </w:r>
    </w:p>
    <w:p w:rsidRDefault="00A70C2F" w:rsidP="00A70C2F" w:rsidR="00A70C2F" w:rsidRPr="00302C43">
      <w:pPr>
        <w:jc w:val="both"/>
      </w:pPr>
    </w:p>
    <w:p w:rsidRDefault="00A70C2F" w:rsidP="00A70C2F" w:rsidR="00A70C2F" w:rsidRPr="00302C43">
      <w:pPr>
        <w:ind w:firstLine="426"/>
        <w:contextualSpacing/>
        <w:jc w:val="both"/>
      </w:pPr>
      <w:r>
        <w:t>III</w:t>
      </w:r>
      <w:r>
        <w:tab/>
      </w:r>
      <w:r>
        <w:tab/>
      </w:r>
      <w:r w:rsidRPr="00302C43">
        <w:t>Sve pristojbe i porez na promet nekretnine dužan je platiti kupac u skladu sa zakonom.</w:t>
      </w:r>
    </w:p>
    <w:p w:rsidRDefault="00A70C2F" w:rsidP="00A70C2F" w:rsidR="00A70C2F" w:rsidRPr="00302C43">
      <w:pPr>
        <w:pStyle w:val="Odlomakpopisa"/>
      </w:pPr>
    </w:p>
    <w:p w:rsidRDefault="00A70C2F" w:rsidP="00A70C2F" w:rsidR="00A70C2F">
      <w:pPr>
        <w:ind w:firstLine="426"/>
        <w:jc w:val="both"/>
      </w:pPr>
      <w:r>
        <w:t>IV</w:t>
      </w:r>
      <w:r>
        <w:tab/>
      </w:r>
      <w:r>
        <w:tab/>
      </w: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A70C2F" w:rsidP="00A70C2F" w:rsidR="00A70C2F" w:rsidRPr="00302C43">
      <w:pPr>
        <w:ind w:left="426"/>
        <w:jc w:val="both"/>
      </w:pPr>
    </w:p>
    <w:p w:rsidRDefault="00A70C2F" w:rsidP="00A70C2F" w:rsidR="00A70C2F">
      <w:pPr>
        <w:ind w:left="426"/>
        <w:contextualSpacing/>
        <w:jc w:val="both"/>
      </w:pPr>
      <w:r>
        <w:t>V</w:t>
      </w:r>
      <w:r>
        <w:tab/>
      </w:r>
      <w:r>
        <w:tab/>
      </w: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A70C2F" w:rsidP="00A70C2F" w:rsidR="00A70C2F" w:rsidRPr="002627F9"/>
    <w:p w:rsidRDefault="00A70C2F" w:rsidP="00A70C2F" w:rsidR="00A70C2F">
      <w:pPr>
        <w:ind w:left="426"/>
        <w:contextualSpacing/>
        <w:jc w:val="both"/>
      </w:pPr>
      <w:r>
        <w:t>VI</w:t>
      </w:r>
      <w:r>
        <w:tab/>
      </w:r>
      <w:r>
        <w:tab/>
      </w: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</w:t>
      </w:r>
      <w:r>
        <w:tab/>
      </w:r>
      <w:r w:rsidRPr="002627F9">
        <w:t>Ponuditeljima čija ponuda nije prihvaćena Agencija će vratiti jamčevinu na temelju naloga suda za prijenos novčanih sredstava (čl. 99. st. 4. OZ).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VIII</w:t>
      </w:r>
      <w:r>
        <w:tab/>
      </w: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IX</w:t>
      </w:r>
      <w:r>
        <w:tab/>
      </w:r>
      <w:r>
        <w:tab/>
      </w: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Pr="00A70C2F">
        <w:rPr>
          <w:b/>
        </w:rPr>
        <w:t>30 dana</w:t>
      </w:r>
      <w:r w:rsidRPr="002627F9">
        <w:t xml:space="preserve"> od dana pravomoćnosti rješenja o dosudi.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</w:t>
      </w:r>
      <w:r>
        <w:tab/>
      </w:r>
      <w:r>
        <w:tab/>
      </w: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left="426"/>
        <w:contextualSpacing/>
        <w:jc w:val="both"/>
      </w:pPr>
      <w:r>
        <w:t>XI</w:t>
      </w:r>
      <w:r>
        <w:tab/>
      </w:r>
      <w:r>
        <w:tab/>
      </w: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A70C2F" w:rsidP="00A70C2F" w:rsidR="00A70C2F" w:rsidRPr="002627F9">
      <w:pPr>
        <w:pStyle w:val="Odlomakpopisa"/>
        <w:ind w:left="360"/>
      </w:pPr>
    </w:p>
    <w:p w:rsidRDefault="00A70C2F" w:rsidP="00A70C2F" w:rsidR="00A70C2F">
      <w:pPr>
        <w:ind w:firstLine="426"/>
        <w:contextualSpacing/>
        <w:jc w:val="both"/>
      </w:pPr>
      <w:r>
        <w:t>XII</w:t>
      </w:r>
      <w:r>
        <w:tab/>
      </w: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A70C2F" w:rsidP="00A70C2F" w:rsidR="00A70C2F" w:rsidRPr="002627F9"/>
    <w:p w:rsidRDefault="00A70C2F" w:rsidP="00A70C2F" w:rsidR="00A70C2F">
      <w:pPr>
        <w:ind w:firstLine="426"/>
        <w:contextualSpacing/>
        <w:jc w:val="both"/>
      </w:pPr>
      <w:r>
        <w:t>XIII</w:t>
      </w:r>
      <w:r>
        <w:tab/>
      </w: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 w:rsidR="008159C0">
        <w:t xml:space="preserve">dr. sc. Ivo </w:t>
      </w:r>
      <w:proofErr w:type="spellStart"/>
      <w:r w:rsidR="008159C0">
        <w:t>Mijoč</w:t>
      </w:r>
      <w:proofErr w:type="spellEnd"/>
      <w:r>
        <w:t xml:space="preserve"> – kontakt broj </w:t>
      </w:r>
      <w:r w:rsidR="008159C0">
        <w:t>099/44 56789</w:t>
      </w:r>
      <w:r>
        <w:t xml:space="preserve">, </w:t>
      </w:r>
      <w:r w:rsidR="008159C0">
        <w:t>uz prethodni dogovor sa stečajnim upraviteljem.</w:t>
      </w:r>
    </w:p>
    <w:p w:rsidRDefault="00A70C2F" w:rsidP="00A70C2F" w:rsidR="00A70C2F">
      <w:pPr>
        <w:ind w:firstLine="426"/>
        <w:contextualSpacing/>
        <w:jc w:val="both"/>
      </w:pPr>
    </w:p>
    <w:p w:rsidRDefault="00A70C2F" w:rsidP="00A70C2F" w:rsidR="00A70C2F">
      <w:pPr>
        <w:ind w:firstLine="426"/>
        <w:contextualSpacing/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8159C0">
        <w:t>19. studenog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5D41A6" w:rsidP="00A30202" w:rsidR="005D41A6">
      <w:pPr>
        <w:jc w:val="both"/>
      </w:pPr>
    </w:p>
    <w:p w:rsidRDefault="002467C0" w:rsidP="008C56FA" w:rsidR="002467C0">
      <w:pPr>
        <w:tabs>
          <w:tab w:pos="1350" w:val="left"/>
        </w:tabs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C51CE7" w:rsidP="00285635" w:rsidR="00C51CE7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2F1152">
        <w:rPr>
          <w:rFonts w:cs="Times New Roman" w:hAnsi="Times New Roman" w:ascii="Times New Roman"/>
          <w:sz w:val="24"/>
          <w:szCs w:val="24"/>
        </w:rPr>
        <w:t>6.3.2017.</w:t>
      </w:r>
      <w:r w:rsidR="00001E72">
        <w:rPr>
          <w:rFonts w:cs="Times New Roman" w:hAnsi="Times New Roman" w:ascii="Times New Roman"/>
          <w:sz w:val="24"/>
          <w:szCs w:val="24"/>
        </w:rPr>
        <w:t xml:space="preserve">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 xml:space="preserve">/obrazac za prodaju </w:t>
      </w:r>
      <w:r w:rsidR="00001E72" w:rsidRPr="00DA1642">
        <w:rPr>
          <w:rFonts w:cs="Times New Roman" w:hAnsi="Times New Roman" w:ascii="Times New Roman"/>
          <w:sz w:val="24"/>
          <w:szCs w:val="24"/>
        </w:rPr>
        <w:t>nekretnine</w:t>
      </w:r>
      <w:r w:rsidR="005D41A6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5D41A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5D41A6">
        <w:rPr>
          <w:rFonts w:cs="Times New Roman" w:hAnsi="Times New Roman" w:ascii="Times New Roman"/>
          <w:sz w:val="24"/>
          <w:szCs w:val="24"/>
        </w:rPr>
        <w:t xml:space="preserve">. izvornik </w:t>
      </w:r>
    </w:p>
    <w:p w:rsidRDefault="00DA1642" w:rsidP="00285635" w:rsidR="00DA1642" w:rsidRPr="00DA164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DA1642">
        <w:rPr>
          <w:rFonts w:cs="Times New Roman" w:hAnsi="Times New Roman" w:ascii="Times New Roman"/>
          <w:sz w:val="24"/>
          <w:szCs w:val="24"/>
        </w:rPr>
        <w:t xml:space="preserve">st. upravitelj </w:t>
      </w:r>
      <w:r w:rsidR="002F1152">
        <w:rPr>
          <w:rFonts w:cs="Times New Roman" w:hAnsi="Times New Roman" w:ascii="Times New Roman"/>
          <w:sz w:val="24"/>
          <w:szCs w:val="24"/>
        </w:rPr>
        <w:t xml:space="preserve">dr. sc. Ivo </w:t>
      </w:r>
      <w:proofErr w:type="spellStart"/>
      <w:r w:rsidR="002F1152">
        <w:rPr>
          <w:rFonts w:cs="Times New Roman" w:hAnsi="Times New Roman" w:ascii="Times New Roman"/>
          <w:sz w:val="24"/>
          <w:szCs w:val="24"/>
        </w:rPr>
        <w:t>Mijoč</w:t>
      </w:r>
      <w:proofErr w:type="spellEnd"/>
    </w:p>
    <w:p w:rsidRDefault="00454109" w:rsidP="00285635" w:rsidR="00454109" w:rsidRPr="00DA1642">
      <w:pPr>
        <w:numPr>
          <w:ilvl w:val="0"/>
          <w:numId w:val="1"/>
        </w:numPr>
        <w:jc w:val="both"/>
      </w:pPr>
      <w:r w:rsidRPr="00DA1642">
        <w:t xml:space="preserve">e-Oglasna ploča sudova </w:t>
      </w:r>
      <w:r w:rsidR="008159C0">
        <w:t>uz podnesak st. uprav. od 26.10.2018. g. sa zahtjevom – u spisu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8159C0">
        <w:t>15.1.2019. g.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>
      <w:pPr>
        <w:jc w:val="both"/>
      </w:pPr>
    </w:p>
    <w:p w:rsidRDefault="008C56FA" w:rsidP="009307E3" w:rsidR="008C56FA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F76971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715" w:rsidR="008D0715">
      <w:r>
        <w:separator/>
      </w:r>
    </w:p>
  </w:endnote>
  <w:endnote w:id="0" w:type="continuationSeparator">
    <w:p w:rsidRDefault="008D0715" w:rsidR="008D0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715" w:rsidR="008D0715">
      <w:r>
        <w:separator/>
      </w:r>
    </w:p>
  </w:footnote>
  <w:footnote w:id="0" w:type="continuationSeparator">
    <w:p w:rsidRDefault="008D0715" w:rsidR="008D0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9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59C0" w:rsidP="008159C0" w:rsidR="008159C0">
    <w:pPr>
      <w:tabs>
        <w:tab w:pos="7245" w:val="left"/>
      </w:tabs>
      <w:jc w:val="right"/>
    </w:pPr>
    <w:r>
      <w:t xml:space="preserve"> Broj: 6 St-261/16-71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FDD397E"/>
    <w:multiLevelType w:val="hybridMultilevel"/>
    <w:tmpl w:val="03A070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AAC7272"/>
    <w:multiLevelType w:val="hybridMultilevel"/>
    <w:tmpl w:val="6458DC2E"/>
    <w:lvl w:tplc="A740BA58" w:ilvl="0">
      <w:start w:val="1"/>
      <w:numFmt w:val="decimal"/>
      <w:lvlText w:val="%1."/>
      <w:lvlJc w:val="left"/>
      <w:pPr>
        <w:ind w:hanging="360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E57BD7"/>
    <w:multiLevelType w:val="hybridMultilevel"/>
    <w:tmpl w:val="CB0C14D2"/>
    <w:lvl w:tplc="DBB440D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1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8"/>
  </w:num>
  <w:num w:numId="8">
    <w:abstractNumId w:val="0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85C04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A76B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2F1152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15BD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D578D"/>
    <w:rsid w:val="004F31E3"/>
    <w:rsid w:val="005443B1"/>
    <w:rsid w:val="005527A1"/>
    <w:rsid w:val="00565668"/>
    <w:rsid w:val="00565B8D"/>
    <w:rsid w:val="005821CC"/>
    <w:rsid w:val="00584E8A"/>
    <w:rsid w:val="00590220"/>
    <w:rsid w:val="005A7C2B"/>
    <w:rsid w:val="005B2FA6"/>
    <w:rsid w:val="005B3F18"/>
    <w:rsid w:val="005C25C3"/>
    <w:rsid w:val="005C7A9B"/>
    <w:rsid w:val="005D41A6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2F06"/>
    <w:rsid w:val="0071436D"/>
    <w:rsid w:val="00724DCF"/>
    <w:rsid w:val="00727E7B"/>
    <w:rsid w:val="00754B1E"/>
    <w:rsid w:val="007618DD"/>
    <w:rsid w:val="007625AC"/>
    <w:rsid w:val="0076395F"/>
    <w:rsid w:val="00765338"/>
    <w:rsid w:val="00770D61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159C0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C56FA"/>
    <w:rsid w:val="008D0715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9F4611"/>
    <w:rsid w:val="00A009F2"/>
    <w:rsid w:val="00A04510"/>
    <w:rsid w:val="00A063A5"/>
    <w:rsid w:val="00A06C79"/>
    <w:rsid w:val="00A30202"/>
    <w:rsid w:val="00A30A28"/>
    <w:rsid w:val="00A30D21"/>
    <w:rsid w:val="00A30DC9"/>
    <w:rsid w:val="00A70C2F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1BD4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8447B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1642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50433"/>
    <w:rsid w:val="00E65667"/>
    <w:rsid w:val="00E7082B"/>
    <w:rsid w:val="00E8224E"/>
    <w:rsid w:val="00E83AC8"/>
    <w:rsid w:val="00EB4D2A"/>
    <w:rsid w:val="00EB6E57"/>
    <w:rsid w:val="00EC1387"/>
    <w:rsid w:val="00EC27FE"/>
    <w:rsid w:val="00EC6627"/>
    <w:rsid w:val="00ED7C95"/>
    <w:rsid w:val="00ED7CA4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76971"/>
    <w:rsid w:val="00F80BE0"/>
    <w:rsid w:val="00F82C08"/>
    <w:rsid w:val="00F91ECE"/>
    <w:rsid w:val="00F9590B"/>
    <w:rsid w:val="00FB7B9D"/>
    <w:rsid w:val="00FC22AF"/>
    <w:rsid w:val="00FE02C8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769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6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769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6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21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72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56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8565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386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748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7327701">
                      <w:marLeft w:val="0"/>
                      <w:marRight w:val="0"/>
                      <w:marTop w:val="0"/>
                      <w:marBottom w:val="7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416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3742630">
                              <w:marLeft w:val="0"/>
                              <w:marRight w:val="-495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5064217">
                                  <w:marLeft w:val="0"/>
                                  <w:marRight w:val="495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307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583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4183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66593244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51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  <w:div w:id="173102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2896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76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528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786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00661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54159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756750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313729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735858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686009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00346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678457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82728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836653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9150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9667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446051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97334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38274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50313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947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3740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St-261/2016-65</izvorni_sadrzaj>
    <derivirana_varijabla naziv="DomainObject.PredzadnjaOdlukaIzPredmeta.Oznaka_1">St-261/2016-65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840A0-9457-4622-8AB9-8B980A6F4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1014</properties:Words>
  <properties:Characters>5560</properties:Characters>
  <properties:Lines>179</properties:Lines>
  <properties:Paragraphs>49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2018-08-23T08:07:00Z</dcterms:created>
  <dc:creator>Željko</dc:creator>
  <cp:lastModifiedBy>Danijela Sekulić</cp:lastModifiedBy>
  <cp:lastPrinted>2018-11-19T11:21:00Z</cp:lastPrinted>
  <dcterms:modified xmlns:xsi="http://www.w3.org/2001/XMLSchema-instance" xsi:type="dcterms:W3CDTF">2018-11-20T07:03:00Z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(MILCO-JEDNA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