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91e4" w14:paraId="f9491e4" w:rsidRDefault="000D4D55" w:rsidP="00982346" w:rsidR="000D4D55" w:rsidRPr="008E2B48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  <w:r w:rsidRPr="008E2B4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CF37BD" w:rsidR="004D1A0A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7237" w:val="left"/>
        </w:tabs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Amruševa 2/II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F37B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F37BD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20. St-</w:t>
      </w:r>
      <w:r w:rsidR="00CF37BD">
        <w:rPr>
          <w:rFonts w:cs="Times New Roman" w:hAnsi="Times New Roman" w:ascii="Times New Roman"/>
          <w:color w:val="000000"/>
          <w:sz w:val="24"/>
          <w:szCs w:val="24"/>
          <w:lang w:val="hr-HR"/>
        </w:rPr>
        <w:t>1866/15</w:t>
      </w:r>
      <w:r w:rsidR="00F52C1F">
        <w:rPr>
          <w:rFonts w:cs="Times New Roman" w:hAnsi="Times New Roman" w:ascii="Times New Roman"/>
          <w:color w:val="000000"/>
          <w:sz w:val="24"/>
          <w:szCs w:val="24"/>
          <w:lang w:val="hr-HR"/>
        </w:rPr>
        <w:t>-18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</w:t>
      </w:r>
    </w:p>
    <w:p w:rsidRDefault="004D1A0A" w:rsidP="004D1A0A" w:rsidR="000D4D5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R E P U B L I K A  H R V A T S KA</w:t>
      </w:r>
    </w:p>
    <w:p w:rsidRDefault="00A4688F" w:rsidP="004D1A0A" w:rsidR="00A4688F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397267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530956" w:rsidR="000D4D55" w:rsidRPr="0053095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ZAGREBU, po sucu</w:t>
      </w:r>
      <w:r w:rsidR="0039726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pojedincu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Luciji Butigan, u stečajnom postupku </w:t>
      </w:r>
      <w:r w:rsidR="00530956" w:rsidRPr="00530956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Stečajna masa iza A</w:t>
      </w:r>
      <w:r w:rsidR="00530956">
        <w:rPr>
          <w:rFonts w:cs="Times New Roman" w:hAnsi="Times New Roman" w:ascii="Times New Roman"/>
          <w:color w:val="000000"/>
          <w:sz w:val="24"/>
          <w:szCs w:val="24"/>
          <w:lang w:val="hr-HR"/>
        </w:rPr>
        <w:t>GRAM GRADNJA d.o.o. u stečaju , Čakovec (Grad Čakovec), Ivana pl. Zajca 17, OIB 56696656945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530956">
        <w:rPr>
          <w:rFonts w:cs="Times New Roman" w:hAnsi="Times New Roman" w:ascii="Times New Roman"/>
          <w:sz w:val="24"/>
          <w:szCs w:val="24"/>
          <w:lang w:val="hr-HR"/>
        </w:rPr>
        <w:t>4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530956">
        <w:rPr>
          <w:rFonts w:cs="Times New Roman" w:hAnsi="Times New Roman" w:ascii="Times New Roman"/>
          <w:sz w:val="24"/>
          <w:szCs w:val="24"/>
          <w:lang w:val="hr-HR"/>
        </w:rPr>
        <w:t>siječnja 2019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5A32FA" w:rsidP="00397267" w:rsidR="005A32FA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5D7994" w:rsidR="00397267" w:rsidRPr="005A32FA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Određuje se nastavak stečajnog postupka </w:t>
      </w:r>
      <w:r w:rsidR="000E6912" w:rsidRPr="00530956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Stečajna masa iza A</w:t>
      </w:r>
      <w:r w:rsidR="000E6912">
        <w:rPr>
          <w:rFonts w:cs="Times New Roman" w:hAnsi="Times New Roman" w:ascii="Times New Roman"/>
          <w:color w:val="000000"/>
          <w:sz w:val="24"/>
          <w:szCs w:val="24"/>
          <w:lang w:val="hr-HR"/>
        </w:rPr>
        <w:t>GRAM GRADNJA d.o.o. u stečaju , Čakovec (Grad Čakovec), Ivana pl. Zajca 17, OIB 56696656945</w:t>
      </w:r>
      <w:r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rješenje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dostavit će se </w:t>
      </w:r>
      <w:r w:rsidR="00837CC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sudskom registru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Trgovačkog suda u Zagrebu.</w:t>
      </w:r>
    </w:p>
    <w:p w:rsidRDefault="00A4688F" w:rsidP="00A4688F" w:rsidR="00A4688F" w:rsidRPr="008E2B48">
      <w:pPr>
        <w:pStyle w:val="Odlomakpopisa"/>
        <w:spacing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6D39" w:rsidR="00D96D39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Rješenjem Trgovačkog suda u Zagrebu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St-</w:t>
      </w:r>
      <w:r w:rsidR="000E6912">
        <w:rPr>
          <w:rFonts w:cs="Times New Roman" w:hAnsi="Times New Roman" w:ascii="Times New Roman"/>
          <w:color w:val="000000"/>
          <w:sz w:val="24"/>
          <w:szCs w:val="24"/>
          <w:lang w:val="hr-HR"/>
        </w:rPr>
        <w:t>1866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/15</w:t>
      </w:r>
      <w:r w:rsidR="007A57C4" w:rsidRPr="008E2B48">
        <w:rPr>
          <w:rFonts w:cs="Times New Roman" w:hAnsi="Times New Roman" w:ascii="Times New Roman"/>
          <w:color w:val="000000"/>
          <w:sz w:val="28"/>
          <w:szCs w:val="28"/>
          <w:lang w:val="hr-HR"/>
        </w:rPr>
        <w:t xml:space="preserve">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0E6912">
        <w:rPr>
          <w:rFonts w:cs="Times New Roman" w:hAnsi="Times New Roman" w:ascii="Times New Roman"/>
          <w:color w:val="000000"/>
          <w:sz w:val="24"/>
          <w:szCs w:val="24"/>
          <w:lang w:val="hr-HR"/>
        </w:rPr>
        <w:t>5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0E6912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  2016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otvoren </w:t>
      </w:r>
      <w:r w:rsidR="000E69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 i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istovremeno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zaklj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učen</w:t>
      </w:r>
      <w:r w:rsidR="000E69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skraćeni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0E6912">
        <w:rPr>
          <w:rFonts w:cs="Times New Roman" w:eastAsia="Times New Roman" w:hAnsi="Times New Roman" w:ascii="Times New Roman"/>
          <w:sz w:val="24"/>
          <w:szCs w:val="24"/>
          <w:lang w:eastAsia="hr-HR"/>
        </w:rPr>
        <w:t>AGRAM GRADNJA d.o.o., Zagreb, Anđela Nuića 97, MBS: 080423560, OIB: 91177915570</w:t>
      </w:r>
      <w:r w:rsidR="00B22811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koje rješenje je postalo pravomoćno dana </w:t>
      </w:r>
      <w:r w:rsidR="000E6912">
        <w:rPr>
          <w:rFonts w:cs="Times New Roman" w:hAnsi="Times New Roman" w:ascii="Times New Roman"/>
          <w:color w:val="000000"/>
          <w:sz w:val="24"/>
          <w:szCs w:val="24"/>
          <w:lang w:val="hr-HR"/>
        </w:rPr>
        <w:t>29</w:t>
      </w:r>
      <w:r w:rsidR="0094647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0E6912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 2016</w:t>
      </w:r>
      <w:r w:rsidR="008E2B4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.g.</w:t>
      </w:r>
    </w:p>
    <w:p w:rsidRDefault="008E2B48" w:rsidP="0045229E" w:rsidR="004D1A0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ovosudni spis 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>zaprimljen</w:t>
      </w:r>
      <w:r w:rsidR="000742DD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</w:t>
      </w:r>
      <w:r w:rsidR="000742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obavijest o postojanju imovine koja čini stečajnu masu- nekretnine a prema dostavljenim </w:t>
      </w:r>
      <w:r w:rsidR="001C2F61">
        <w:rPr>
          <w:rFonts w:cs="Times New Roman" w:hAnsi="Times New Roman" w:ascii="Times New Roman"/>
          <w:color w:val="000000"/>
          <w:sz w:val="24"/>
          <w:szCs w:val="24"/>
          <w:lang w:val="hr-HR"/>
        </w:rPr>
        <w:t>izvatcima i</w:t>
      </w:r>
      <w:r w:rsidR="00CF4126">
        <w:rPr>
          <w:rFonts w:cs="Times New Roman" w:hAnsi="Times New Roman" w:ascii="Times New Roman"/>
          <w:color w:val="000000"/>
          <w:sz w:val="24"/>
          <w:szCs w:val="24"/>
          <w:lang w:val="hr-HR"/>
        </w:rPr>
        <w:t>z zemljišnih k</w:t>
      </w:r>
      <w:r w:rsidR="000742DD">
        <w:rPr>
          <w:rFonts w:cs="Times New Roman" w:hAnsi="Times New Roman" w:ascii="Times New Roman"/>
          <w:color w:val="000000"/>
          <w:sz w:val="24"/>
          <w:szCs w:val="24"/>
          <w:lang w:val="hr-HR"/>
        </w:rPr>
        <w:t>njiga  (list 12-</w:t>
      </w:r>
      <w:r w:rsidR="00E536CE">
        <w:rPr>
          <w:rFonts w:cs="Times New Roman" w:hAnsi="Times New Roman" w:ascii="Times New Roman"/>
          <w:color w:val="000000"/>
          <w:sz w:val="24"/>
          <w:szCs w:val="24"/>
          <w:lang w:val="hr-HR"/>
        </w:rPr>
        <w:t>15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spisa).</w:t>
      </w:r>
    </w:p>
    <w:p w:rsidRDefault="000F06CD" w:rsidP="0045229E" w:rsidR="007A57C4" w:rsidRPr="008E2B4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Dakle, radi se o naknadno pronađenoj imovini ovog dužnika koja ulazi u stečajnu masu.</w:t>
      </w:r>
    </w:p>
    <w:p w:rsidRDefault="000D4D55" w:rsidP="00D96D39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Slijedom iznesenog, a na temelju odredbe članka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289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stavak 1.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toč 3.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(</w:t>
      </w:r>
      <w:r w:rsidR="008043A7">
        <w:rPr>
          <w:rFonts w:cs="Times New Roman" w:hAnsi="Times New Roman" w:ascii="Times New Roman"/>
          <w:color w:val="000000"/>
          <w:sz w:val="24"/>
          <w:szCs w:val="24"/>
          <w:lang w:val="hr-HR"/>
        </w:rPr>
        <w:t>NN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71/15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,104/17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doneseno je ovo rješenje.  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47FB4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4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siječnja 2019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F06CD" w:rsidR="000D4D55" w:rsidRPr="008E2B48">
      <w:pPr>
        <w:spacing w:after="0"/>
        <w:ind w:firstLine="708" w:left="6372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982346" w:rsidP="00982346" w:rsidR="000D4D55" w:rsidRPr="008E2B48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F52C1F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CF37BD" w:rsidP="000D4D55" w:rsidR="00CF37B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F37BD" w:rsidP="000D4D55" w:rsidR="00CF37B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F37BD" w:rsidP="000D4D55" w:rsidR="00CF37B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F37BD" w:rsidP="000D4D55" w:rsidR="00CF37B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F37BD" w:rsidP="000D4D55" w:rsidR="00CF37B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F37BD" w:rsidP="000D4D55" w:rsidR="00CF37B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UPUTA O PRAVNOM LIJEKU: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može se izjaviti žalba. Žalba se podnosi putem ovog suda Visokom trgovačkom sudu RH u dva primjerka u roku 8 (osam) dana od dana primitka rješenja.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52C1F" w:rsidP="00692346" w:rsidR="00F52C1F">
      <w:pPr>
        <w:spacing w:after="0"/>
        <w:ind w:left="4956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Za točnost otpravka-ovlašteni službenik</w:t>
      </w:r>
    </w:p>
    <w:p w:rsidRDefault="00F52C1F" w:rsidP="00C662EE" w:rsidR="00F52C1F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3188" w:rsidR="00E33188" w:rsidRPr="008E2B4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CF37BD" w:rsidR="00E33188" w:rsidRPr="008E2B48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6D3" w:rsidP="00C746D3" w:rsidR="00C746D3">
      <w:pPr>
        <w:spacing w:lineRule="auto" w:line="240" w:after="0"/>
      </w:pPr>
      <w:r>
        <w:separator/>
      </w:r>
    </w:p>
  </w:endnote>
  <w:end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6D3" w:rsidP="00C746D3" w:rsidR="00C746D3">
      <w:pPr>
        <w:spacing w:lineRule="auto" w:line="240" w:after="0"/>
      </w:pPr>
      <w:r>
        <w:separator/>
      </w:r>
    </w:p>
  </w:footnote>
  <w:foot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808300"/>
      <w:docPartObj>
        <w:docPartGallery w:val="Page Numbers (Top of Page)"/>
        <w:docPartUnique/>
      </w:docPartObj>
    </w:sdtPr>
    <w:sdtEndPr/>
    <w:sdtContent>
      <w:p w:rsidRDefault="00C746D3" w:rsidP="00C746D3" w:rsidR="00C746D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C1F" w:rsidRPr="00F52C1F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Pr="008E2B48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0742DD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1866</w:t>
        </w:r>
        <w:r w:rsidR="00B22811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/15</w:t>
        </w:r>
      </w:p>
    </w:sdtContent>
  </w:sdt>
  <w:p w:rsidRDefault="00C746D3" w:rsidR="00C746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B38F9"/>
    <w:multiLevelType w:val="hybridMultilevel"/>
    <w:tmpl w:val="074AFD86"/>
    <w:lvl w:tplc="C6089F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B36F36"/>
    <w:multiLevelType w:val="hybridMultilevel"/>
    <w:tmpl w:val="63D8E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742DD"/>
    <w:rsid w:val="000D4D55"/>
    <w:rsid w:val="000D705D"/>
    <w:rsid w:val="000E6912"/>
    <w:rsid w:val="000F06CD"/>
    <w:rsid w:val="00155376"/>
    <w:rsid w:val="001A51EB"/>
    <w:rsid w:val="001C2F61"/>
    <w:rsid w:val="002C3EBD"/>
    <w:rsid w:val="00331AD6"/>
    <w:rsid w:val="00397267"/>
    <w:rsid w:val="003F1227"/>
    <w:rsid w:val="0045229E"/>
    <w:rsid w:val="004D1A0A"/>
    <w:rsid w:val="00502B8C"/>
    <w:rsid w:val="005160C3"/>
    <w:rsid w:val="00530956"/>
    <w:rsid w:val="00592E1E"/>
    <w:rsid w:val="005A32FA"/>
    <w:rsid w:val="005D7994"/>
    <w:rsid w:val="006A497A"/>
    <w:rsid w:val="006B489D"/>
    <w:rsid w:val="007903D0"/>
    <w:rsid w:val="007A57C4"/>
    <w:rsid w:val="007E593F"/>
    <w:rsid w:val="008043A7"/>
    <w:rsid w:val="00837CC7"/>
    <w:rsid w:val="00897A3F"/>
    <w:rsid w:val="008E2B48"/>
    <w:rsid w:val="0094647E"/>
    <w:rsid w:val="00982346"/>
    <w:rsid w:val="00A4688F"/>
    <w:rsid w:val="00A923C9"/>
    <w:rsid w:val="00AA1A94"/>
    <w:rsid w:val="00B10C38"/>
    <w:rsid w:val="00B22811"/>
    <w:rsid w:val="00B372A0"/>
    <w:rsid w:val="00BE3772"/>
    <w:rsid w:val="00C11409"/>
    <w:rsid w:val="00C11D38"/>
    <w:rsid w:val="00C746D3"/>
    <w:rsid w:val="00CA263F"/>
    <w:rsid w:val="00CF37BD"/>
    <w:rsid w:val="00CF4126"/>
    <w:rsid w:val="00D96D39"/>
    <w:rsid w:val="00E33188"/>
    <w:rsid w:val="00E3449C"/>
    <w:rsid w:val="00E47C5B"/>
    <w:rsid w:val="00E536CE"/>
    <w:rsid w:val="00E55D8B"/>
    <w:rsid w:val="00F47FB4"/>
    <w:rsid w:val="00F52C1F"/>
    <w:rsid w:val="00FC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46D3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746D3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52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C1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C1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C1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C1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52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C1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C1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C1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C1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34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5285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42241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35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01117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0250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916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60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254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403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670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93422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St-1866/2015-18</izvorni_sadrzaj>
    <derivirana_varijabla naziv="DomainObject.Oznaka_1">St-1866/2015-18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1866</izvorni_sadrzaj>
    <derivirana_varijabla naziv="DomainObject.Predmet.Broj_1">1866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2016.</izvorni_sadrzaj>
    <derivirana_varijabla naziv="DomainObject.Predmet.DatumRjesavanja_1">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St-1866/2015</izvorni_sadrzaj>
    <derivirana_varijabla naziv="DomainObject.Predmet.OznakaBroj_1">St-1866/2015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Lovro</izvorni_sadrzaj>
    <derivirana_varijabla naziv="DomainObject.Predmet.PredmetRijesio.Ime_1">Lovro</derivirana_varijabla>
  </DomainObject.Predmet.PredmetRijesio.Ime>
  <DomainObject.Predmet.PredmetRijesio.Oib>
    <izvorni_sadrzaj>27205652967</izvorni_sadrzaj>
    <derivirana_varijabla naziv="DomainObject.Predmet.PredmetRijesio.Oib_1">27205652967</derivirana_varijabla>
  </DomainObject.Predmet.PredmetRijesio.Oib>
  <DomainObject.Predmet.PredmetRijesio.Prezime>
    <izvorni_sadrzaj>Tomičić</izvorni_sadrzaj>
    <derivirana_varijabla naziv="DomainObject.Predmet.PredmetRijesio.Prezime_1">Tomičić</derivirana_varijabla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AGRAM GRADNJA d.o.o. zastupanog po punomoćniku Marija Perica</izvorni_sadrzaj>
    <derivirana_varijabla naziv="DomainObject.Predmet.ProtustrankaFormated_1">  AGRAM GRADNJA d.o.o. zastupanog po punomoćniku Marija Perica</derivirana_varijabla>
  </DomainObject.Predmet.ProtustrankaFormated>
  <DomainObject.Predmet.ProtustrankaFormatedOIB>
    <izvorni_sadrzaj>  AGRAM GRADNJA d.o.o., OIB 91177915570 zastupanog po punomoćniku Marija Perica</izvorni_sadrzaj>
    <derivirana_varijabla naziv="DomainObject.Predmet.ProtustrankaFormatedOIB_1">  AGRAM GRADNJA d.o.o., OIB 91177915570 zastupanog po punomoćniku Marija Perica</derivirana_varijabla>
  </DomainObject.Predmet.ProtustrankaFormatedOIB>
  <DomainObject.Predmet.ProtustrankaFormatedWithAdress>
    <izvorni_sadrzaj> AGRAM GRADNJA d.o.o., Anđela Nuića 97, 10000 Zagreb zastupanog po punomoćniku Marija Perica</izvorni_sadrzaj>
    <derivirana_varijabla naziv="DomainObject.Predmet.ProtustrankaFormatedWithAdress_1"> AGRAM GRADNJA d.o.o., Anđela Nuića 97, 10000 Zagreb zastupanog po punomoćniku Marija Perica</derivirana_varijabla>
  </DomainObject.Predmet.ProtustrankaFormatedWithAdress>
  <DomainObject.Predmet.ProtustrankaFormatedWithAdressOIB>
    <izvorni_sadrzaj> AGRAM GRADNJA d.o.o., OIB 91177915570, Anđela Nuića 97, 10000 Zagreb zastupanog po punomoćniku Marija Perica</izvorni_sadrzaj>
    <derivirana_varijabla naziv="DomainObject.Predmet.ProtustrankaFormatedWithAdressOIB_1"> AGRAM GRADNJA d.o.o., OIB 91177915570, Anđela Nuića 97, 10000 Zagreb zastupanog po punomoćniku Marija Perica</derivirana_varijabla>
  </DomainObject.Predmet.ProtustrankaFormatedWithAdressOIB>
  <DomainObject.Predmet.ProtustrankaWithAdress>
    <izvorni_sadrzaj>AGRAM GRADNJA d.o.o. Anđela Nuića 97, 10000 Zagreb</izvorni_sadrzaj>
    <derivirana_varijabla naziv="DomainObject.Predmet.ProtustrankaWithAdress_1">AGRAM GRADNJA d.o.o. Anđela Nuića 97, 10000 Zagreb</derivirana_varijabla>
  </DomainObject.Predmet.ProtustrankaWithAdress>
  <DomainObject.Predmet.ProtustrankaWithAdressOIB>
    <izvorni_sadrzaj>AGRAM GRADNJA d.o.o., OIB 91177915570, Anđela Nuića 97, 10000 Zagreb</izvorni_sadrzaj>
    <derivirana_varijabla naziv="DomainObject.Predmet.ProtustrankaWithAdressOIB_1">AGRAM GRADNJA d.o.o., OIB 91177915570, Anđela Nuića 97, 10000 Zagreb</derivirana_varijabla>
  </DomainObject.Predmet.ProtustrankaWithAdressOIB>
  <DomainObject.Predmet.ProtustrankaNazivFormated>
    <izvorni_sadrzaj>AGRAM GRADNJA d.o.o.</izvorni_sadrzaj>
    <derivirana_varijabla naziv="DomainObject.Predmet.ProtustrankaNazivFormated_1">AGRAM GRADNJA d.o.o.</derivirana_varijabla>
  </DomainObject.Predmet.ProtustrankaNazivFormated>
  <DomainObject.Predmet.ProtustrankaNazivFormatedOIB>
    <izvorni_sadrzaj>AGRAM GRADNJA d.o.o., OIB 91177915570</izvorni_sadrzaj>
    <derivirana_varijabla naziv="DomainObject.Predmet.ProtustrankaNazivFormatedOIB_1">AGRAM GRADNJA d.o.o., OIB 91177915570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 GRADNJA d.o.o. zastupanog po punomoćniku Marija Perica</item>
    </izvorni_sadrzaj>
    <derivirana_varijabla naziv="DomainObject.Predmet.ProtuStrankaListFormated_1">
      <item>AGRAM GRADNJA d.o.o. zastupanog po punomoćniku Marija Perica</item>
    </derivirana_varijabla>
  </DomainObject.Predmet.ProtuStrankaListFormated>
  <DomainObject.Predmet.ProtuStrankaListFormatedOIB>
    <izvorni_sadrzaj>
      <item>AGRAM GRADNJA d.o.o., OIB 91177915570 zastupanog po punomoćniku Marija Perica</item>
    </izvorni_sadrzaj>
    <derivirana_varijabla naziv="DomainObject.Predmet.ProtuStrankaListFormatedOIB_1">
      <item>AGRAM GRADNJA d.o.o., OIB 91177915570 zastupanog po punomoćniku Marija Perica</item>
    </derivirana_varijabla>
  </DomainObject.Predmet.ProtuStrankaListFormatedOIB>
  <DomainObject.Predmet.ProtuStrankaListFormatedWithAdress>
    <izvorni_sadrzaj>
      <item>AGRAM GRADNJA d.o.o., Anđela Nuića 97, 10000 Zagreb zastupanog po punomoćniku Marija Perica</item>
    </izvorni_sadrzaj>
    <derivirana_varijabla naziv="DomainObject.Predmet.ProtuStrankaListFormatedWithAdress_1">
      <item>AGRAM GRADNJA d.o.o., Anđela Nuića 97, 10000 Zagreb zastupanog po punomoćniku Marija Perica</item>
    </derivirana_varijabla>
  </DomainObject.Predmet.ProtuStrankaListFormatedWithAdress>
  <DomainObject.Predmet.ProtuStrankaListFormatedWithAdressOIB>
    <izvorni_sadrzaj>
      <item>AGRAM GRADNJA d.o.o., OIB 91177915570, Anđela Nuića 97, 10000 Zagreb zastupanog po punomoćniku Marija Perica</item>
    </izvorni_sadrzaj>
    <derivirana_varijabla naziv="DomainObject.Predmet.ProtuStrankaListFormatedWithAdressOIB_1">
      <item>AGRAM GRADNJA d.o.o., OIB 91177915570, Anđela Nuića 97, 10000 Zagreb zastupanog po punomoćniku Marija Perica</item>
    </derivirana_varijabla>
  </DomainObject.Predmet.ProtuStrankaListFormatedWithAdressOIB>
  <DomainObject.Predmet.ProtuStrankaListNazivFormated>
    <izvorni_sadrzaj>
      <item>AGRAM GRADNJA d.o.o.</item>
    </izvorni_sadrzaj>
    <derivirana_varijabla naziv="DomainObject.Predmet.ProtuStrankaListNazivFormated_1">
      <item>AGRAM GRADNJA d.o.o.</item>
    </derivirana_varijabla>
  </DomainObject.Predmet.ProtuStrankaListNazivFormated>
  <DomainObject.Predmet.ProtuStrankaListNazivFormatedOIB>
    <izvorni_sadrzaj>
      <item>AGRAM GRADNJA d.o.o., OIB 91177915570</item>
    </izvorni_sadrzaj>
    <derivirana_varijabla naziv="DomainObject.Predmet.ProtuStrankaListNazivFormatedOIB_1">
      <item>AGRAM GRADNJA d.o.o., OIB 91177915570</item>
    </derivirana_varijabla>
  </DomainObject.Predmet.ProtuStrankaListNazivFormatedOIB>
  <DomainObject.Predmet.OstaliListFormated>
    <izvorni_sadrzaj>
      <item>Marija Perica punomoćnik sudionika u postupku AGRAM GRADNJA d.o.o.</item>
    </izvorni_sadrzaj>
    <derivirana_varijabla naziv="DomainObject.Predmet.OstaliListFormated_1">
      <item>Marija Perica punomoćnik sudionika u postupku AGRAM GRADNJA d.o.o.</item>
    </derivirana_varijabla>
  </DomainObject.Predmet.OstaliListFormated>
  <DomainObject.Predmet.OstaliListFormatedOIB>
    <izvorni_sadrzaj>
      <item>Marija Perica, OIB 68445452707 punomoćnik sudionika u postupku AGRAM GRADNJA d.o.o.</item>
    </izvorni_sadrzaj>
    <derivirana_varijabla naziv="DomainObject.Predmet.OstaliListFormatedOIB_1">
      <item>Marija Perica, OIB 68445452707 punomoćnik sudionika u postupku AGRAM GRADNJA d.o.o.</item>
    </derivirana_varijabla>
  </DomainObject.Predmet.OstaliListFormatedOIB>
  <DomainObject.Predmet.OstaliListFormatedWithAdress>
    <izvorni_sadrzaj>
      <item>Marija Perica, Remetinečka cesta 9/C, 10000 Zagreb punomoćnik sudionika u postupku AGRAM GRADNJA d.o.o.</item>
    </izvorni_sadrzaj>
    <derivirana_varijabla naziv="DomainObject.Predmet.OstaliListFormatedWithAdress_1">
      <item>Marija Perica, Remetinečka cesta 9/C, 10000 Zagreb punomoćnik sudionika u postupku AGRAM GRADNJA d.o.o.</item>
    </derivirana_varijabla>
  </DomainObject.Predmet.OstaliListFormatedWithAdress>
  <DomainObject.Predmet.OstaliListFormatedWithAdressOIB>
    <izvorni_sadrzaj>
      <item>Marija Perica, OIB 68445452707, Remetinečka cesta 9/C, 10000 Zagreb punomoćnik sudionika u postupku AGRAM GRADNJA d.o.o.</item>
    </izvorni_sadrzaj>
    <derivirana_varijabla naziv="DomainObject.Predmet.OstaliListFormatedWithAdressOIB_1">
      <item>Marija Perica, OIB 68445452707, Remetinečka cesta 9/C, 10000 Zagreb punomoćnik sudionika u postupku AGRAM GRADNJA d.o.o.</item>
    </derivirana_varijabla>
  </DomainObject.Predmet.OstaliListFormatedWithAdressOIB>
  <DomainObject.Predmet.OstaliListNazivFormated>
    <izvorni_sadrzaj>
      <item>Marija Perica</item>
    </izvorni_sadrzaj>
    <derivirana_varijabla naziv="DomainObject.Predmet.OstaliListNazivFormated_1">
      <item>Marija Perica</item>
    </derivirana_varijabla>
  </DomainObject.Predmet.OstaliListNazivFormated>
  <DomainObject.Predmet.OstaliListNazivFormatedOIB>
    <izvorni_sadrzaj>
      <item>Marija Perica, OIB 68445452707</item>
    </izvorni_sadrzaj>
    <derivirana_varijabla naziv="DomainObject.Predmet.OstaliListNazivFormatedOIB_1">
      <item>Marija Perica, OIB 68445452707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>St-1866/2015-18</izvorni_sadrzaj>
    <derivirana_varijabla naziv="DomainObject.PoslovniBrojDokumenta_1">St-1866/2015-18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 GRADNJA d.o.o.</izvorni_sadrzaj>
    <derivirana_varijabla naziv="DomainObject.Predmet.ProtustrankaIDrugi_1">AGRAM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AGRAM GRADNJA d.o.o., OIB 91177915570, Anđela Nuića 97, 10000 Zagreb</izvorni_sadrzaj>
    <derivirana_varijabla naziv="DomainObject.Predmet.ProtustrankaIDrugiAdressOIB_1">AGRAM GRADNJA d.o.o., OIB 91177915570, Anđela Nuića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2016.</izvorni_sadrzaj>
    <derivirana_varijabla naziv="DomainObject.Predmet.OdlukaRjesenje.DatumDonosenjaOdluke_1">5. travnja 2016.</derivirana_varijabla>
  </DomainObject.Predmet.OdlukaRjesenje.DatumDonosenjaOdluke>
  <DomainObject.Predmet.OdlukaRjesenje.DatumPravomocnosti>
    <izvorni_sadrzaj>29. travnja 2016.</izvorni_sadrzaj>
    <derivirana_varijabla naziv="DomainObject.Predmet.OdlukaRjesenje.DatumPravomocnosti_1">29. travnja 2016.</derivirana_varijabla>
  </DomainObject.Predmet.OdlukaRjesenje.DatumPravomocnosti>
  <DomainObject.Predmet.OdlukaRjesenje.Oznaka>
    <izvorni_sadrzaj>St-1866/2015-6</izvorni_sadrzaj>
    <derivirana_varijabla naziv="DomainObject.Predmet.OdlukaRjesenje.Oznaka_1">St-1866/2015-6</derivirana_varijabla>
  </DomainObject.Predmet.OdlukaRjesenje.Oznaka>
  <DomainObject.Predmet.SudioniciListNaziv>
    <izvorni_sadrzaj>
      <item>FINA Regionalni centar Zagreb</item>
      <item>AGRAM GRADNJA d.o.o.</item>
      <item>Marija Perica</item>
    </izvorni_sadrzaj>
    <derivirana_varijabla naziv="DomainObject.Predmet.SudioniciListNaziv_1">
      <item>FINA Regionalni centar Zagreb</item>
      <item>AGRAM GRADNJA d.o.o.</item>
      <item>Marija Perica</item>
    </derivirana_varijabla>
  </DomainObject.Predmet.SudioniciListNaziv>
  <DomainObject.Predmet.SudioniciListAdressOIB>
    <izvorni_sadrzaj>
      <item>FINA Regionalni centar Zagreb, OIB 85821130368, Trg svibanjskih žrtava 1995. 1,10000 Zagreb</item>
      <item>AGRAM GRADNJA d.o.o., OIB 91177915570, Anđela Nuića 97,10000 Zagreb</item>
      <item>Marija Perica, OIB 68445452707, Remetinečka cesta 9/C,10000 Zagreb</item>
    </izvorni_sadrzaj>
    <derivirana_varijabla naziv="DomainObject.Predmet.SudioniciListAdressOIB_1">
      <item>FINA Regionalni centar Zagreb, OIB 85821130368, Trg svibanjskih žrtava 1995. 1,10000 Zagreb</item>
      <item>AGRAM GRADNJA d.o.o., OIB 91177915570, Anđela Nuića 97,10000 Zagreb</item>
      <item>Marija Perica, OIB 68445452707, Remetinečka cesta 9/C,10000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91177915570</item>
      <item>, OIB 68445452707</item>
    </izvorni_sadrzaj>
    <derivirana_varijabla naziv="DomainObject.Predmet.SudioniciListNazivOIB_1">
      <item>, OIB 85821130368</item>
      <item>, OIB 91177915570</item>
      <item>, OIB 68445452707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St-1866/2015-13</izvorni_sadrzaj>
    <derivirana_varijabla naziv="DomainObject.PredzadnjaOdlukaIzPredmeta.Oznaka_1">St-1866/2015-13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1334</properties:Characters>
  <properties:Lines>49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2019-01-04T10:55:00Z</dcterms:created>
  <dc:creator>Valentina Kranjčić</dc:creator>
  <cp:lastModifiedBy>Monika Grbac</cp:lastModifiedBy>
  <cp:lastPrinted>2019-01-04T11:01:00Z</cp:lastPrinted>
  <dcterms:modified xmlns:xsi="http://www.w3.org/2001/XMLSchema-instance" xsi:type="dcterms:W3CDTF">2019-01-04T11:01:00Z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St-1866/2015-18 / Odluka - Rješenje - nastavak postupka (st-1866-15.docx)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