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aec483" w14:paraId="faec483" w:rsidRDefault="001041C4" w:rsidP="00DD070E" w:rsidR="00DD070E" w:rsidRPr="00323158">
      <w:pPr>
        <w15:collapsed w:val="false"/>
      </w:pPr>
      <w:bookmarkStart w:name="_GoBack" w:id="0"/>
      <w:bookmarkEnd w:id="0"/>
      <w:r>
        <w:rPr>
          <w:noProof/>
        </w:rPr>
        <w:drawing>
          <wp:inline distR="0" distL="0" distB="0" distT="0">
            <wp:extent cy="717550" cx="539750"/>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7550" cx="539750"/>
                    </a:xfrm>
                    <a:prstGeom prst="rect">
                      <a:avLst/>
                    </a:prstGeom>
                    <a:noFill/>
                    <a:ln>
                      <a:noFill/>
                    </a:ln>
                  </pic:spPr>
                </pic:pic>
              </a:graphicData>
            </a:graphic>
          </wp:inline>
        </w:drawing>
      </w:r>
    </w:p>
    <w:p w:rsidRDefault="008E6ED6" w:rsidR="008E6ED6"/>
    <w:p w:rsidRDefault="008E6ED6" w:rsidR="008E6ED6">
      <w:r>
        <w:t>REPUBLIKA HRVATSKA</w:t>
      </w:r>
    </w:p>
    <w:p w:rsidRDefault="008E6ED6" w:rsidR="008E6ED6">
      <w:r>
        <w:t>TRGOVAČKI SUD U</w:t>
      </w:r>
      <w:r w:rsidR="00670949">
        <w:t xml:space="preserve"> OSIJEKU</w:t>
      </w:r>
    </w:p>
    <w:p w:rsidRDefault="008E6ED6" w:rsidR="00CA7BDE">
      <w:r>
        <w:t>S</w:t>
      </w:r>
      <w:r w:rsidR="00670949">
        <w:t xml:space="preserve">TALNA SLUŽBA </w:t>
      </w:r>
      <w:r w:rsidR="00DD070E">
        <w:t>U SLAVONSKOM BRODU</w:t>
      </w:r>
    </w:p>
    <w:p w:rsidRDefault="00CA7BDE" w:rsidR="00CA7BDE">
      <w:r>
        <w:t>Trg pobjede 13</w:t>
      </w:r>
    </w:p>
    <w:p w:rsidRDefault="00CA7BDE" w:rsidR="008E6ED6" w:rsidRPr="00450592">
      <w:r>
        <w:t>35000 Slavonski Brod</w:t>
      </w:r>
      <w:r w:rsidR="008E6ED6">
        <w:t xml:space="preserve">                                               </w:t>
      </w:r>
      <w:r w:rsidR="000A24DF">
        <w:tab/>
      </w:r>
      <w:r w:rsidR="008E6ED6" w:rsidRPr="00450592">
        <w:t xml:space="preserve"> </w:t>
      </w:r>
      <w:r w:rsidR="00AD6624" w:rsidRPr="00450592">
        <w:t xml:space="preserve">           </w:t>
      </w:r>
      <w:r w:rsidR="00670949" w:rsidRPr="00450592">
        <w:t xml:space="preserve"> </w:t>
      </w:r>
      <w:r w:rsidR="000A24DF" w:rsidRPr="00450592">
        <w:t xml:space="preserve">    </w:t>
      </w:r>
      <w:r w:rsidR="008E6ED6" w:rsidRPr="00450592">
        <w:t>Broj: St-</w:t>
      </w:r>
      <w:r w:rsidR="00D610F3">
        <w:t>3</w:t>
      </w:r>
      <w:r w:rsidR="00DD070E" w:rsidRPr="00450592">
        <w:t>10/2012-</w:t>
      </w:r>
      <w:r w:rsidR="007D6FD0">
        <w:t>214</w:t>
      </w:r>
    </w:p>
    <w:p w:rsidRDefault="001C6B74" w:rsidR="001C6B74" w:rsidRPr="00450592"/>
    <w:p w:rsidRDefault="001C6B74" w:rsidP="00CA7BDE" w:rsidR="0073360D" w:rsidRPr="00450592">
      <w:pPr>
        <w:jc w:val="center"/>
      </w:pPr>
      <w:r w:rsidRPr="00450592">
        <w:t>R E P U B L I K A     H R V A T S K A</w:t>
      </w:r>
    </w:p>
    <w:p w:rsidRDefault="008E6ED6" w:rsidP="00CA7BDE" w:rsidR="00F9657A" w:rsidRPr="00450592">
      <w:pPr>
        <w:jc w:val="center"/>
      </w:pPr>
      <w:r w:rsidRPr="00450592">
        <w:t>R J E Š E N J E</w:t>
      </w:r>
    </w:p>
    <w:p w:rsidRDefault="008E6ED6" w:rsidR="008E6ED6"/>
    <w:p w:rsidRDefault="008E6ED6" w:rsidP="00A25F7F" w:rsidR="00F9657A">
      <w:pPr>
        <w:jc w:val="both"/>
      </w:pPr>
      <w:r>
        <w:tab/>
        <w:t xml:space="preserve">TRGOVAČKI SUD U </w:t>
      </w:r>
      <w:r w:rsidR="00587C13">
        <w:t xml:space="preserve">OSIJEKU STALNA SLUŽBA </w:t>
      </w:r>
      <w:r w:rsidR="00DD070E">
        <w:t>U SLAVONSKOM BRODU</w:t>
      </w:r>
      <w:r>
        <w:t xml:space="preserve">, po stečajnom sucu Vesni Vukelić, u stečajnom postupku nad dužnikom </w:t>
      </w:r>
      <w:r w:rsidR="00A66C1D">
        <w:t>LIMPRES d.o.o,u stečaju Pleternica</w:t>
      </w:r>
      <w:r>
        <w:t xml:space="preserve">, dana </w:t>
      </w:r>
      <w:r w:rsidR="00EC7026">
        <w:t>11.srpnja</w:t>
      </w:r>
      <w:r w:rsidR="00A66C1D">
        <w:t xml:space="preserve"> 2016</w:t>
      </w:r>
      <w:r w:rsidR="00E34446">
        <w:t>.g.</w:t>
      </w:r>
    </w:p>
    <w:p w:rsidRDefault="00A25F7F" w:rsidP="00A25F7F" w:rsidR="00A25F7F">
      <w:pPr>
        <w:jc w:val="both"/>
      </w:pPr>
    </w:p>
    <w:p w:rsidRDefault="008E6ED6" w:rsidP="00A25F7F" w:rsidR="00F9657A" w:rsidRPr="00450592">
      <w:pPr>
        <w:jc w:val="center"/>
      </w:pPr>
      <w:r w:rsidRPr="00450592">
        <w:t>r i j e š i o    j e</w:t>
      </w:r>
    </w:p>
    <w:p w:rsidRDefault="00C164A9" w:rsidP="001B7F0D" w:rsidR="00C164A9">
      <w:pPr>
        <w:jc w:val="center"/>
        <w:rPr>
          <w:b/>
        </w:rPr>
      </w:pPr>
    </w:p>
    <w:p w:rsidRDefault="007D6FD0" w:rsidP="00F719C3" w:rsidR="0066516D">
      <w:pPr>
        <w:ind w:firstLine="708"/>
        <w:jc w:val="both"/>
      </w:pPr>
      <w:r>
        <w:t>Odbija se kao neosnovan prigovor stečajne vjerovnice Dalie Marković iz Bučja izjavljen na završni popis stečajne upraviteljice od 3.5.2016.</w:t>
      </w:r>
      <w:r w:rsidR="00C164A9">
        <w:tab/>
        <w:t xml:space="preserve">  </w:t>
      </w:r>
    </w:p>
    <w:p w:rsidRDefault="00C164A9" w:rsidP="00C164A9" w:rsidR="00C164A9">
      <w:pPr>
        <w:jc w:val="both"/>
      </w:pPr>
      <w:r>
        <w:t xml:space="preserve">    </w:t>
      </w:r>
    </w:p>
    <w:p w:rsidRDefault="00C164A9" w:rsidP="00C164A9" w:rsidR="00C164A9" w:rsidRPr="0072482E">
      <w:pPr>
        <w:jc w:val="center"/>
      </w:pPr>
      <w:r w:rsidRPr="0072482E">
        <w:t>Obrazloženje</w:t>
      </w:r>
    </w:p>
    <w:p w:rsidRDefault="00F9657A" w:rsidP="00C164A9" w:rsidR="00F9657A">
      <w:pPr>
        <w:jc w:val="center"/>
        <w:rPr>
          <w:b/>
        </w:rPr>
      </w:pPr>
    </w:p>
    <w:p w:rsidRDefault="00C164A9" w:rsidP="00C164A9" w:rsidR="00C164A9">
      <w:pPr>
        <w:jc w:val="both"/>
      </w:pPr>
      <w:r>
        <w:tab/>
      </w:r>
    </w:p>
    <w:p w:rsidRDefault="00C164A9" w:rsidP="00C164A9" w:rsidR="001812D1">
      <w:pPr>
        <w:jc w:val="both"/>
      </w:pPr>
      <w:r>
        <w:tab/>
      </w:r>
      <w:r w:rsidR="00457144">
        <w:t>Rješenjem ovog Suda br. St-</w:t>
      </w:r>
      <w:r w:rsidR="00497720">
        <w:t>310/2012-8</w:t>
      </w:r>
      <w:r w:rsidR="009554FA">
        <w:t xml:space="preserve"> od </w:t>
      </w:r>
      <w:r w:rsidR="00B406BE">
        <w:t>16.studenog 2012</w:t>
      </w:r>
      <w:r w:rsidR="00D16089">
        <w:t xml:space="preserve">., otvoren je stečajni postupak nad dužnikom </w:t>
      </w:r>
      <w:r w:rsidR="0072482E">
        <w:t>LIMPRES d.o.o Pleternica</w:t>
      </w:r>
      <w:r w:rsidR="00C5465E">
        <w:t>.</w:t>
      </w:r>
    </w:p>
    <w:p w:rsidRDefault="00E26EF4" w:rsidP="00C164A9" w:rsidR="00E26EF4">
      <w:pPr>
        <w:jc w:val="both"/>
      </w:pPr>
      <w:r>
        <w:tab/>
        <w:t>Nakon unovčenja cjelokupne imovine koja ulazi u stečajnu masu steč.upraviteljica je dostavila završno izvješće uz završni popis i završni račun.</w:t>
      </w:r>
    </w:p>
    <w:p w:rsidRDefault="00E26EF4" w:rsidP="00C164A9" w:rsidR="00E26EF4">
      <w:pPr>
        <w:jc w:val="both"/>
      </w:pPr>
      <w:r>
        <w:tab/>
        <w:t>Nakon potvrde završnog računa stečajni sudac je izdao suglasnost na završnu diobu i zakazao  ročište radi rasprav</w:t>
      </w:r>
      <w:r w:rsidR="00391FDA">
        <w:t>e o završnom računu i podnošenju</w:t>
      </w:r>
      <w:r>
        <w:t xml:space="preserve"> prigovora na završni popis.</w:t>
      </w:r>
    </w:p>
    <w:p w:rsidRDefault="00E26EF4" w:rsidP="00C164A9" w:rsidR="002F38F4">
      <w:pPr>
        <w:jc w:val="both"/>
      </w:pPr>
      <w:r>
        <w:tab/>
        <w:t>Na završnom ročištu održanom dana 8.srpnja 2016.steč.vjerovni</w:t>
      </w:r>
      <w:r w:rsidR="00FF561D">
        <w:t>c</w:t>
      </w:r>
      <w:r>
        <w:t xml:space="preserve">a Dalia Marković iz Bučja </w:t>
      </w:r>
      <w:r w:rsidR="00DF7CCD">
        <w:t xml:space="preserve">zastupana </w:t>
      </w:r>
      <w:r>
        <w:t>po punomoćniku Miji Kladariću,odvj. u Slav.Brodu podnijel</w:t>
      </w:r>
      <w:r w:rsidR="00DF7CCD">
        <w:t xml:space="preserve">a je prigovor na završni popis u kom </w:t>
      </w:r>
      <w:r>
        <w:t xml:space="preserve">navodi da </w:t>
      </w:r>
      <w:r w:rsidR="002F38F4">
        <w:t>je</w:t>
      </w:r>
      <w:r>
        <w:t xml:space="preserve"> stečajna upraviteljica prilikom izrade završnog popisa </w:t>
      </w:r>
      <w:r w:rsidR="002F38F4">
        <w:t>propustila uzeti</w:t>
      </w:r>
      <w:r>
        <w:t xml:space="preserve"> u obzir iznos njezine osporene tražbine</w:t>
      </w:r>
      <w:r w:rsidR="00DF7CCD">
        <w:t xml:space="preserve"> od 135.557,87 kn</w:t>
      </w:r>
      <w:r>
        <w:t xml:space="preserve"> za koju je pokrenula parnicu</w:t>
      </w:r>
      <w:r w:rsidR="00DF7CCD">
        <w:t xml:space="preserve">, </w:t>
      </w:r>
      <w:r w:rsidR="00FF561D">
        <w:t>a</w:t>
      </w:r>
      <w:r w:rsidR="002F38F4">
        <w:t xml:space="preserve"> niti je uzela </w:t>
      </w:r>
      <w:r w:rsidR="00DF7CCD">
        <w:t xml:space="preserve"> u obzir </w:t>
      </w:r>
      <w:r>
        <w:t xml:space="preserve"> iznos osporene tražbine stečajnog vjerovnika Tomice Varžaka</w:t>
      </w:r>
      <w:r w:rsidR="00DF7CCD">
        <w:t xml:space="preserve"> u iznosu 253.456,35 kn o kojoj je također parnica u tijeku, a </w:t>
      </w:r>
      <w:r w:rsidR="002F38F4">
        <w:t>u čiji pravni položaj stečajnog vjerovnika prvog višeg isplatnog reda je ušla kao</w:t>
      </w:r>
      <w:r w:rsidR="00C43329">
        <w:t xml:space="preserve"> zakonska nasljednica i </w:t>
      </w:r>
      <w:r w:rsidR="002F38F4">
        <w:t xml:space="preserve"> stjecateljica </w:t>
      </w:r>
      <w:r w:rsidR="00DF7CCD">
        <w:t>temeljem pravomoćnog rješenja o nasljeđivanju</w:t>
      </w:r>
      <w:r w:rsidR="002F38F4">
        <w:t xml:space="preserve">. </w:t>
      </w:r>
      <w:r w:rsidR="00DF7CCD">
        <w:t xml:space="preserve"> </w:t>
      </w:r>
      <w:r w:rsidR="002F38F4">
        <w:t>Vjerovnica smatra da je steč.upraviteljica bila dužna izdvojiti cjelokupne iznose osporenih tražbina kako po djelomičnoj tako i završnoj diobi, sve dok se parnice pravomoćno ne završe.</w:t>
      </w:r>
    </w:p>
    <w:p w:rsidRDefault="002F38F4" w:rsidP="00C164A9" w:rsidR="002F38F4">
      <w:pPr>
        <w:jc w:val="both"/>
      </w:pPr>
      <w:r>
        <w:tab/>
        <w:t xml:space="preserve">O navodima prigovora na ročištu </w:t>
      </w:r>
      <w:r w:rsidR="00C43329">
        <w:t>očitovala se</w:t>
      </w:r>
      <w:r>
        <w:t xml:space="preserve"> steč.upraviteljica koja </w:t>
      </w:r>
      <w:r w:rsidR="00435E2A">
        <w:t>tvrdi</w:t>
      </w:r>
      <w:r>
        <w:t xml:space="preserve"> da vjerovnica Dalia Marković, a niti stečajni vjerovnik sada pokojni Tomica Varžak</w:t>
      </w:r>
      <w:r w:rsidR="00C43329">
        <w:t xml:space="preserve"> nisu postupili  u smislu odredbe čl. 185 Stečajnog zakona, te u propisanom roku dostavili dokaz  o podnošenju tužbe radi utvrđenja osporenih tražbina, </w:t>
      </w:r>
      <w:r w:rsidR="00FF561D">
        <w:t xml:space="preserve">a niti su to učinili naknadno, </w:t>
      </w:r>
      <w:r w:rsidR="00C43329">
        <w:t xml:space="preserve">pa stoga smatra da nije niti bila dužna izdvojiti </w:t>
      </w:r>
      <w:r w:rsidR="00D15122">
        <w:t xml:space="preserve">navedene iznose </w:t>
      </w:r>
      <w:r w:rsidR="00C43329">
        <w:t xml:space="preserve"> d</w:t>
      </w:r>
      <w:r w:rsidR="00D15122">
        <w:t>o pravomoćnog okončanja parnica.</w:t>
      </w:r>
    </w:p>
    <w:p w:rsidRDefault="00D15122" w:rsidP="00C164A9" w:rsidR="00D15122">
      <w:pPr>
        <w:jc w:val="both"/>
      </w:pPr>
      <w:r>
        <w:tab/>
        <w:t>Razmatrajući navode prigovora stečajne vjerovnice, sud je ocijenio prigovor neosnovanim.</w:t>
      </w:r>
    </w:p>
    <w:p w:rsidRDefault="00A467A9" w:rsidP="00C164A9" w:rsidR="00A467A9">
      <w:pPr>
        <w:jc w:val="both"/>
      </w:pPr>
      <w:r>
        <w:lastRenderedPageBreak/>
        <w:tab/>
        <w:t>Odredbom čl. 184 Stečajnog zakona (NN br.44/6, 29/99, 129/00, 123/03, 82/06, 116/10, 25/12 i 133/12, dalje SZ) propisano je da će prije diobe stečajni upravitelj sastaviti popis tražbina koje se uzimaju u obzir pri diobi. Tražbine radnika i prijašnjih radnika stečajnog dužnika nastale do dana otvaranja stečajnog postupka iz radnog odnosa uzimaju se u obzir u bruto iznosu. Stavkom 2 istog članka određeno je da se taj popis izlaže u pisarnici stečajnog suda na uvid sudionicima, a da je stečajni upravitelj dužan javno objaviti zbroj tražbina i raspoloživi iznos iz stečajne mase koji će se raspodijeliti vjerovnicima.</w:t>
      </w:r>
    </w:p>
    <w:p w:rsidRDefault="00A467A9" w:rsidP="00C164A9" w:rsidR="00A467A9">
      <w:pPr>
        <w:jc w:val="both"/>
      </w:pPr>
      <w:r>
        <w:tab/>
        <w:t>Za razliku od djelomične diobe koju objavljuje stečajni upravitelj, završni popis objavljuje stečajni sudac i daje suglasnost na završnu diobu.</w:t>
      </w:r>
    </w:p>
    <w:p w:rsidRDefault="00D15122" w:rsidP="00C164A9" w:rsidR="00D15122">
      <w:pPr>
        <w:jc w:val="both"/>
      </w:pPr>
      <w:r>
        <w:tab/>
      </w:r>
      <w:r w:rsidR="00A467A9">
        <w:t>Odredba čl. 185 SZ-a propisuje da stečajni vjerovnik koji je upućen na parnicu radi utvrđenja svoje osporene tražbine, mora u roku od 15 dana od dana javne objave iz čl. 184 ovog Zakona podnijeti dokaz stečajnom upravitelju da je podnio tužbu radi utvrđenja te tražbine, odnosno da je preuzeo ranije pokrenutu parnicu (st. 1).</w:t>
      </w:r>
    </w:p>
    <w:p w:rsidRDefault="00A467A9" w:rsidP="00C164A9" w:rsidR="00A467A9">
      <w:pPr>
        <w:jc w:val="both"/>
      </w:pPr>
      <w:r>
        <w:tab/>
        <w:t>U slučaju iz st. 1 ovog članka iznos koji bi vjerovnik dobio da njegova tražbina nije osporena, izdvojit će se sve dok se parnica pravomoćno ne završi. (st.2).</w:t>
      </w:r>
    </w:p>
    <w:p w:rsidRDefault="00A467A9" w:rsidP="00C164A9" w:rsidR="00A467A9">
      <w:pPr>
        <w:jc w:val="both"/>
      </w:pPr>
      <w:r>
        <w:tab/>
        <w:t>Ako vjerovnik ne podnese pravodobno dokaz iz čl. 1 ovog članka, njegova se tražbina pri djelomičnoj diobi neće uzeti u obzir.</w:t>
      </w:r>
    </w:p>
    <w:p w:rsidRDefault="00A467A9" w:rsidP="00C164A9" w:rsidR="009E6A69">
      <w:pPr>
        <w:jc w:val="both"/>
      </w:pPr>
      <w:r>
        <w:tab/>
      </w:r>
      <w:r w:rsidR="00C94EB1">
        <w:t>U ovom postupku nesporno je utvrđeno da stečajna vjerovnica Dalia Marković i</w:t>
      </w:r>
      <w:r w:rsidR="009E6A69">
        <w:t xml:space="preserve"> pokojni </w:t>
      </w:r>
      <w:r w:rsidR="00C94EB1">
        <w:t xml:space="preserve">vjerovnik Tomica Varžak koji je umro nakon </w:t>
      </w:r>
      <w:r w:rsidR="00740C37">
        <w:t>namirenja stečajnih vjerovnika pri prvoj djelomičnoj diobi</w:t>
      </w:r>
      <w:r w:rsidR="00C94EB1">
        <w:t xml:space="preserve">, nisu postupili po čl. 185 SZ-a, a koje odredbe se </w:t>
      </w:r>
      <w:r w:rsidR="00391FDA">
        <w:t xml:space="preserve">po ocjeni ovog suda </w:t>
      </w:r>
      <w:r w:rsidR="00C94EB1">
        <w:t>analogno primjenjuju i kod završne diobe, tj. nisu u roku od 15 dana od javne objave</w:t>
      </w:r>
      <w:r w:rsidR="00740C37">
        <w:t xml:space="preserve"> završnog popisa </w:t>
      </w:r>
      <w:r w:rsidR="00C94EB1">
        <w:t xml:space="preserve">podnijeli steč.upraviteljici pisani dokaz da su radi utvrđenja svojih tražbina podnijeli tužbu i vode parnični postupak, </w:t>
      </w:r>
      <w:r w:rsidR="007B20D4">
        <w:t xml:space="preserve">jer o tome  ne postoji dokaz što i sama </w:t>
      </w:r>
      <w:r w:rsidR="00C94EB1">
        <w:t xml:space="preserve">podnositeljica prigovora Dalia Marković ne </w:t>
      </w:r>
      <w:r w:rsidR="007B20D4">
        <w:t>spori</w:t>
      </w:r>
      <w:r w:rsidR="0088655B">
        <w:t xml:space="preserve">, </w:t>
      </w:r>
      <w:r w:rsidR="00E601D9">
        <w:t>a propisani</w:t>
      </w:r>
      <w:r w:rsidR="0088655B">
        <w:t xml:space="preserve"> rok od 15 dana </w:t>
      </w:r>
      <w:r w:rsidR="00E601D9">
        <w:t xml:space="preserve">je </w:t>
      </w:r>
      <w:r w:rsidR="0088655B">
        <w:t>prekluzivne naravi kako je to određeno st. 3 čl. 185 SZ-a</w:t>
      </w:r>
      <w:r w:rsidR="00740C37">
        <w:t xml:space="preserve">. </w:t>
      </w:r>
    </w:p>
    <w:p w:rsidRDefault="009E6A69" w:rsidP="006B3FAB" w:rsidR="00C37759">
      <w:pPr>
        <w:jc w:val="both"/>
      </w:pPr>
      <w:r>
        <w:tab/>
        <w:t xml:space="preserve">Navedeni stečajni vjerovnici svoj propust pri djelomičnoj diobi mogli su otkloniti pri objavi završnog popisa doprinoseći dokaz o postojanju parnice koja se vodi o njihovoj osporenoj tražbini, a kako to nisu učinili </w:t>
      </w:r>
      <w:r w:rsidR="00E76D57">
        <w:t xml:space="preserve">niti do završnog ročišta, </w:t>
      </w:r>
      <w:r>
        <w:t xml:space="preserve">stečajna upraviteljica pri izradi završnog popisa nije bila dužna navedene  iznose izdvojiti zbog čega je </w:t>
      </w:r>
      <w:r w:rsidR="00391FDA">
        <w:t xml:space="preserve">stečajni sudac ocijenio prigovor neosnovanim pa je </w:t>
      </w:r>
      <w:r>
        <w:t xml:space="preserve">odlučeno kao u izreci </w:t>
      </w:r>
      <w:r w:rsidR="0088655B">
        <w:t>ovog rješenja na temelju odredbe čl. 190 st. 2 SZ-a koja odredba  se na odgovarajući način primjenjuje i na donošenje odluke stečajnog suca o prigovorima na završnom ročištu, shodno odredbi čl. 193 st. 4 istog Zakona.</w:t>
      </w:r>
      <w:r w:rsidR="00D16089">
        <w:tab/>
      </w:r>
      <w:r w:rsidR="00DC7068">
        <w:tab/>
      </w:r>
    </w:p>
    <w:p w:rsidRDefault="007C0A91" w:rsidP="00E26EF4" w:rsidR="00C164A9">
      <w:pPr>
        <w:jc w:val="both"/>
      </w:pPr>
      <w:r>
        <w:tab/>
      </w:r>
    </w:p>
    <w:p w:rsidRDefault="00C164A9" w:rsidP="00C164A9" w:rsidR="00C164A9">
      <w:r>
        <w:tab/>
      </w:r>
      <w:r>
        <w:tab/>
      </w:r>
      <w:r>
        <w:tab/>
      </w:r>
      <w:r w:rsidR="00F9657A">
        <w:tab/>
      </w:r>
      <w:r>
        <w:t xml:space="preserve">U Slav.Brodu, </w:t>
      </w:r>
      <w:r w:rsidR="0066516D">
        <w:t xml:space="preserve"> </w:t>
      </w:r>
      <w:r w:rsidR="00E26EF4">
        <w:t>11.srpnja</w:t>
      </w:r>
      <w:r w:rsidR="0072482E">
        <w:t xml:space="preserve"> 2016</w:t>
      </w:r>
      <w:r w:rsidR="0066516D">
        <w:t>.</w:t>
      </w:r>
    </w:p>
    <w:p w:rsidRDefault="00C164A9" w:rsidP="00C164A9" w:rsidR="00C164A9">
      <w:r>
        <w:t xml:space="preserve">                                                                                        </w:t>
      </w:r>
      <w:r>
        <w:tab/>
      </w:r>
      <w:r w:rsidR="00747EEA">
        <w:t xml:space="preserve">              </w:t>
      </w:r>
      <w:r>
        <w:t>STEČAJNI SUDAC:</w:t>
      </w:r>
    </w:p>
    <w:p w:rsidRDefault="00C164A9" w:rsidP="00C164A9" w:rsidR="00C164A9"/>
    <w:p w:rsidRDefault="00C164A9" w:rsidP="00C164A9" w:rsidR="00C164A9">
      <w:r>
        <w:t xml:space="preserve">                                                                                         </w:t>
      </w:r>
      <w:r>
        <w:tab/>
      </w:r>
      <w:r w:rsidR="00747EEA">
        <w:t xml:space="preserve">                 </w:t>
      </w:r>
      <w:r>
        <w:t>Vesna Vukelić v.r.</w:t>
      </w:r>
    </w:p>
    <w:p w:rsidRDefault="00DE253B" w:rsidP="00C164A9" w:rsidR="00DE253B"/>
    <w:p w:rsidRDefault="00DE253B" w:rsidP="00C164A9" w:rsidR="00DE253B" w:rsidRPr="00DE253B">
      <w:pPr>
        <w:rPr>
          <w:b/>
        </w:rPr>
      </w:pPr>
      <w:r w:rsidRPr="00DE253B">
        <w:rPr>
          <w:b/>
        </w:rPr>
        <w:t>NAPUTAK O PRAVNOM LIJEKU:</w:t>
      </w:r>
    </w:p>
    <w:p w:rsidRDefault="00DE253B" w:rsidP="00C164A9" w:rsidR="00DE253B">
      <w:r>
        <w:t xml:space="preserve">Protiv ovog rješenja vjerovnica - podnositeljica prigovora ima </w:t>
      </w:r>
    </w:p>
    <w:p w:rsidRDefault="00DE253B" w:rsidP="00C164A9" w:rsidR="00DE253B">
      <w:r>
        <w:t>pravo na žalbu u roku od 8 dana od dostave rješenja, a dostava</w:t>
      </w:r>
    </w:p>
    <w:p w:rsidRDefault="00DE253B" w:rsidP="00C164A9" w:rsidR="00DE253B">
      <w:r>
        <w:t xml:space="preserve">se smatra obavljenom istekom osmog dana od dana objave pismena </w:t>
      </w:r>
    </w:p>
    <w:p w:rsidRDefault="00DE253B" w:rsidP="00C164A9" w:rsidR="00DE253B">
      <w:r>
        <w:t>na mrežnoj stanici e-Oglasna ploča sudova. Žalba se podnosi ovom</w:t>
      </w:r>
    </w:p>
    <w:p w:rsidRDefault="00DE253B" w:rsidP="00C164A9" w:rsidR="00DE253B">
      <w:r>
        <w:t>sudu, a o žalbi odlučuje Visoki trgovački sud RH.</w:t>
      </w:r>
    </w:p>
    <w:p w:rsidRDefault="00DE253B" w:rsidP="00C164A9" w:rsidR="00DE253B"/>
    <w:p w:rsidRDefault="001B7F0D" w:rsidP="00B86B26" w:rsidR="001B7F0D" w:rsidRPr="00B86B26"/>
    <w:p w:rsidRDefault="00DA3944" w:rsidP="00B97F5B" w:rsidR="00B86B26">
      <w:pPr>
        <w:jc w:val="both"/>
      </w:pPr>
      <w:r>
        <w:t>Dostaviti putem mrežne stanice e-Oglasna ploča sudova</w:t>
      </w:r>
    </w:p>
    <w:p w:rsidRDefault="00DA3944" w:rsidP="00B86B26" w:rsidR="00B86B26">
      <w:pPr>
        <w:numPr>
          <w:ilvl w:val="0"/>
          <w:numId w:val="4"/>
        </w:numPr>
        <w:jc w:val="both"/>
      </w:pPr>
      <w:r>
        <w:t>Kristina Kožić</w:t>
      </w:r>
      <w:r w:rsidR="00C37759">
        <w:t>,</w:t>
      </w:r>
      <w:r w:rsidR="00CE7C2A">
        <w:t xml:space="preserve"> steč.uprav.</w:t>
      </w:r>
      <w:r>
        <w:t>Požega</w:t>
      </w:r>
    </w:p>
    <w:p w:rsidRDefault="00DE253B" w:rsidP="00B86B26" w:rsidR="00DE253B">
      <w:pPr>
        <w:numPr>
          <w:ilvl w:val="0"/>
          <w:numId w:val="4"/>
        </w:numPr>
        <w:jc w:val="both"/>
      </w:pPr>
      <w:r>
        <w:t>Dalia Marković, putem pun. Mije Kladarića,odvj.u Slav.Brodu</w:t>
      </w:r>
    </w:p>
    <w:sectPr w:rsidR="00DE253B">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8A654DC"/>
    <w:multiLevelType w:val="hybridMultilevel"/>
    <w:tmpl w:val="8DE0483C"/>
    <w:lvl w:tplc="3530008E"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1D3B0E8B"/>
    <w:multiLevelType w:val="hybridMultilevel"/>
    <w:tmpl w:val="00587F9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
    <w:nsid w:val="20B91356"/>
    <w:multiLevelType w:val="hybridMultilevel"/>
    <w:tmpl w:val="62828A3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3F667821"/>
    <w:multiLevelType w:val="hybridMultilevel"/>
    <w:tmpl w:val="48CADAD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FEB0A86"/>
    <w:multiLevelType w:val="hybridMultilevel"/>
    <w:tmpl w:val="11DCA3EC"/>
    <w:lvl w:tplc="0D249AEE" w:ilvl="0">
      <w:start w:val="1"/>
      <w:numFmt w:val="decimal"/>
      <w:lvlText w:val="%1."/>
      <w:lvlJc w:val="left"/>
      <w:pPr>
        <w:ind w:hanging="360" w:left="1773"/>
      </w:pPr>
      <w:rPr>
        <w:rFonts w:hint="default"/>
      </w:rPr>
    </w:lvl>
    <w:lvl w:tentative="true" w:tplc="041A0019" w:ilvl="1">
      <w:start w:val="1"/>
      <w:numFmt w:val="lowerLetter"/>
      <w:lvlText w:val="%2."/>
      <w:lvlJc w:val="left"/>
      <w:pPr>
        <w:ind w:hanging="360" w:left="2493"/>
      </w:pPr>
    </w:lvl>
    <w:lvl w:tentative="true" w:tplc="041A001B" w:ilvl="2">
      <w:start w:val="1"/>
      <w:numFmt w:val="lowerRoman"/>
      <w:lvlText w:val="%3."/>
      <w:lvlJc w:val="right"/>
      <w:pPr>
        <w:ind w:hanging="180" w:left="3213"/>
      </w:pPr>
    </w:lvl>
    <w:lvl w:tentative="true" w:tplc="041A000F" w:ilvl="3">
      <w:start w:val="1"/>
      <w:numFmt w:val="decimal"/>
      <w:lvlText w:val="%4."/>
      <w:lvlJc w:val="left"/>
      <w:pPr>
        <w:ind w:hanging="360" w:left="3933"/>
      </w:pPr>
    </w:lvl>
    <w:lvl w:tentative="true" w:tplc="041A0019" w:ilvl="4">
      <w:start w:val="1"/>
      <w:numFmt w:val="lowerLetter"/>
      <w:lvlText w:val="%5."/>
      <w:lvlJc w:val="left"/>
      <w:pPr>
        <w:ind w:hanging="360" w:left="4653"/>
      </w:pPr>
    </w:lvl>
    <w:lvl w:tentative="true" w:tplc="041A001B" w:ilvl="5">
      <w:start w:val="1"/>
      <w:numFmt w:val="lowerRoman"/>
      <w:lvlText w:val="%6."/>
      <w:lvlJc w:val="right"/>
      <w:pPr>
        <w:ind w:hanging="180" w:left="5373"/>
      </w:pPr>
    </w:lvl>
    <w:lvl w:tentative="true" w:tplc="041A000F" w:ilvl="6">
      <w:start w:val="1"/>
      <w:numFmt w:val="decimal"/>
      <w:lvlText w:val="%7."/>
      <w:lvlJc w:val="left"/>
      <w:pPr>
        <w:ind w:hanging="360" w:left="6093"/>
      </w:pPr>
    </w:lvl>
    <w:lvl w:tentative="true" w:tplc="041A0019" w:ilvl="7">
      <w:start w:val="1"/>
      <w:numFmt w:val="lowerLetter"/>
      <w:lvlText w:val="%8."/>
      <w:lvlJc w:val="left"/>
      <w:pPr>
        <w:ind w:hanging="360" w:left="6813"/>
      </w:pPr>
    </w:lvl>
    <w:lvl w:tentative="true" w:tplc="041A001B" w:ilvl="8">
      <w:start w:val="1"/>
      <w:numFmt w:val="lowerRoman"/>
      <w:lvlText w:val="%9."/>
      <w:lvlJc w:val="right"/>
      <w:pPr>
        <w:ind w:hanging="180" w:left="7533"/>
      </w:pPr>
    </w:lvl>
  </w:abstractNum>
  <w:abstractNum w:abstractNumId="5">
    <w:nsid w:val="7EAF42F4"/>
    <w:multiLevelType w:val="hybridMultilevel"/>
    <w:tmpl w:val="E43091C6"/>
    <w:lvl w:tplc="55C00DE2" w:ilvl="0">
      <w:start w:val="9"/>
      <w:numFmt w:val="bullet"/>
      <w:lvlText w:val="-"/>
      <w:lvlJc w:val="left"/>
      <w:pPr>
        <w:ind w:hanging="360" w:left="3900"/>
      </w:pPr>
      <w:rPr>
        <w:rFonts w:cs="Times New Roman" w:eastAsia="Times New Roman" w:hAnsi="Times New Roman" w:ascii="Times New Roman" w:hint="default"/>
      </w:rPr>
    </w:lvl>
    <w:lvl w:tentative="true" w:tplc="041A0003" w:ilvl="1">
      <w:start w:val="1"/>
      <w:numFmt w:val="bullet"/>
      <w:lvlText w:val="o"/>
      <w:lvlJc w:val="left"/>
      <w:pPr>
        <w:ind w:hanging="360" w:left="4620"/>
      </w:pPr>
      <w:rPr>
        <w:rFonts w:cs="Courier New" w:hAnsi="Courier New" w:ascii="Courier New" w:hint="default"/>
      </w:rPr>
    </w:lvl>
    <w:lvl w:tentative="true" w:tplc="041A0005" w:ilvl="2">
      <w:start w:val="1"/>
      <w:numFmt w:val="bullet"/>
      <w:lvlText w:val=""/>
      <w:lvlJc w:val="left"/>
      <w:pPr>
        <w:ind w:hanging="360" w:left="5340"/>
      </w:pPr>
      <w:rPr>
        <w:rFonts w:hAnsi="Wingdings" w:ascii="Wingdings" w:hint="default"/>
      </w:rPr>
    </w:lvl>
    <w:lvl w:tentative="true" w:tplc="041A0001" w:ilvl="3">
      <w:start w:val="1"/>
      <w:numFmt w:val="bullet"/>
      <w:lvlText w:val=""/>
      <w:lvlJc w:val="left"/>
      <w:pPr>
        <w:ind w:hanging="360" w:left="6060"/>
      </w:pPr>
      <w:rPr>
        <w:rFonts w:hAnsi="Symbol" w:ascii="Symbol" w:hint="default"/>
      </w:rPr>
    </w:lvl>
    <w:lvl w:tentative="true" w:tplc="041A0003" w:ilvl="4">
      <w:start w:val="1"/>
      <w:numFmt w:val="bullet"/>
      <w:lvlText w:val="o"/>
      <w:lvlJc w:val="left"/>
      <w:pPr>
        <w:ind w:hanging="360" w:left="6780"/>
      </w:pPr>
      <w:rPr>
        <w:rFonts w:cs="Courier New" w:hAnsi="Courier New" w:ascii="Courier New" w:hint="default"/>
      </w:rPr>
    </w:lvl>
    <w:lvl w:tentative="true" w:tplc="041A0005" w:ilvl="5">
      <w:start w:val="1"/>
      <w:numFmt w:val="bullet"/>
      <w:lvlText w:val=""/>
      <w:lvlJc w:val="left"/>
      <w:pPr>
        <w:ind w:hanging="360" w:left="7500"/>
      </w:pPr>
      <w:rPr>
        <w:rFonts w:hAnsi="Wingdings" w:ascii="Wingdings" w:hint="default"/>
      </w:rPr>
    </w:lvl>
    <w:lvl w:tentative="true" w:tplc="041A0001" w:ilvl="6">
      <w:start w:val="1"/>
      <w:numFmt w:val="bullet"/>
      <w:lvlText w:val=""/>
      <w:lvlJc w:val="left"/>
      <w:pPr>
        <w:ind w:hanging="360" w:left="8220"/>
      </w:pPr>
      <w:rPr>
        <w:rFonts w:hAnsi="Symbol" w:ascii="Symbol" w:hint="default"/>
      </w:rPr>
    </w:lvl>
    <w:lvl w:tentative="true" w:tplc="041A0003" w:ilvl="7">
      <w:start w:val="1"/>
      <w:numFmt w:val="bullet"/>
      <w:lvlText w:val="o"/>
      <w:lvlJc w:val="left"/>
      <w:pPr>
        <w:ind w:hanging="360" w:left="8940"/>
      </w:pPr>
      <w:rPr>
        <w:rFonts w:cs="Courier New" w:hAnsi="Courier New" w:ascii="Courier New" w:hint="default"/>
      </w:rPr>
    </w:lvl>
    <w:lvl w:tentative="true" w:tplc="041A0005" w:ilvl="8">
      <w:start w:val="1"/>
      <w:numFmt w:val="bullet"/>
      <w:lvlText w:val=""/>
      <w:lvlJc w:val="left"/>
      <w:pPr>
        <w:ind w:hanging="360" w:left="9660"/>
      </w:pPr>
      <w:rPr>
        <w:rFonts w:hAnsi="Wingdings" w:ascii="Wingdings" w:hint="default"/>
      </w:rPr>
    </w:lvl>
  </w:abstractNum>
  <w:num w:numId="1">
    <w:abstractNumId w:val="1"/>
  </w:num>
  <w:num w:numId="2">
    <w:abstractNumId w:val="3"/>
  </w:num>
  <w:num w:numId="3">
    <w:abstractNumId w:val="0"/>
  </w:num>
  <w:num w:numId="4">
    <w:abstractNumId w:val="2"/>
  </w:num>
  <w:num w:numId="5">
    <w:abstractNumId w:val="4"/>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ED6"/>
    <w:rsid w:val="00043960"/>
    <w:rsid w:val="000846DC"/>
    <w:rsid w:val="000A01B7"/>
    <w:rsid w:val="000A24DF"/>
    <w:rsid w:val="000C621E"/>
    <w:rsid w:val="000D025A"/>
    <w:rsid w:val="001041C4"/>
    <w:rsid w:val="001073B9"/>
    <w:rsid w:val="00161314"/>
    <w:rsid w:val="001765AD"/>
    <w:rsid w:val="001812D1"/>
    <w:rsid w:val="001B27AA"/>
    <w:rsid w:val="001B7F0D"/>
    <w:rsid w:val="001C6B74"/>
    <w:rsid w:val="001F6375"/>
    <w:rsid w:val="0020366C"/>
    <w:rsid w:val="00224797"/>
    <w:rsid w:val="00240854"/>
    <w:rsid w:val="00241B05"/>
    <w:rsid w:val="00244996"/>
    <w:rsid w:val="00250DF5"/>
    <w:rsid w:val="00286E9C"/>
    <w:rsid w:val="002B0B43"/>
    <w:rsid w:val="002F2E75"/>
    <w:rsid w:val="002F38F4"/>
    <w:rsid w:val="002F63B6"/>
    <w:rsid w:val="00320B33"/>
    <w:rsid w:val="00330301"/>
    <w:rsid w:val="00353F46"/>
    <w:rsid w:val="00362A55"/>
    <w:rsid w:val="00391FDA"/>
    <w:rsid w:val="003C05F4"/>
    <w:rsid w:val="003C12EA"/>
    <w:rsid w:val="003C351D"/>
    <w:rsid w:val="003E3B22"/>
    <w:rsid w:val="00402C05"/>
    <w:rsid w:val="004067BB"/>
    <w:rsid w:val="00435E2A"/>
    <w:rsid w:val="00450592"/>
    <w:rsid w:val="00453432"/>
    <w:rsid w:val="00457144"/>
    <w:rsid w:val="00464070"/>
    <w:rsid w:val="00464605"/>
    <w:rsid w:val="00490A79"/>
    <w:rsid w:val="0049167D"/>
    <w:rsid w:val="00492823"/>
    <w:rsid w:val="00497720"/>
    <w:rsid w:val="004A0BB2"/>
    <w:rsid w:val="004E7FCB"/>
    <w:rsid w:val="005006B0"/>
    <w:rsid w:val="00587C13"/>
    <w:rsid w:val="005C7031"/>
    <w:rsid w:val="005E6735"/>
    <w:rsid w:val="005F26AD"/>
    <w:rsid w:val="00623755"/>
    <w:rsid w:val="006316DE"/>
    <w:rsid w:val="00642240"/>
    <w:rsid w:val="00661CBA"/>
    <w:rsid w:val="006623EF"/>
    <w:rsid w:val="00664C54"/>
    <w:rsid w:val="0066516D"/>
    <w:rsid w:val="00670397"/>
    <w:rsid w:val="00670949"/>
    <w:rsid w:val="00695FBB"/>
    <w:rsid w:val="006A0442"/>
    <w:rsid w:val="006A167C"/>
    <w:rsid w:val="006B3FAB"/>
    <w:rsid w:val="006C4BDA"/>
    <w:rsid w:val="006E2BE8"/>
    <w:rsid w:val="006F1C8D"/>
    <w:rsid w:val="006F504B"/>
    <w:rsid w:val="007236B6"/>
    <w:rsid w:val="0072482E"/>
    <w:rsid w:val="0073360D"/>
    <w:rsid w:val="00740679"/>
    <w:rsid w:val="00740C37"/>
    <w:rsid w:val="00747EEA"/>
    <w:rsid w:val="007A57D0"/>
    <w:rsid w:val="007B20D4"/>
    <w:rsid w:val="007C0A91"/>
    <w:rsid w:val="007D6FD0"/>
    <w:rsid w:val="007E6E1A"/>
    <w:rsid w:val="00802805"/>
    <w:rsid w:val="00830C5D"/>
    <w:rsid w:val="0088655B"/>
    <w:rsid w:val="008B1EA2"/>
    <w:rsid w:val="008B2719"/>
    <w:rsid w:val="008B2A49"/>
    <w:rsid w:val="008B78D6"/>
    <w:rsid w:val="008C2D8B"/>
    <w:rsid w:val="008E262B"/>
    <w:rsid w:val="008E6ED6"/>
    <w:rsid w:val="008F1C2E"/>
    <w:rsid w:val="008F4A68"/>
    <w:rsid w:val="00913EAC"/>
    <w:rsid w:val="00920C2E"/>
    <w:rsid w:val="00941FF2"/>
    <w:rsid w:val="009554FA"/>
    <w:rsid w:val="0096692B"/>
    <w:rsid w:val="009A1F00"/>
    <w:rsid w:val="009C1815"/>
    <w:rsid w:val="009C2638"/>
    <w:rsid w:val="009D1B8B"/>
    <w:rsid w:val="009D6DAE"/>
    <w:rsid w:val="009E10EA"/>
    <w:rsid w:val="009E4BDF"/>
    <w:rsid w:val="009E6A69"/>
    <w:rsid w:val="009E7B73"/>
    <w:rsid w:val="00A250B7"/>
    <w:rsid w:val="00A25F7F"/>
    <w:rsid w:val="00A40A26"/>
    <w:rsid w:val="00A467A9"/>
    <w:rsid w:val="00A6612E"/>
    <w:rsid w:val="00A66C1D"/>
    <w:rsid w:val="00A9112C"/>
    <w:rsid w:val="00A9155B"/>
    <w:rsid w:val="00AB5CA5"/>
    <w:rsid w:val="00AC48E4"/>
    <w:rsid w:val="00AC7EB8"/>
    <w:rsid w:val="00AD6624"/>
    <w:rsid w:val="00B1716C"/>
    <w:rsid w:val="00B2044D"/>
    <w:rsid w:val="00B30F61"/>
    <w:rsid w:val="00B406BE"/>
    <w:rsid w:val="00B409D6"/>
    <w:rsid w:val="00B607CD"/>
    <w:rsid w:val="00B86B26"/>
    <w:rsid w:val="00B90A2C"/>
    <w:rsid w:val="00B97F5B"/>
    <w:rsid w:val="00BA3077"/>
    <w:rsid w:val="00C164A9"/>
    <w:rsid w:val="00C37759"/>
    <w:rsid w:val="00C43329"/>
    <w:rsid w:val="00C5465E"/>
    <w:rsid w:val="00C87A68"/>
    <w:rsid w:val="00C94EB1"/>
    <w:rsid w:val="00C95E1C"/>
    <w:rsid w:val="00CA4A38"/>
    <w:rsid w:val="00CA7BDE"/>
    <w:rsid w:val="00CC0264"/>
    <w:rsid w:val="00CC1691"/>
    <w:rsid w:val="00CD3767"/>
    <w:rsid w:val="00CE7C2A"/>
    <w:rsid w:val="00D11228"/>
    <w:rsid w:val="00D15122"/>
    <w:rsid w:val="00D153FF"/>
    <w:rsid w:val="00D16089"/>
    <w:rsid w:val="00D22615"/>
    <w:rsid w:val="00D610F3"/>
    <w:rsid w:val="00D669A0"/>
    <w:rsid w:val="00DA3944"/>
    <w:rsid w:val="00DC43AA"/>
    <w:rsid w:val="00DC7068"/>
    <w:rsid w:val="00DD070E"/>
    <w:rsid w:val="00DE253B"/>
    <w:rsid w:val="00DF5A18"/>
    <w:rsid w:val="00DF7CCD"/>
    <w:rsid w:val="00E015AC"/>
    <w:rsid w:val="00E26EF4"/>
    <w:rsid w:val="00E27BED"/>
    <w:rsid w:val="00E34446"/>
    <w:rsid w:val="00E601D9"/>
    <w:rsid w:val="00E76D57"/>
    <w:rsid w:val="00EA169D"/>
    <w:rsid w:val="00EC7026"/>
    <w:rsid w:val="00ED6F32"/>
    <w:rsid w:val="00EF1B00"/>
    <w:rsid w:val="00EF59AD"/>
    <w:rsid w:val="00F526FC"/>
    <w:rsid w:val="00F719C3"/>
    <w:rsid w:val="00F73203"/>
    <w:rsid w:val="00F87B04"/>
    <w:rsid w:val="00F9657A"/>
    <w:rsid w:val="00FB69AB"/>
    <w:rsid w:val="00FB6CD7"/>
    <w:rsid w:val="00FC1E5A"/>
    <w:rsid w:val="00FD043B"/>
    <w:rsid w:val="00FE2514"/>
    <w:rsid w:val="00FF561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B97F5B"/>
    <w:rPr>
      <w:rFonts w:cs="Tahoma" w:hAnsi="Tahoma" w:ascii="Tahoma"/>
      <w:sz w:val="16"/>
      <w:szCs w:val="16"/>
    </w:rPr>
  </w:style>
  <w:style w:styleId="Tekstrezerviranogmjesta" w:type="character">
    <w:name w:val="Placeholder Text"/>
    <w:basedOn w:val="Zadanifontodlomka"/>
    <w:uiPriority w:val="99"/>
    <w:semiHidden/>
    <w:rsid w:val="00FC1E5A"/>
    <w:rPr>
      <w:color w:val="808080"/>
      <w:bdr w:space="0" w:sz="0" w:color="auto" w:val="none"/>
      <w:shd w:fill="CCFFFF" w:color="auto" w:val="clear"/>
    </w:rPr>
  </w:style>
  <w:style w:customStyle="true" w:styleId="eSPISCCParagraphDefaultFont" w:type="character">
    <w:name w:val="eSPIS_CC_Paragraph Default Font"/>
    <w:basedOn w:val="Zadanifontodlomka"/>
    <w:rsid w:val="00FC1E5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C1E5A"/>
    <w:rPr>
      <w:bdr w:space="0" w:sz="0" w:color="auto" w:val="none"/>
      <w:shd w:fill="FFFFCC" w:color="auto" w:val="clear"/>
      <w:lang w:val="hr-HR"/>
    </w:rPr>
  </w:style>
  <w:style w:customStyle="true" w:styleId="PozadinaSvijetloCrvena" w:type="character">
    <w:name w:val="Pozadina_SvijetloCrvena"/>
    <w:basedOn w:val="eSPISCCParagraphDefaultFont"/>
    <w:rsid w:val="00FC1E5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C1E5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B97F5B"/>
    <w:rPr>
      <w:rFonts w:ascii="Tahoma" w:cs="Tahoma" w:hAnsi="Tahoma"/>
      <w:sz w:val="16"/>
      <w:szCs w:val="16"/>
    </w:rPr>
  </w:style>
  <w:style w:styleId="Tekstrezerviranogmjesta" w:type="character">
    <w:name w:val="Placeholder Text"/>
    <w:basedOn w:val="Zadanifontodlomka"/>
    <w:uiPriority w:val="99"/>
    <w:semiHidden/>
    <w:rsid w:val="00FC1E5A"/>
    <w:rPr>
      <w:color w:val="808080"/>
      <w:bdr w:color="auto" w:space="0" w:sz="0" w:val="none"/>
      <w:shd w:color="auto" w:fill="CCFFFF" w:val="clear"/>
    </w:rPr>
  </w:style>
  <w:style w:customStyle="1" w:styleId="eSPISCCParagraphDefaultFont" w:type="character">
    <w:name w:val="eSPIS_CC_Paragraph Default Font"/>
    <w:basedOn w:val="Zadanifontodlomka"/>
    <w:rsid w:val="00FC1E5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C1E5A"/>
    <w:rPr>
      <w:bdr w:color="auto" w:space="0" w:sz="0" w:val="none"/>
      <w:shd w:color="auto" w:fill="FFFFCC" w:val="clear"/>
      <w:lang w:val="hr-HR"/>
    </w:rPr>
  </w:style>
  <w:style w:customStyle="1" w:styleId="PozadinaSvijetloCrvena" w:type="character">
    <w:name w:val="Pozadina_SvijetloCrvena"/>
    <w:basedOn w:val="eSPISCCParagraphDefaultFont"/>
    <w:rsid w:val="00FC1E5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C1E5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18653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srpnja 2016.</izvorni_sadrzaj>
    <derivirana_varijabla naziv="DomainObject.DatumDonosenjaOdluke_1">11.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Vukelić</izvorni_sadrzaj>
    <derivirana_varijabla naziv="DomainObject.DonositeljOdluke.Prezime_1">Vukelić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310</izvorni_sadrzaj>
    <derivirana_varijabla naziv="DomainObject.Predmet.Broj_1">310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kolovoza 2012.</izvorni_sadrzaj>
    <derivirana_varijabla naziv="DomainObject.Predmet.DatumOsnivanja_1">24. kolovoza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St-310/2012</izvorni_sadrzaj>
    <derivirana_varijabla naziv="DomainObject.Predmet.OznakaBroj_1">St-310/2012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1-III u hodniku, IV i V ,VI dio  u roč.</izvorni_sadrzaj>
    <derivirana_varijabla naziv="DomainObject.Predmet.PrimjedbaSuca_1">1-III u hodniku, IV i V ,VI dio  u roč.</derivirana_varijabla>
  </DomainObject.Predmet.PrimjedbaSuca>
  <DomainObject.Predmet.PrimjedbaUpisnicara>
    <izvorni_sadrzaj/>
    <derivirana_varijabla naziv="DomainObject.Predmet.PrimjedbaUpisnicara_1"/>
  </DomainObject.Predmet.PrimjedbaUpisnicara>
  <DomainObject.Predmet.ProtustrankaFormated>
    <izvorni_sadrzaj>  LIMPRES d.o.o. PLETERNICA</izvorni_sadrzaj>
    <derivirana_varijabla naziv="DomainObject.Predmet.ProtustrankaFormated_1">  LIMPRES d.o.o. PLETERNICA</derivirana_varijabla>
  </DomainObject.Predmet.ProtustrankaFormated>
  <DomainObject.Predmet.ProtustrankaFormatedOIB>
    <izvorni_sadrzaj>  LIMPRES d.o.o. PLETERNICA, OIB 80283643088</izvorni_sadrzaj>
    <derivirana_varijabla naziv="DomainObject.Predmet.ProtustrankaFormatedOIB_1">  LIMPRES d.o.o. PLETERNICA, OIB 80283643088</derivirana_varijabla>
  </DomainObject.Predmet.ProtustrankaFormatedOIB>
  <DomainObject.Predmet.ProtustrankaFormatedWithAdress>
    <izvorni_sadrzaj> LIMPRES d.o.o. PLETERNICA, Eugena Podubskog 52, Pleternica</izvorni_sadrzaj>
    <derivirana_varijabla naziv="DomainObject.Predmet.ProtustrankaFormatedWithAdress_1"> LIMPRES d.o.o. PLETERNICA, Eugena Podubskog 52, Pleternica</derivirana_varijabla>
  </DomainObject.Predmet.ProtustrankaFormatedWithAdress>
  <DomainObject.Predmet.ProtustrankaFormatedWithAdressOIB>
    <izvorni_sadrzaj> LIMPRES d.o.o. PLETERNICA, OIB 80283643088, Eugena Podubskog 52, Pleternica</izvorni_sadrzaj>
    <derivirana_varijabla naziv="DomainObject.Predmet.ProtustrankaFormatedWithAdressOIB_1"> LIMPRES d.o.o. PLETERNICA, OIB 80283643088, Eugena Podubskog 52, Pleternica</derivirana_varijabla>
  </DomainObject.Predmet.ProtustrankaFormatedWithAdressOIB>
  <DomainObject.Predmet.ProtustrankaWithAdress>
    <izvorni_sadrzaj>LIMPRES d.o.o. PLETERNICA Eugena Podubskog 52, Pleternica</izvorni_sadrzaj>
    <derivirana_varijabla naziv="DomainObject.Predmet.ProtustrankaWithAdress_1">LIMPRES d.o.o. PLETERNICA Eugena Podubskog 52, Pleternica</derivirana_varijabla>
  </DomainObject.Predmet.ProtustrankaWithAdress>
  <DomainObject.Predmet.ProtustrankaWithAdressOIB>
    <izvorni_sadrzaj>LIMPRES d.o.o. PLETERNICA, OIB 80283643088, Eugena Podubskog 52, Pleternica</izvorni_sadrzaj>
    <derivirana_varijabla naziv="DomainObject.Predmet.ProtustrankaWithAdressOIB_1">LIMPRES d.o.o. PLETERNICA, OIB 80283643088, Eugena Podubskog 52, Pleternica</derivirana_varijabla>
  </DomainObject.Predmet.ProtustrankaWithAdressOIB>
  <DomainObject.Predmet.ProtustrankaNazivFormated>
    <izvorni_sadrzaj>LIMPRES d.o.o. PLETERNICA</izvorni_sadrzaj>
    <derivirana_varijabla naziv="DomainObject.Predmet.ProtustrankaNazivFormated_1">LIMPRES d.o.o. PLETERNICA</derivirana_varijabla>
  </DomainObject.Predmet.ProtustrankaNazivFormated>
  <DomainObject.Predmet.ProtustrankaNazivFormatedOIB>
    <izvorni_sadrzaj>LIMPRES d.o.o. PLETERNICA, OIB 80283643088</izvorni_sadrzaj>
    <derivirana_varijabla naziv="DomainObject.Predmet.ProtustrankaNazivFormatedOIB_1">LIMPRES d.o.o. PLETERNICA, OIB 80283643088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 SS SB</izvorni_sadrzaj>
    <derivirana_varijabla naziv="DomainObject.Predmet.Referada.Naziv_1">Referada 1 SS SB</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Soba 88</izvorni_sadrzaj>
    <derivirana_varijabla naziv="DomainObject.Predmet.Referada.Prostorija.Naziv_1">Soba 88</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Vesna Vukelić</izvorni_sadrzaj>
    <derivirana_varijabla naziv="DomainObject.Predmet.Referada.Sudac_1">Vesna Vukelić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LIMPRES  d.o.o.  PLETERNICA</izvorni_sadrzaj>
    <derivirana_varijabla naziv="DomainObject.Predmet.StrankaFormated_1">  LIMPRES  d.o.o.  PLETERNICA</derivirana_varijabla>
  </DomainObject.Predmet.StrankaFormated>
  <DomainObject.Predmet.StrankaFormatedOIB>
    <izvorni_sadrzaj>  LIMPRES  d.o.o.  PLETERNICA, OIB 80283643088</izvorni_sadrzaj>
    <derivirana_varijabla naziv="DomainObject.Predmet.StrankaFormatedOIB_1">  LIMPRES  d.o.o.  PLETERNICA, OIB 80283643088</derivirana_varijabla>
  </DomainObject.Predmet.StrankaFormatedOIB>
  <DomainObject.Predmet.StrankaFormatedWithAdress>
    <izvorni_sadrzaj> LIMPRES  d.o.o.  PLETERNICA, Eugena Podubskog 52, Pleternica</izvorni_sadrzaj>
    <derivirana_varijabla naziv="DomainObject.Predmet.StrankaFormatedWithAdress_1"> LIMPRES  d.o.o.  PLETERNICA, Eugena Podubskog 52, Pleternica</derivirana_varijabla>
  </DomainObject.Predmet.StrankaFormatedWithAdress>
  <DomainObject.Predmet.StrankaFormatedWithAdressOIB>
    <izvorni_sadrzaj> LIMPRES  d.o.o.  PLETERNICA, OIB 80283643088, Eugena Podubskog 52, Pleternica</izvorni_sadrzaj>
    <derivirana_varijabla naziv="DomainObject.Predmet.StrankaFormatedWithAdressOIB_1"> LIMPRES  d.o.o.  PLETERNICA, OIB 80283643088, Eugena Podubskog 52, Pleternica</derivirana_varijabla>
  </DomainObject.Predmet.StrankaFormatedWithAdressOIB>
  <DomainObject.Predmet.StrankaWithAdress>
    <izvorni_sadrzaj>LIMPRES  d.o.o.  PLETERNICA Eugena Podubskog 52,Pleternica</izvorni_sadrzaj>
    <derivirana_varijabla naziv="DomainObject.Predmet.StrankaWithAdress_1">LIMPRES  d.o.o.  PLETERNICA Eugena Podubskog 52,Pleternica</derivirana_varijabla>
  </DomainObject.Predmet.StrankaWithAdress>
  <DomainObject.Predmet.StrankaWithAdressOIB>
    <izvorni_sadrzaj>LIMPRES  d.o.o.  PLETERNICA, OIB 80283643088, Eugena Podubskog 52,Pleternica</izvorni_sadrzaj>
    <derivirana_varijabla naziv="DomainObject.Predmet.StrankaWithAdressOIB_1">LIMPRES  d.o.o.  PLETERNICA, OIB 80283643088, Eugena Podubskog 52,Pleternica</derivirana_varijabla>
  </DomainObject.Predmet.StrankaWithAdressOIB>
  <DomainObject.Predmet.StrankaNazivFormated>
    <izvorni_sadrzaj>LIMPRES  d.o.o.  PLETERNICA</izvorni_sadrzaj>
    <derivirana_varijabla naziv="DomainObject.Predmet.StrankaNazivFormated_1">LIMPRES  d.o.o.  PLETERNICA</derivirana_varijabla>
  </DomainObject.Predmet.StrankaNazivFormated>
  <DomainObject.Predmet.StrankaNazivFormatedOIB>
    <izvorni_sadrzaj>LIMPRES  d.o.o.  PLETERNICA, OIB 80283643088</izvorni_sadrzaj>
    <derivirana_varijabla naziv="DomainObject.Predmet.StrankaNazivFormatedOIB_1">LIMPRES  d.o.o.  PLETERNICA, OIB 80283643088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 SS SB</izvorni_sadrzaj>
    <derivirana_varijabla naziv="DomainObject.Predmet.TrenutnaLokacijaSpisa.Naziv_1">Referada 1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0.00</izvorni_sadrzaj>
    <derivirana_varijabla naziv="DomainObject.Predmet.TrenutnaVrijednost_1">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Anica Ižaković</izvorni_sadrzaj>
    <derivirana_varijabla naziv="DomainObject.Predmet.Zapisnicar_1">Anica Ižaković</derivirana_varijabla>
  </DomainObject.Predmet.Zapisnicar>
  <DomainObject.Predmet.StrankaListFormated>
    <izvorni_sadrzaj>
      <item>LIMPRES  d.o.o.  PLETERNICA</item>
    </izvorni_sadrzaj>
    <derivirana_varijabla naziv="DomainObject.Predmet.StrankaListFormated_1">
      <item>LIMPRES  d.o.o.  PLETERNICA</item>
    </derivirana_varijabla>
  </DomainObject.Predmet.StrankaListFormated>
  <DomainObject.Predmet.StrankaListFormatedOIB>
    <izvorni_sadrzaj>
      <item>LIMPRES  d.o.o.  PLETERNICA, OIB 80283643088</item>
    </izvorni_sadrzaj>
    <derivirana_varijabla naziv="DomainObject.Predmet.StrankaListFormatedOIB_1">
      <item>LIMPRES  d.o.o.  PLETERNICA, OIB 80283643088</item>
    </derivirana_varijabla>
  </DomainObject.Predmet.StrankaListFormatedOIB>
  <DomainObject.Predmet.StrankaListFormatedWithAdress>
    <izvorni_sadrzaj>
      <item>LIMPRES  d.o.o.  PLETERNICA, Eugena Podubskog 52, Pleternica</item>
    </izvorni_sadrzaj>
    <derivirana_varijabla naziv="DomainObject.Predmet.StrankaListFormatedWithAdress_1">
      <item>LIMPRES  d.o.o.  PLETERNICA, Eugena Podubskog 52, Pleternica</item>
    </derivirana_varijabla>
  </DomainObject.Predmet.StrankaListFormatedWithAdress>
  <DomainObject.Predmet.StrankaListFormatedWithAdressOIB>
    <izvorni_sadrzaj>
      <item>LIMPRES  d.o.o.  PLETERNICA, OIB 80283643088, Eugena Podubskog 52, Pleternica</item>
    </izvorni_sadrzaj>
    <derivirana_varijabla naziv="DomainObject.Predmet.StrankaListFormatedWithAdressOIB_1">
      <item>LIMPRES  d.o.o.  PLETERNICA, OIB 80283643088, Eugena Podubskog 52, Pleternica</item>
    </derivirana_varijabla>
  </DomainObject.Predmet.StrankaListFormatedWithAdressOIB>
  <DomainObject.Predmet.StrankaListNazivFormated>
    <izvorni_sadrzaj>
      <item>LIMPRES  d.o.o.  PLETERNICA</item>
    </izvorni_sadrzaj>
    <derivirana_varijabla naziv="DomainObject.Predmet.StrankaListNazivFormated_1">
      <item>LIMPRES  d.o.o.  PLETERNICA</item>
    </derivirana_varijabla>
  </DomainObject.Predmet.StrankaListNazivFormated>
  <DomainObject.Predmet.StrankaListNazivFormatedOIB>
    <izvorni_sadrzaj>
      <item>LIMPRES  d.o.o.  PLETERNICA, OIB 80283643088</item>
    </izvorni_sadrzaj>
    <derivirana_varijabla naziv="DomainObject.Predmet.StrankaListNazivFormatedOIB_1">
      <item>LIMPRES  d.o.o.  PLETERNICA, OIB 80283643088</item>
    </derivirana_varijabla>
  </DomainObject.Predmet.StrankaListNazivFormatedOIB>
  <DomainObject.Predmet.ProtuStrankaListFormated>
    <izvorni_sadrzaj>
      <item>LIMPRES d.o.o. PLETERNICA</item>
    </izvorni_sadrzaj>
    <derivirana_varijabla naziv="DomainObject.Predmet.ProtuStrankaListFormated_1">
      <item>LIMPRES d.o.o. PLETERNICA</item>
    </derivirana_varijabla>
  </DomainObject.Predmet.ProtuStrankaListFormated>
  <DomainObject.Predmet.ProtuStrankaListFormatedOIB>
    <izvorni_sadrzaj>
      <item>LIMPRES d.o.o. PLETERNICA, OIB 80283643088</item>
    </izvorni_sadrzaj>
    <derivirana_varijabla naziv="DomainObject.Predmet.ProtuStrankaListFormatedOIB_1">
      <item>LIMPRES d.o.o. PLETERNICA, OIB 80283643088</item>
    </derivirana_varijabla>
  </DomainObject.Predmet.ProtuStrankaListFormatedOIB>
  <DomainObject.Predmet.ProtuStrankaListFormatedWithAdress>
    <izvorni_sadrzaj>
      <item>LIMPRES d.o.o. PLETERNICA, Eugena Podubskog 52, Pleternica</item>
    </izvorni_sadrzaj>
    <derivirana_varijabla naziv="DomainObject.Predmet.ProtuStrankaListFormatedWithAdress_1">
      <item>LIMPRES d.o.o. PLETERNICA, Eugena Podubskog 52, Pleternica</item>
    </derivirana_varijabla>
  </DomainObject.Predmet.ProtuStrankaListFormatedWithAdress>
  <DomainObject.Predmet.ProtuStrankaListFormatedWithAdressOIB>
    <izvorni_sadrzaj>
      <item>LIMPRES d.o.o. PLETERNICA, OIB 80283643088, Eugena Podubskog 52, Pleternica</item>
    </izvorni_sadrzaj>
    <derivirana_varijabla naziv="DomainObject.Predmet.ProtuStrankaListFormatedWithAdressOIB_1">
      <item>LIMPRES d.o.o. PLETERNICA, OIB 80283643088, Eugena Podubskog 52, Pleternica</item>
    </derivirana_varijabla>
  </DomainObject.Predmet.ProtuStrankaListFormatedWithAdressOIB>
  <DomainObject.Predmet.ProtuStrankaListNazivFormated>
    <izvorni_sadrzaj>
      <item>LIMPRES d.o.o. PLETERNICA</item>
    </izvorni_sadrzaj>
    <derivirana_varijabla naziv="DomainObject.Predmet.ProtuStrankaListNazivFormated_1">
      <item>LIMPRES d.o.o. PLETERNICA</item>
    </derivirana_varijabla>
  </DomainObject.Predmet.ProtuStrankaListNazivFormated>
  <DomainObject.Predmet.ProtuStrankaListNazivFormatedOIB>
    <izvorni_sadrzaj>
      <item>LIMPRES d.o.o. PLETERNICA, OIB 80283643088</item>
    </izvorni_sadrzaj>
    <derivirana_varijabla naziv="DomainObject.Predmet.ProtuStrankaListNazivFormatedOIB_1">
      <item>LIMPRES d.o.o. PLETERNICA, OIB 80283643088</item>
    </derivirana_varijabla>
  </DomainObject.Predmet.ProtuStrankaListNazivFormatedOIB>
  <DomainObject.Predmet.OstaliListFormated>
    <izvorni_sadrzaj>
      <item>Davor Varžak, Pleternica, E.Podupskog 52</item>
      <item>Dalia Marković, Bučje 51</item>
      <item>HYPO ALPE-ADRIA-BANK dioničko društvo</item>
      <item>ŽDO Građ.upr.odjel Sl.Brod</item>
      <item>PRIVREDNA BANKA ZAGREB - DIONIČKO DRUŠTVO</item>
      <item>Kristina Kožić, Požega</item>
      <item>PODRAVSKA BANKA dioničko društvo</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OstaliListFormated_1">
      <item>Davor Varžak, Pleternica, E.Podupskog 52</item>
      <item>Dalia Marković, Bučje 51</item>
      <item>HYPO ALPE-ADRIA-BANK dioničko društvo</item>
      <item>ŽDO Građ.upr.odjel Sl.Brod</item>
      <item>PRIVREDNA BANKA ZAGREB - DIONIČKO DRUŠTVO</item>
      <item>Kristina Kožić, Požega</item>
      <item>PODRAVSKA BANKA dioničko društvo</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OstaliListFormated>
  <DomainObject.Predmet.OstaliListFormatedOIB>
    <izvorni_sadrzaj>
      <item>Davor Varžak, Pleternica, E.Podupskog 52</item>
      <item>Dalia Marković, Bučje 51</item>
      <item>HYPO ALPE-ADRIA-BANK dioničko društvo, OIB 14036333877</item>
      <item>ŽDO Građ.upr.odjel Sl.Brod</item>
      <item>PRIVREDNA BANKA ZAGREB - DIONIČKO DRUŠTVO, OIB 02535697732</item>
      <item>Kristina Kožić, Požega, OIB 98925012265</item>
      <item>PODRAVSKA BANKA dioničko društvo, OIB 97326283154</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OstaliListFormatedOIB_1">
      <item>Davor Varžak, Pleternica, E.Podupskog 52</item>
      <item>Dalia Marković, Bučje 51</item>
      <item>HYPO ALPE-ADRIA-BANK dioničko društvo, OIB 14036333877</item>
      <item>ŽDO Građ.upr.odjel Sl.Brod</item>
      <item>PRIVREDNA BANKA ZAGREB - DIONIČKO DRUŠTVO, OIB 02535697732</item>
      <item>Kristina Kožić, Požega, OIB 98925012265</item>
      <item>PODRAVSKA BANKA dioničko društvo, OIB 97326283154</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OstaliListFormatedOIB>
  <DomainObject.Predmet.OstaliListFormatedWithAdress>
    <izvorni_sadrzaj>
      <item>Davor Varžak, Pleternica, E.Podupskog 52</item>
      <item>Dalia Marković, Bučje 51</item>
      <item>HYPO ALPE-ADRIA-BANK dioničko društvo, Slavonska avenija 6, 10000 Zagreb</item>
      <item>ŽDO Građ.upr.odjel Sl.Brod</item>
      <item>PRIVREDNA BANKA ZAGREB - DIONIČKO DRUŠTVO, Račkoga 6, 10000 Zagreb</item>
      <item>Kristina Kožić, Požega, Slavka Kolara 16, 34000 Požega</item>
      <item>PODRAVSKA BANKA dioničko društvo, Opatička 3, Koprivnica</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OstaliListFormatedWithAdress_1">
      <item>Davor Varžak, Pleternica, E.Podupskog 52</item>
      <item>Dalia Marković, Bučje 51</item>
      <item>HYPO ALPE-ADRIA-BANK dioničko društvo, Slavonska avenija 6, 10000 Zagreb</item>
      <item>ŽDO Građ.upr.odjel Sl.Brod</item>
      <item>PRIVREDNA BANKA ZAGREB - DIONIČKO DRUŠTVO, Račkoga 6, 10000 Zagreb</item>
      <item>Kristina Kožić, Požega, Slavka Kolara 16, 34000 Požega</item>
      <item>PODRAVSKA BANKA dioničko društvo, Opatička 3, Koprivnica</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OstaliListFormatedWithAdress>
  <DomainObject.Predmet.OstaliListFormatedWithAdressOIB>
    <izvorni_sadrzaj>
      <item>Davor Varžak, Pleternica, E.Podupskog 52</item>
      <item>Dalia Marković, Bučje 51</item>
      <item>HYPO ALPE-ADRIA-BANK dioničko društvo, OIB 14036333877, Slavonska avenija 6, 10000 Zagreb</item>
      <item>ŽDO Građ.upr.odjel Sl.Brod</item>
      <item>PRIVREDNA BANKA ZAGREB - DIONIČKO DRUŠTVO, OIB 02535697732, Račkoga 6, 10000 Zagreb</item>
      <item>Kristina Kožić, Požega, OIB 98925012265, Slavka Kolara 16, 34000 Požega</item>
      <item>PODRAVSKA BANKA dioničko društvo, OIB 97326283154, Opatička 3, Koprivnica</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OstaliListFormatedWithAdressOIB_1">
      <item>Davor Varžak, Pleternica, E.Podupskog 52</item>
      <item>Dalia Marković, Bučje 51</item>
      <item>HYPO ALPE-ADRIA-BANK dioničko društvo, OIB 14036333877, Slavonska avenija 6, 10000 Zagreb</item>
      <item>ŽDO Građ.upr.odjel Sl.Brod</item>
      <item>PRIVREDNA BANKA ZAGREB - DIONIČKO DRUŠTVO, OIB 02535697732, Račkoga 6, 10000 Zagreb</item>
      <item>Kristina Kožić, Požega, OIB 98925012265, Slavka Kolara 16, 34000 Požega</item>
      <item>PODRAVSKA BANKA dioničko društvo, OIB 97326283154, Opatička 3, Koprivnica</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OstaliListFormatedWithAdressOIB>
  <DomainObject.Predmet.OstaliListNazivFormated>
    <izvorni_sadrzaj>
      <item>Davor Varžak, Pleternica, E.Podupskog 52</item>
      <item>Dalia Marković, Bučje 51</item>
      <item>HYPO ALPE-ADRIA-BANK dioničko društvo</item>
      <item>ŽDO Građ.upr.odjel Sl.Brod</item>
      <item>PRIVREDNA BANKA ZAGREB - DIONIČKO DRUŠTVO</item>
      <item>Kristina Kožić, Požega</item>
      <item>PODRAVSKA BANKA dioničko društvo</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OstaliListNazivFormated_1">
      <item>Davor Varžak, Pleternica, E.Podupskog 52</item>
      <item>Dalia Marković, Bučje 51</item>
      <item>HYPO ALPE-ADRIA-BANK dioničko društvo</item>
      <item>ŽDO Građ.upr.odjel Sl.Brod</item>
      <item>PRIVREDNA BANKA ZAGREB - DIONIČKO DRUŠTVO</item>
      <item>Kristina Kožić, Požega</item>
      <item>PODRAVSKA BANKA dioničko društvo</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OstaliListNazivFormated>
  <DomainObject.Predmet.OstaliListNazivFormatedOIB>
    <izvorni_sadrzaj>
      <item>Davor Varžak, Pleternica, E.Podupskog 52</item>
      <item>Dalia Marković, Bučje 51</item>
      <item>HYPO ALPE-ADRIA-BANK dioničko društvo, OIB 14036333877</item>
      <item>ŽDO Građ.upr.odjel Sl.Brod</item>
      <item>PRIVREDNA BANKA ZAGREB - DIONIČKO DRUŠTVO, OIB 02535697732</item>
      <item>Kristina Kožić, Požega, OIB 98925012265</item>
      <item>PODRAVSKA BANKA dioničko društvo, OIB 97326283154</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OstaliListNazivFormatedOIB_1">
      <item>Davor Varžak, Pleternica, E.Podupskog 52</item>
      <item>Dalia Marković, Bučje 51</item>
      <item>HYPO ALPE-ADRIA-BANK dioničko društvo, OIB 14036333877</item>
      <item>ŽDO Građ.upr.odjel Sl.Brod</item>
      <item>PRIVREDNA BANKA ZAGREB - DIONIČKO DRUŠTVO, OIB 02535697732</item>
      <item>Kristina Kožić, Požega, OIB 98925012265</item>
      <item>PODRAVSKA BANKA dioničko društvo, OIB 97326283154</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2016.</izvorni_sadrzaj>
    <derivirana_varijabla naziv="DomainObject.Datum_1">12. srpnja 2016.</derivirana_varijabla>
  </DomainObject.Datum>
  <DomainObject.PoslovniBrojDokumenta>
    <izvorni_sadrzaj/>
    <derivirana_varijabla naziv="DomainObject.PoslovniBrojDokumenta_1"/>
  </DomainObject.PoslovniBrojDokumenta>
  <DomainObject.Predmet.StrankaIDrugi>
    <izvorni_sadrzaj>LIMPRES  d.o.o.  PLETERNICA</izvorni_sadrzaj>
    <derivirana_varijabla naziv="DomainObject.Predmet.StrankaIDrugi_1">LIMPRES  d.o.o.  PLETERNICA</derivirana_varijabla>
  </DomainObject.Predmet.StrankaIDrugi>
  <DomainObject.Predmet.ProtustrankaIDrugi>
    <izvorni_sadrzaj>LIMPRES d.o.o. PLETERNICA</izvorni_sadrzaj>
    <derivirana_varijabla naziv="DomainObject.Predmet.ProtustrankaIDrugi_1">LIMPRES d.o.o. PLETERNICA</derivirana_varijabla>
  </DomainObject.Predmet.ProtustrankaIDrugi>
  <DomainObject.Predmet.StrankaIDrugiAdressOIB>
    <izvorni_sadrzaj>LIMPRES  d.o.o.  PLETERNICA, OIB 80283643088, Eugena Podubskog 52, Pleternica</izvorni_sadrzaj>
    <derivirana_varijabla naziv="DomainObject.Predmet.StrankaIDrugiAdressOIB_1">LIMPRES  d.o.o.  PLETERNICA, OIB 80283643088, Eugena Podubskog 52, Pleternica</derivirana_varijabla>
  </DomainObject.Predmet.StrankaIDrugiAdressOIB>
  <DomainObject.Predmet.ProtustrankaIDrugiAdressOIB>
    <izvorni_sadrzaj>LIMPRES d.o.o. PLETERNICA, OIB 80283643088, Eugena Podubskog 52, Pleternica</izvorni_sadrzaj>
    <derivirana_varijabla naziv="DomainObject.Predmet.ProtustrankaIDrugiAdressOIB_1">LIMPRES d.o.o. PLETERNICA, OIB 80283643088, Eugena Podubskog 52, Pleternica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LIMPRES d.o.o. PLETERNICA</item>
      <item>LIMPRES  d.o.o.  PLETERNICA</item>
      <item>Davor Varžak, Pleternica, E.Podupskog 52</item>
      <item>Dalia Marković, Bučje 51</item>
      <item>HYPO ALPE-ADRIA-BANK dioničko društvo</item>
      <item>ŽDO Građ.upr.odjel Sl.Brod</item>
      <item>PRIVREDNA BANKA ZAGREB - DIONIČKO DRUŠTVO</item>
      <item>Kristina Kožić, Požega</item>
      <item>PODRAVSKA BANKA dioničko društvo</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SudioniciListNaziv_1">
      <item>LIMPRES d.o.o. PLETERNICA</item>
      <item>LIMPRES  d.o.o.  PLETERNICA</item>
      <item>Davor Varžak, Pleternica, E.Podupskog 52</item>
      <item>Dalia Marković, Bučje 51</item>
      <item>HYPO ALPE-ADRIA-BANK dioničko društvo</item>
      <item>ŽDO Građ.upr.odjel Sl.Brod</item>
      <item>PRIVREDNA BANKA ZAGREB - DIONIČKO DRUŠTVO</item>
      <item>Kristina Kožić, Požega</item>
      <item>PODRAVSKA BANKA dioničko društvo</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SudioniciListNaziv>
  <DomainObject.Predmet.SudioniciListAdressOIB>
    <izvorni_sadrzaj>
      <item>LIMPRES d.o.o. PLETERNICA, OIB 80283643088, Eugena Podubskog 52,Pleternica</item>
      <item>LIMPRES  d.o.o.  PLETERNICA, OIB 80283643088, Eugena Podubskog 52,Pleternica</item>
      <item>Davor Varžak, Pleternica, E.Podupskog 52</item>
      <item>Dalia Marković, Bučje 51</item>
      <item>HYPO ALPE-ADRIA-BANK dioničko društvo, OIB 14036333877, Slavonska avenija 6,10000 Zagreb</item>
      <item>ŽDO Građ.upr.odjel Sl.Brod</item>
      <item>PRIVREDNA BANKA ZAGREB - DIONIČKO DRUŠTVO, OIB 02535697732, Račkoga 6,10000 Zagreb</item>
      <item>Kristina Kožić, Požega, OIB 98925012265, Slavka Kolara 16,34000 Požega</item>
      <item>PODRAVSKA BANKA dioničko društvo, OIB 97326283154, Opatička 3,Koprivnica</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izvorni_sadrzaj>
    <derivirana_varijabla naziv="DomainObject.Predmet.SudioniciListAdressOIB_1">
      <item>LIMPRES d.o.o. PLETERNICA, OIB 80283643088, Eugena Podubskog 52,Pleternica</item>
      <item>LIMPRES  d.o.o.  PLETERNICA, OIB 80283643088, Eugena Podubskog 52,Pleternica</item>
      <item>Davor Varžak, Pleternica, E.Podupskog 52</item>
      <item>Dalia Marković, Bučje 51</item>
      <item>HYPO ALPE-ADRIA-BANK dioničko društvo, OIB 14036333877, Slavonska avenija 6,10000 Zagreb</item>
      <item>ŽDO Građ.upr.odjel Sl.Brod</item>
      <item>PRIVREDNA BANKA ZAGREB - DIONIČKO DRUŠTVO, OIB 02535697732, Račkoga 6,10000 Zagreb</item>
      <item>Kristina Kožić, Požega, OIB 98925012265, Slavka Kolara 16,34000 Požega</item>
      <item>PODRAVSKA BANKA dioničko društvo, OIB 97326283154, Opatička 3,Koprivnica</item>
      <item>Porezna uprava</item>
      <item>Mato Šimunović,odvj. sl.Brod</item>
      <item>Tomica Varžak, Pleternica</item>
      <item>Ivanka Markota, Pleternica</item>
      <item>Ivica Škunca,odvj.Zagreb</item>
      <item>Dalia Marković, Bučje</item>
      <item>Mijo Kladarić,odvj. Slav.Brod</item>
      <item>Marina Burić, Zagreb</item>
      <item>Mira Jelčić,zamj.ŽDO Gr.upr.odjel</item>
      <item>Davor Varžak, Pleternica</item>
      <item>Jure Šain, PU Požega</item>
      <item>IVICA PRANIĆ, Požega, Ivana Matković 10</item>
      <item>Ružica Majetić, Pleternica</item>
      <item>Ivica Škunca,odvj.Zagreb</item>
      <item>Petar Krnić,odvj.Slav.Brod</item>
      <item>Nataša Antunović,odvj.vježb.Sl.Brod</item>
      <item>Josip Galić Požega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80283643088</item>
      <item>, OIB 80283643088</item>
      <item>, OIB null</item>
      <item>, OIB null</item>
      <item>, OIB 14036333877</item>
      <item>, OIB null</item>
      <item>, OIB 02535697732</item>
      <item>, OIB 98925012265</item>
      <item>, OIB 97326283154</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80283643088</item>
      <item>, OIB 80283643088</item>
      <item>, OIB null</item>
      <item>, OIB null</item>
      <item>, OIB 14036333877</item>
      <item>, OIB null</item>
      <item>, OIB 02535697732</item>
      <item>, OIB 98925012265</item>
      <item>, OIB 97326283154</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869</properties:Words>
  <properties:Characters>4726</properties:Characters>
  <properties:Lines>96</properties:Lines>
  <properties:Paragraphs>36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5884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2016-07-12T06:39:00Z</dcterms:created>
  <dc:creator>Korisnik</dc:creator>
  <cp:lastModifiedBy>wsadmin</cp:lastModifiedBy>
  <cp:lastPrinted>2016-07-12T06:39:00Z</cp:lastPrinted>
  <dcterms:modified xmlns:xsi="http://www.w3.org/2001/XMLSchema-instance" xsi:type="dcterms:W3CDTF">2016-07-12T06:40:00Z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