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9f06" w14:paraId="4049f06" w:rsidRDefault="006024E9" w:rsidP="006024E9" w:rsidR="006024E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024E9" w:rsidP="006024E9" w:rsidR="006024E9">
      <w:pPr>
        <w:spacing w:after="0"/>
        <w:jc w:val="both"/>
      </w:pPr>
      <w:r>
        <w:t xml:space="preserve">       REPUBLIKA HRVATSKA</w:t>
      </w:r>
    </w:p>
    <w:p w:rsidRDefault="006024E9" w:rsidP="006024E9" w:rsidR="006024E9">
      <w:pPr>
        <w:spacing w:after="0"/>
        <w:jc w:val="both"/>
      </w:pPr>
      <w:r>
        <w:rPr>
          <w:lang w:val="pt-BR"/>
        </w:rPr>
        <w:t>TRGOVA</w:t>
      </w:r>
      <w:r>
        <w:t>Č</w:t>
      </w:r>
      <w:r>
        <w:rPr>
          <w:lang w:val="pt-BR"/>
        </w:rPr>
        <w:t>KI SUD U VARA</w:t>
      </w:r>
      <w:r>
        <w:t>Ž</w:t>
      </w:r>
      <w:r>
        <w:rPr>
          <w:lang w:val="pt-BR"/>
        </w:rPr>
        <w:t>DINU</w:t>
      </w:r>
    </w:p>
    <w:p w:rsidRDefault="006024E9" w:rsidP="006024E9" w:rsidR="006024E9">
      <w:pPr>
        <w:spacing w:after="0"/>
      </w:pPr>
      <w:r>
        <w:t xml:space="preserve">                      </w:t>
      </w:r>
      <w:r>
        <w:rPr>
          <w:lang w:val="pt-BR"/>
        </w:rPr>
        <w:t>B. Radić 2</w:t>
      </w:r>
      <w:r>
        <w:rPr>
          <w:bCs/>
        </w:rPr>
        <w:t xml:space="preserve">   </w:t>
      </w:r>
      <w:r>
        <w:t xml:space="preserve">         </w:t>
      </w:r>
    </w:p>
    <w:p w:rsidRDefault="006024E9" w:rsidP="006024E9" w:rsidR="006024E9">
      <w:pPr>
        <w:spacing w:after="0"/>
        <w:rPr>
          <w:bCs/>
        </w:rPr>
      </w:pPr>
      <w:r>
        <w:t xml:space="preserve">       </w:t>
      </w:r>
    </w:p>
    <w:p w:rsidRDefault="006024E9" w:rsidP="006024E9" w:rsidR="006024E9">
      <w:pPr>
        <w:spacing w:after="0"/>
      </w:pPr>
    </w:p>
    <w:p w:rsidRDefault="006024E9" w:rsidP="006024E9" w:rsidR="006024E9">
      <w:pPr>
        <w:spacing w:after="0"/>
      </w:pPr>
    </w:p>
    <w:p w:rsidRDefault="006024E9" w:rsidP="006024E9" w:rsidR="006024E9">
      <w:pPr>
        <w:spacing w:after="0"/>
        <w:jc w:val="both"/>
      </w:pPr>
      <w:r>
        <w:t xml:space="preserve">                                                                                                    Poslovni broj: 3 St-49/15-32</w:t>
      </w:r>
    </w:p>
    <w:p w:rsidRDefault="006024E9" w:rsidP="006024E9" w:rsidR="006024E9">
      <w:pPr>
        <w:spacing w:after="0"/>
        <w:jc w:val="both"/>
      </w:pPr>
    </w:p>
    <w:p w:rsidRDefault="006024E9" w:rsidP="006024E9" w:rsidR="006024E9">
      <w:pPr>
        <w:spacing w:after="0"/>
      </w:pPr>
    </w:p>
    <w:p w:rsidRDefault="006024E9" w:rsidP="006024E9" w:rsidR="006024E9">
      <w:pPr>
        <w:spacing w:after="0"/>
      </w:pPr>
    </w:p>
    <w:p w:rsidRDefault="006024E9" w:rsidP="006024E9" w:rsidR="006024E9">
      <w:pPr>
        <w:spacing w:after="0"/>
        <w:jc w:val="center"/>
      </w:pPr>
      <w:r>
        <w:t>U   I M E   R E P U B L I K E   H R V A T S K E</w:t>
      </w:r>
    </w:p>
    <w:p w:rsidRDefault="006024E9" w:rsidP="006024E9" w:rsidR="006024E9">
      <w:pPr>
        <w:spacing w:after="0"/>
      </w:pPr>
    </w:p>
    <w:p w:rsidRDefault="006024E9" w:rsidP="006024E9" w:rsidR="006024E9">
      <w:pPr>
        <w:spacing w:after="0"/>
        <w:jc w:val="center"/>
      </w:pPr>
      <w:r>
        <w:t>R J E Š E NJ E</w:t>
      </w:r>
    </w:p>
    <w:p w:rsidRDefault="006024E9" w:rsidP="006024E9" w:rsidR="006024E9">
      <w:pPr>
        <w:spacing w:after="0"/>
      </w:pPr>
    </w:p>
    <w:p w:rsidRDefault="006024E9" w:rsidP="006024E9" w:rsidR="006024E9">
      <w:pPr>
        <w:spacing w:after="0"/>
      </w:pPr>
    </w:p>
    <w:p w:rsidRDefault="006024E9" w:rsidP="006024E9" w:rsidR="006024E9">
      <w:pPr>
        <w:spacing w:after="0"/>
        <w:jc w:val="both"/>
      </w:pPr>
      <w:r>
        <w:tab/>
        <w:t>TRGOVAČKI SUD U VARAŽDINU, po sucu toga suda Jasni Lekić, kao stečajnom sucu, u stečajnom postupku nad stečajnim dužnikom itd. trgovina d.o.o. "u stečaju" Lepoglava, Ivana Mažuranića 1, MBS: 070099359, OIB: 75853701497, dana 6. svibnja 2016. godine,</w:t>
      </w:r>
    </w:p>
    <w:p w:rsidRDefault="006024E9" w:rsidP="006024E9" w:rsidR="006024E9">
      <w:pPr>
        <w:spacing w:after="0"/>
        <w:jc w:val="both"/>
      </w:pPr>
    </w:p>
    <w:p w:rsidRDefault="006024E9" w:rsidP="006024E9" w:rsidR="006024E9">
      <w:pPr>
        <w:spacing w:after="0"/>
        <w:jc w:val="center"/>
      </w:pPr>
      <w:r>
        <w:t>r i j e š i o    j e:</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ind w:firstLine="708"/>
        <w:jc w:val="both"/>
      </w:pPr>
      <w:r>
        <w:t>I/ Zaključuje se stečajni postupak nad stečajnim dužnikom itd. trgovina d.o.o. "u stečaju" Lepoglava, Ivana Mažuranića 1, MBS: 070099359, OIB: 75853701497, nakon provedenog stečajnog postupka, sa danom 6. svibnja 2016. godine (čl. 196. st. 1. SZ-a).</w:t>
      </w:r>
    </w:p>
    <w:p w:rsidRDefault="006024E9" w:rsidP="006024E9" w:rsidR="006024E9">
      <w:pPr>
        <w:spacing w:after="0"/>
        <w:jc w:val="both"/>
      </w:pPr>
    </w:p>
    <w:p w:rsidRDefault="006024E9" w:rsidP="006024E9" w:rsidR="006024E9">
      <w:pPr>
        <w:spacing w:after="0"/>
        <w:ind w:firstLine="705"/>
        <w:jc w:val="both"/>
      </w:pPr>
      <w:r>
        <w:t xml:space="preserve">II/ Ovo rješenje i osnova zaključenja stečajnog postupka javno se objavljuju i to na e-Oglasnoj ploči ovoga suda sa danom 6. svibnja 2016. godine (čl. 196. st. 2. SZ-a). </w:t>
      </w:r>
    </w:p>
    <w:p w:rsidRDefault="006024E9" w:rsidP="006024E9" w:rsidR="006024E9">
      <w:pPr>
        <w:spacing w:after="0"/>
        <w:jc w:val="both"/>
      </w:pPr>
    </w:p>
    <w:p w:rsidRDefault="006024E9" w:rsidP="006024E9" w:rsidR="006024E9">
      <w:pPr>
        <w:spacing w:after="0"/>
        <w:jc w:val="both"/>
      </w:pPr>
      <w:r>
        <w:tab/>
        <w:t>III/ Nakon pravomoćnosti ovog rješenja stečajni dužnik brisati će se iz ovosudnog sudskog registra, te brisanjem iz upisnika stečajni dužnik kao pravna osoba prestaje postojati (čl. 196. st. 3. SZ-a).</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center"/>
      </w:pPr>
      <w:r>
        <w:t>Obrazloženje</w:t>
      </w:r>
    </w:p>
    <w:p w:rsidRDefault="006024E9" w:rsidP="006024E9" w:rsidR="006024E9">
      <w:pPr>
        <w:spacing w:after="0"/>
        <w:jc w:val="center"/>
        <w:rPr>
          <w:b/>
        </w:rPr>
      </w:pPr>
    </w:p>
    <w:p w:rsidRDefault="006024E9" w:rsidP="006024E9" w:rsidR="006024E9">
      <w:pPr>
        <w:spacing w:after="0"/>
        <w:jc w:val="center"/>
        <w:rPr>
          <w:b/>
        </w:rPr>
      </w:pPr>
    </w:p>
    <w:p w:rsidRDefault="006024E9" w:rsidP="006024E9" w:rsidR="006024E9">
      <w:pPr>
        <w:spacing w:after="0"/>
        <w:jc w:val="both"/>
      </w:pPr>
      <w:r>
        <w:tab/>
        <w:t xml:space="preserve">Rješenjem Trgovačkog suda u Varaždinu broj 3 St-49/15-8 od 3.8.2015. otvoren je stečajni postupak nad dužnikom itd. trgovina d.o.o. "u stečaju" Lepoglava, sa danom 3.8.2015. </w:t>
      </w:r>
    </w:p>
    <w:p w:rsidRDefault="006024E9" w:rsidP="006024E9" w:rsidR="006024E9">
      <w:pPr>
        <w:spacing w:after="0"/>
        <w:jc w:val="both"/>
      </w:pPr>
      <w:r>
        <w:tab/>
        <w:t xml:space="preserve">Prema izvješću o ekonomsko-gospodarskom stanju stečajnog dužnika, na dan otvaranja stečaja na radu je zatečeno tri radnika, društvo itd. trgovina d.o.o. "u stečaju" upisano je u sudski registar Trgovačkog suda u Varaždinu od 7.12.2011., a osnovano je radi </w:t>
      </w:r>
      <w:r>
        <w:lastRenderedPageBreak/>
        <w:t>obavljanja osnovne djelatnosti i to trgovine na veliko i malo. Svoju djelatnost društvo je obavljalo na području Varaždinske županije u zakupljenim poslovnim prostorima – dućanima počevši od 1. siječnja 2013. do sredine 2014., kada dolazi do poteškoća u poslovanju zbog poremećaja u likvidnosti. Poslovanje se vodilo u 14 dućana, a društvo je zapošljavalo 34 radnika. Do poremećaja u poslovanju dovelo je preuzimanje obveza za društvo itd. d.o.o. Ivanec prema najvećem dobavljaču Konzum d.d. Zagreb temeljem Ugovora o pristupanju dugu kojim je stečajni dužnik preuzeo dug u iznosu od 2.844.916,18 kn i taj dug je od strane stečajnog dužnika u cijelosti podmiren prema dobavljaču. Takav odljev novčanih sredstava nepobitno je doveo do ozbiljnog poremećaja u likvidnosti, a što je rezultiralo i blokadom žiro-računa koja je dovela do nemogućnosti daljnje nabave robe za trgovinu. Stečajni dužnik nije mogao namiriti svoja potraživanja prema društvu itd. d.o.o. Ivanec, budući je nad istim također otvoren stečajni postupak u kojem je stečajni dužnik prijavio svoju tražbinu.</w:t>
      </w:r>
    </w:p>
    <w:p w:rsidRDefault="006024E9" w:rsidP="006024E9" w:rsidR="006024E9">
      <w:pPr>
        <w:spacing w:after="0"/>
        <w:jc w:val="both"/>
      </w:pPr>
      <w:r>
        <w:tab/>
        <w:t xml:space="preserve">Prema raspoloživim podacima iz poslovnih knjiga utvrđena je početna bilanca na dan otvaranja stečajnog postupka 3.8.2015. na način da je ukupna aktiva utvrđena u iznosu od 21.609,06 kn, a radi se o zatečenoj dugotrajnoj imovini u iznosu od 7.492,28 kn te kratkoročnoj financijskoj imovini koja se sastoji od potraživanja prema kupcima u iznosu od 14.116,78 kn. Što se tiče zatečene imovine, stečajni dužnik posjeduje samo tri teretna vozila i to dva kombi vozila marke Renault Master, kao i dostavno teretno vozilo marke Mercedes. Navedena vozila su u jako lošem stanju, te je vozilo Renault Master furgon neispravno, a ostala dva vozila su procijenjena na iznos od oko 20.000,00 kn jer su neregistrirana, neodržavana i u izrazito lošem stanju. Pokretnine su opterećene razlučnim pravom u korist RH Ministarstva financija, Porezna uprava Varaždin temeljem izvršene pljenidbe i stjecanja zakonskog založnog prava od 12.12.2014. </w:t>
      </w:r>
    </w:p>
    <w:p w:rsidRDefault="006024E9" w:rsidP="006024E9" w:rsidR="006024E9">
      <w:pPr>
        <w:spacing w:after="0"/>
        <w:jc w:val="both"/>
      </w:pPr>
      <w:r>
        <w:tab/>
        <w:t>Na ispitnom ročištu priznate su tražbine prvog višeg isplatnog reda u iznosu od 403.335,68 kn, drugog višeg isplatnog reda u iznosu od 3.796.690,73 kn, a osporeno je 9.000,00 kn.</w:t>
      </w:r>
    </w:p>
    <w:p w:rsidRDefault="006024E9" w:rsidP="006024E9" w:rsidR="006024E9">
      <w:pPr>
        <w:spacing w:after="0"/>
        <w:jc w:val="both"/>
      </w:pPr>
      <w:r>
        <w:tab/>
        <w:t>Na naknadnom ispitnom ročištu priznata je tražbina drugog višeg isplatnog reda u iznosu od 148.030,40 kn.</w:t>
      </w:r>
    </w:p>
    <w:p w:rsidRDefault="006024E9" w:rsidP="006024E9" w:rsidR="006024E9">
      <w:pPr>
        <w:spacing w:after="0"/>
        <w:jc w:val="both"/>
      </w:pPr>
      <w:r>
        <w:tab/>
        <w:t>Tijekom postupka pokretnine su prodane po stečajnom upravitelju putem prikupljanja pisanih ponuda i ukupno je ostvarena cijena u bruto iznosu od 7.500,00 kn. Suglasnost na ovu prodaju podnio je razlučni vjerovnik. Iz navedenog iznosa namiren je PDV u iznosu od 1.500,00 kn, te troškovi u iznosu od 1.500,00 kn, a preostali iznos od 5.250,00 kn raspoređen je za namirenje razlučnog vjerovnika.</w:t>
      </w:r>
    </w:p>
    <w:p w:rsidRDefault="006024E9" w:rsidP="006024E9" w:rsidR="006024E9">
      <w:pPr>
        <w:spacing w:after="0"/>
        <w:jc w:val="both"/>
      </w:pPr>
      <w:r>
        <w:tab/>
        <w:t>U završnom izvješću stečajni upravitelj iskazao je da druge imovine nema, da su tijekom stečajnog postupka ostvareni ukupni novčani primici u iznosu od 10.502,15 kn, od čega se 7.500,00 kn odnosi na unovčenje pokretnina, 3.000,00 kn na primljenu pozajmicu za pokriće troškova postupka i 2,15 kn na primitke od kamata. U istom razdoblju ostvareni su novčani izdaci u ukupnom iznosu od 4.886,53 kn, od čega se 172,09 kn odnosi na bankarske troškove, 180,00 kn za izradu pečata, 1.500,00 kn za PDV, 3.000,00 kn za povrat primljene pozajmice, te 34,44 kn za troškove kamate. Na dan 30.4.2016. stanje na žiro-računu iznosi 5.615,62 kn, a sredstva će se utrošiti za namirenje razlučnog vjerovnika u iznosu od 5.250,00 kn, dok će preostali iznos od 365,62 kn biti korišten za završne radnje u postupku na ime troškova zatvaranja žiro-računa i slično.</w:t>
      </w:r>
    </w:p>
    <w:p w:rsidRDefault="006024E9" w:rsidP="006024E9" w:rsidR="006024E9">
      <w:pPr>
        <w:spacing w:after="0"/>
        <w:jc w:val="both"/>
      </w:pPr>
      <w:r>
        <w:tab/>
        <w:t>Na završnom ročištu vjerovnici su se u cijelosti suglasili sa završnim izvješćem i završnim popisom stečajnog upravitelja te završnim računom, te na isti nisu ulagali primjedbe.</w:t>
      </w:r>
    </w:p>
    <w:p w:rsidRDefault="006024E9" w:rsidP="006024E9" w:rsidR="006024E9">
      <w:pPr>
        <w:spacing w:after="0"/>
        <w:jc w:val="both"/>
      </w:pPr>
      <w:r>
        <w:tab/>
        <w:t xml:space="preserve">Budući je u ovom stečaju unovčena stečajna masa, u cijelosti namiren razlučni vjerovnik, ispunili su se svi uvjeti iz članka 196. Stečajnog zakona (N.N. 44/96, 29/99, 129/00, 123/03, 82/06, 116/10, 25/12 i 133/12, dalje skraćeno: SZ-a), te je sud donio rješenje </w:t>
      </w:r>
      <w:r>
        <w:lastRenderedPageBreak/>
        <w:t>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96. stavku 1. do 3. SZ-a.</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r>
        <w:tab/>
      </w:r>
    </w:p>
    <w:p w:rsidRDefault="006024E9" w:rsidP="006024E9" w:rsidR="006024E9">
      <w:pPr>
        <w:spacing w:after="0"/>
        <w:jc w:val="both"/>
      </w:pPr>
      <w:r>
        <w:tab/>
      </w:r>
      <w:r>
        <w:tab/>
      </w:r>
      <w:r>
        <w:tab/>
      </w:r>
      <w:r>
        <w:tab/>
        <w:t>U Varaždinu,  6. svibnja 2016. godine</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r>
        <w:tab/>
      </w:r>
      <w:r>
        <w:tab/>
      </w:r>
      <w:r>
        <w:tab/>
      </w:r>
      <w:r>
        <w:tab/>
      </w:r>
      <w:r>
        <w:tab/>
      </w:r>
      <w:r>
        <w:tab/>
      </w:r>
      <w:r>
        <w:tab/>
      </w:r>
      <w:r>
        <w:tab/>
        <w:t xml:space="preserve">           Stečajni sudac:</w:t>
      </w:r>
    </w:p>
    <w:p w:rsidRDefault="006024E9" w:rsidP="006024E9" w:rsidR="006024E9">
      <w:pPr>
        <w:spacing w:after="0"/>
        <w:jc w:val="both"/>
      </w:pPr>
    </w:p>
    <w:p w:rsidRDefault="006024E9" w:rsidP="006024E9" w:rsidR="006024E9">
      <w:pPr>
        <w:spacing w:after="0"/>
        <w:jc w:val="both"/>
      </w:pPr>
      <w:r>
        <w:tab/>
      </w:r>
      <w:r>
        <w:tab/>
      </w:r>
      <w:r>
        <w:tab/>
      </w:r>
      <w:r>
        <w:tab/>
      </w:r>
      <w:r>
        <w:tab/>
        <w:t xml:space="preserve">   </w:t>
      </w:r>
      <w:r>
        <w:tab/>
      </w:r>
      <w:r>
        <w:tab/>
      </w:r>
      <w:r>
        <w:tab/>
        <w:t xml:space="preserve">              Jasna Lekić</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r>
        <w:t xml:space="preserve">                                                                                      </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r>
        <w:tab/>
        <w:t>POUKA O PRAVNOM LIJEKU:</w:t>
      </w:r>
    </w:p>
    <w:p w:rsidRDefault="006024E9" w:rsidP="006024E9" w:rsidR="006024E9">
      <w:pPr>
        <w:spacing w:after="0"/>
        <w:jc w:val="both"/>
      </w:pPr>
    </w:p>
    <w:p w:rsidRDefault="006024E9" w:rsidP="006024E9" w:rsidR="006024E9">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p>
    <w:p w:rsidRDefault="006024E9" w:rsidP="006024E9" w:rsidR="006024E9">
      <w:pPr>
        <w:spacing w:after="0"/>
        <w:jc w:val="both"/>
      </w:pPr>
      <w:r>
        <w:t>DNA: 1. Stečajni upravitelj Želimir Uršulin, dipl. iur. iz Ivanca, Trg hrvatskih Ivanovaca 9</w:t>
      </w:r>
    </w:p>
    <w:p w:rsidRDefault="006024E9" w:rsidP="006024E9" w:rsidR="006024E9">
      <w:pPr>
        <w:pStyle w:val="Tijeloteksta"/>
        <w:spacing w:after="0"/>
        <w:jc w:val="both"/>
      </w:pPr>
      <w:r>
        <w:t xml:space="preserve">           2. ŽDO  Varaždin, građansko upravni odjel</w:t>
      </w:r>
    </w:p>
    <w:p w:rsidRDefault="006024E9" w:rsidP="006024E9" w:rsidR="006024E9">
      <w:pPr>
        <w:pStyle w:val="Tijeloteksta"/>
        <w:spacing w:after="0"/>
        <w:jc w:val="both"/>
      </w:pPr>
      <w:r>
        <w:t xml:space="preserve">           3. Porezna uprava Područni ured Sjeverna Hrvatska, Ispostava Ivanec, Dr. Đure </w:t>
      </w:r>
    </w:p>
    <w:p w:rsidRDefault="006024E9" w:rsidP="006024E9" w:rsidR="006024E9">
      <w:pPr>
        <w:pStyle w:val="Tijeloteksta"/>
        <w:spacing w:after="0"/>
        <w:jc w:val="both"/>
      </w:pPr>
      <w:r>
        <w:t xml:space="preserve">               Arnolda 11, 42240 Ivanec</w:t>
      </w:r>
    </w:p>
    <w:p w:rsidRDefault="006024E9" w:rsidP="006024E9" w:rsidR="006024E9">
      <w:pPr>
        <w:pStyle w:val="Tijeloteksta"/>
        <w:spacing w:after="0"/>
        <w:jc w:val="both"/>
      </w:pPr>
      <w:r>
        <w:t xml:space="preserve">           4. Fina Zagreb, Vrtni put 3</w:t>
      </w:r>
    </w:p>
    <w:p w:rsidRDefault="006024E9" w:rsidP="006024E9" w:rsidR="006024E9">
      <w:pPr>
        <w:pStyle w:val="Tijeloteksta"/>
        <w:spacing w:after="0"/>
        <w:jc w:val="both"/>
      </w:pPr>
      <w:r>
        <w:t xml:space="preserve">           5. Sudski registar radi zabilježbe,  i nakon pravomoćnosti radi brisanja st. dužnika.</w:t>
      </w:r>
    </w:p>
    <w:p w:rsidRDefault="006024E9" w:rsidP="006024E9" w:rsidR="006024E9">
      <w:pPr>
        <w:pStyle w:val="Tijeloteksta"/>
        <w:spacing w:after="0"/>
        <w:jc w:val="both"/>
      </w:pPr>
      <w:r>
        <w:t xml:space="preserve">           6. e-Oglasna ploča ovoga suda</w:t>
      </w:r>
    </w:p>
    <w:p w:rsidRDefault="00AE649C" w:rsidP="006024E9" w:rsidR="00AE649C" w:rsidRPr="00B76F3C">
      <w:pPr>
        <w:pStyle w:val="Naslov3"/>
        <w:spacing w:after="0"/>
      </w:pPr>
    </w:p>
    <w:p w:rsidRDefault="008E0E3F" w:rsidP="006024E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6024E9" w:rsidR="00AE649C" w:rsidRPr="00B76F3C">
      <w:pPr>
        <w:pStyle w:val="SudSjedite"/>
      </w:pPr>
      <w:r>
        <w:tab/>
      </w:r>
    </w:p>
    <w:p w:rsidRDefault="00DA0242" w:rsidP="006024E9" w:rsidR="00DA0242">
      <w:pPr>
        <w:pStyle w:val="ZapisniarPotpis"/>
        <w:spacing w:after="0"/>
        <w:ind w:left="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E3F" w:rsidP="00537B78" w:rsidR="008E0E3F">
      <w:r>
        <w:separator/>
      </w:r>
    </w:p>
  </w:endnote>
  <w:endnote w:id="0" w:type="continuationSeparator">
    <w:p w:rsidRDefault="008E0E3F" w:rsidP="00537B78" w:rsidR="008E0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E3F" w:rsidP="00537B78" w:rsidR="008E0E3F">
      <w:r>
        <w:separator/>
      </w:r>
    </w:p>
  </w:footnote>
  <w:footnote w:id="0" w:type="continuationSeparator">
    <w:p w:rsidRDefault="008E0E3F" w:rsidP="00537B78" w:rsidR="008E0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47DD2"/>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4E9"/>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3F"/>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1906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St-49/2015-32</izvorni_sadrzaj>
    <derivirana_varijabla naziv="DomainObject.Oznaka_1">St-49/2015-32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2015.</izvorni_sadrzaj>
    <derivirana_varijabla naziv="DomainObject.Predmet.DatumOsnivanja_1">22.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St-49/2015</izvorni_sadrzaj>
    <derivirana_varijabla naziv="DomainObject.Predmet.OznakaBroj_1">St-49/2015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3,091.683,71</izvorni_sadrzaj>
    <derivirana_varijabla naziv="DomainObject.Predmet.PrimjedbaSuca_1">3,091.683,71</derivirana_varijabla>
  </DomainObject.Predmet.PrimjedbaSuca>
  <DomainObject.Predmet.PrimjedbaUpisnicara>
    <izvorni_sadrzaj/>
    <derivirana_varijabla naziv="DomainObject.Predmet.PrimjedbaUpisnicara_1"/>
  </DomainObject.Predmet.PrimjedbaUpisnicara>
  <DomainObject.Predmet.ProtustrankaFormated>
    <izvorni_sadrzaj>  itd. trgovina, društvo s ograničenom odgovornošću za proizvodnju, trgovinu i usluge</izvorni_sadrzaj>
    <derivirana_varijabla naziv="DomainObject.Predmet.ProtustrankaFormated_1">  itd. trgovina, društvo s ograničenom odgovornošću za proizvodnju, trgovinu i usluge</derivirana_varijabla>
  </DomainObject.Predmet.ProtustrankaFormated>
  <DomainObject.Predmet.ProtustrankaFormatedOIB>
    <izvorni_sadrzaj>  itd. trgovina, društvo s ograničenom odgovornošću za proizvodnju, trgovinu i usluge, OIB 75853701497</izvorni_sadrzaj>
    <derivirana_varijabla naziv="DomainObject.Predmet.ProtustrankaFormatedOIB_1">  itd. trgovina, društvo s ograničenom odgovornošću za proizvodnju, trgovinu i usluge, OIB 75853701497</derivirana_varijabla>
  </DomainObject.Predmet.ProtustrankaFormatedOIB>
  <DomainObject.Predmet.ProtustrankaFormatedWithAdress>
    <izvorni_sadrzaj> itd. trgovina, društvo s ograničenom odgovornošću za proizvodnju, trgovinu i usluge, Ivana Mažuranića 1, 42250 Lepoglava</izvorni_sadrzaj>
    <derivirana_varijabla naziv="DomainObject.Predmet.ProtustrankaFormatedWithAdress_1"> itd. trgovina, društvo s ograničenom odgovornošću za proizvodnju, trgovinu i usluge, Ivana Mažuranića 1, 42250 Lepoglava</derivirana_varijabla>
  </DomainObject.Predmet.ProtustrankaFormatedWithAdress>
  <DomainObject.Predmet.ProtustrankaFormatedWithAdressOIB>
    <izvorni_sadrzaj> itd. trgovina, društvo s ograničenom odgovornošću za proizvodnju, trgovinu i usluge, OIB 75853701497, Ivana Mažuranića 1, 42250 Lepoglava</izvorni_sadrzaj>
    <derivirana_varijabla naziv="DomainObject.Predmet.ProtustrankaFormatedWithAdressOIB_1"> itd. trgovina, društvo s ograničenom odgovornošću za proizvodnju, trgovinu i usluge, OIB 75853701497, Ivana Mažuranića 1, 42250 Lepoglava</derivirana_varijabla>
  </DomainObject.Predmet.ProtustrankaFormatedWithAdressOIB>
  <DomainObject.Predmet.ProtustrankaWithAdress>
    <izvorni_sadrzaj>itd. trgovina, društvo s ograničenom odgovornošću za proizvodnju, trgovinu i usluge Ivana Mažuranića 1, 42250 Lepoglava</izvorni_sadrzaj>
    <derivirana_varijabla naziv="DomainObject.Predmet.ProtustrankaWithAdress_1">itd. trgovina, društvo s ograničenom odgovornošću za proizvodnju, trgovinu i usluge Ivana Mažuranića 1, 42250 Lepoglava</derivirana_varijabla>
  </DomainObject.Predmet.ProtustrankaWithAdress>
  <DomainObject.Predmet.ProtustrankaWithAdressOIB>
    <izvorni_sadrzaj>itd. trgovina, društvo s ograničenom odgovornošću za proizvodnju, trgovinu i usluge, OIB 75853701497, Ivana Mažuranića 1, 42250 Lepoglava</izvorni_sadrzaj>
    <derivirana_varijabla naziv="DomainObject.Predmet.ProtustrankaWithAdressOIB_1">itd. trgovina, društvo s ograničenom odgovornošću za proizvodnju, trgovinu i usluge, OIB 75853701497, Ivana Mažuranića 1, 42250 Lepoglava</derivirana_varijabla>
  </DomainObject.Predmet.ProtustrankaWithAdressOIB>
  <DomainObject.Predmet.ProtustrankaNazivFormated>
    <izvorni_sadrzaj>itd. trgovina, društvo s ograničenom odgovornošću za proizvodnju, trgovinu i usluge</izvorni_sadrzaj>
    <derivirana_varijabla naziv="DomainObject.Predmet.ProtustrankaNazivFormated_1">itd. trgovina, društvo s ograničenom odgovornošću za proizvodnju, trgovinu i usluge</derivirana_varijabla>
  </DomainObject.Predmet.ProtustrankaNazivFormated>
  <DomainObject.Predmet.ProtustrankaNazivFormatedOIB>
    <izvorni_sadrzaj>itd. trgovina, društvo s ograničenom odgovornošću za proizvodnju, trgovinu i usluge, OIB 75853701497</izvorni_sadrzaj>
    <derivirana_varijabla naziv="DomainObject.Predmet.ProtustrankaNazivFormatedOIB_1">itd. trgovina, društvo s ograničenom odgovornošću za proizvodnju, trgovinu i usluge, OIB 75853701497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itd. trgovina, društvo s ograničenom odgovornošću za proizvodnju, trgovinu i usluge</item>
    </izvorni_sadrzaj>
    <derivirana_varijabla naziv="DomainObject.Predmet.ProtuStrankaListFormated_1">
      <item>itd. trgovina, društvo s ograničenom odgovornošću za proizvodnju, trgovinu i usluge</item>
    </derivirana_varijabla>
  </DomainObject.Predmet.ProtuStrankaListFormated>
  <DomainObject.Predmet.ProtuStrankaListFormatedOIB>
    <izvorni_sadrzaj>
      <item>itd. trgovina, društvo s ograničenom odgovornošću za proizvodnju, trgovinu i usluge, OIB 75853701497</item>
    </izvorni_sadrzaj>
    <derivirana_varijabla naziv="DomainObject.Predmet.ProtuStrankaListFormatedOIB_1">
      <item>itd. trgovina, društvo s ograničenom odgovornošću za proizvodnju, trgovinu i usluge, OIB 75853701497</item>
    </derivirana_varijabla>
  </DomainObject.Predmet.ProtuStrankaListFormatedOIB>
  <DomainObject.Predmet.ProtuStrankaListFormatedWithAdress>
    <izvorni_sadrzaj>
      <item>itd. trgovina, društvo s ograničenom odgovornošću za proizvodnju, trgovinu i usluge, Ivana Mažuranića 1, 42250 Lepoglava</item>
    </izvorni_sadrzaj>
    <derivirana_varijabla naziv="DomainObject.Predmet.ProtuStrankaListFormatedWithAdress_1">
      <item>itd. trgovina, društvo s ograničenom odgovornošću za proizvodnju, trgovinu i usluge, Ivana Mažuranića 1, 42250 Lepoglava</item>
    </derivirana_varijabla>
  </DomainObject.Predmet.ProtuStrankaListFormatedWithAdress>
  <DomainObject.Predmet.ProtuStrankaListFormatedWithAdressOIB>
    <izvorni_sadrzaj>
      <item>itd. trgovina, društvo s ograničenom odgovornošću za proizvodnju, trgovinu i usluge, OIB 75853701497, Ivana Mažuranića 1, 42250 Lepoglava</item>
    </izvorni_sadrzaj>
    <derivirana_varijabla naziv="DomainObject.Predmet.ProtuStrankaListFormatedWithAdressOIB_1">
      <item>itd. trgovina, društvo s ograničenom odgovornošću za proizvodnju, trgovinu i usluge, OIB 75853701497, Ivana Mažuranića 1, 42250 Lepoglava</item>
    </derivirana_varijabla>
  </DomainObject.Predmet.ProtuStrankaListFormatedWithAdressOIB>
  <DomainObject.Predmet.ProtuStrankaListNazivFormated>
    <izvorni_sadrzaj>
      <item>itd. trgovina, društvo s ograničenom odgovornošću za proizvodnju, trgovinu i usluge</item>
    </izvorni_sadrzaj>
    <derivirana_varijabla naziv="DomainObject.Predmet.ProtuStrankaListNazivFormated_1">
      <item>itd. trgovina, društvo s ograničenom odgovornošću za proizvodnju, trgovinu i usluge</item>
    </derivirana_varijabla>
  </DomainObject.Predmet.ProtuStrankaListNazivFormated>
  <DomainObject.Predmet.ProtuStrankaListNazivFormatedOIB>
    <izvorni_sadrzaj>
      <item>itd. trgovina, društvo s ograničenom odgovornošću za proizvodnju, trgovinu i usluge, OIB 75853701497</item>
    </izvorni_sadrzaj>
    <derivirana_varijabla naziv="DomainObject.Predmet.ProtuStrankaListNazivFormatedOIB_1">
      <item>itd. trgovina, društvo s ograničenom odgovornošću za proizvodnju, trgovinu i usluge, OIB 75853701497</item>
    </derivirana_varijabla>
  </DomainObject.Predmet.ProtuStrankaListNazivFormatedOIB>
  <DomainObject.Predmet.OstaliListFormated>
    <izvorni_sadrzaj>
      <item>Sudski registar</item>
      <item>Želimir Uršulin</item>
    </izvorni_sadrzaj>
    <derivirana_varijabla naziv="DomainObject.Predmet.OstaliListFormated_1">
      <item>Sudski registar</item>
      <item>Želimir Uršulin</item>
    </derivirana_varijabla>
  </DomainObject.Predmet.OstaliListFormated>
  <DomainObject.Predmet.OstaliListFormatedOIB>
    <izvorni_sadrzaj>
      <item>Sudski registar</item>
      <item>Želimir Uršulin, OIB 03842320752</item>
    </izvorni_sadrzaj>
    <derivirana_varijabla naziv="DomainObject.Predmet.OstaliListFormatedOIB_1">
      <item>Sudski registar</item>
      <item>Želimir Uršulin, OIB 03842320752</item>
    </derivirana_varijabla>
  </DomainObject.Predmet.OstaliListFormatedOIB>
  <DomainObject.Predmet.OstaliListFormatedWithAdress>
    <izvorni_sadrzaj>
      <item>Sudski registar</item>
      <item>Želimir Uršulin, Trg hrvatskih Ivanovaca 9, 42240 Ivanec</item>
    </izvorni_sadrzaj>
    <derivirana_varijabla naziv="DomainObject.Predmet.OstaliListFormatedWithAdress_1">
      <item>Sudski registar</item>
      <item>Želimir Uršulin, Trg hrvatskih Ivanovaca 9, 42240 Ivanec</item>
    </derivirana_varijabla>
  </DomainObject.Predmet.OstaliListFormatedWithAdress>
  <DomainObject.Predmet.OstaliListFormatedWithAdressOIB>
    <izvorni_sadrzaj>
      <item>Sudski registar</item>
      <item>Želimir Uršulin, OIB 03842320752, Trg hrvatskih Ivanovaca 9, 42240 Ivanec</item>
    </izvorni_sadrzaj>
    <derivirana_varijabla naziv="DomainObject.Predmet.OstaliListFormatedWithAdressOIB_1">
      <item>Sudski registar</item>
      <item>Želimir Uršulin, OIB 03842320752, Trg hrvatskih Ivanovaca 9, 42240 Ivanec</item>
    </derivirana_varijabla>
  </DomainObject.Predmet.OstaliListFormatedWithAdressOIB>
  <DomainObject.Predmet.OstaliListNazivFormated>
    <izvorni_sadrzaj>
      <item>Sudski registar</item>
      <item>Želimir Uršulin</item>
    </izvorni_sadrzaj>
    <derivirana_varijabla naziv="DomainObject.Predmet.OstaliListNazivFormated_1">
      <item>Sudski registar</item>
      <item>Želimir Uršulin</item>
    </derivirana_varijabla>
  </DomainObject.Predmet.OstaliListNazivFormated>
  <DomainObject.Predmet.OstaliListNazivFormatedOIB>
    <izvorni_sadrzaj>
      <item>Sudski registar</item>
      <item>Želimir Uršulin, OIB 03842320752</item>
    </izvorni_sadrzaj>
    <derivirana_varijabla naziv="DomainObject.Predmet.OstaliListNazivFormatedOIB_1">
      <item>Sudski registar</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St-49/2015-32</izvorni_sadrzaj>
    <derivirana_varijabla naziv="DomainObject.PoslovniBrojDokumenta_1">St-49/2015-32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itd. trgovina, društvo s ograničenom odgovornošću za proizvodnju, trgovinu i usluge</izvorni_sadrzaj>
    <derivirana_varijabla naziv="DomainObject.Predmet.ProtustrankaIDrugi_1">itd. trgovina,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itd. trgovina, društvo s ograničenom odgovornošću za proizvodnju, trgovinu i usluge, OIB 75853701497, Ivana Mažuranića 1, 42250 Lepoglava</izvorni_sadrzaj>
    <derivirana_varijabla naziv="DomainObject.Predmet.ProtustrankaIDrugiAdressOIB_1">itd. trgovina, društvo s ograničenom odgovornošću za proizvodnju, trgovinu i usluge, OIB 75853701497, Ivana Mažuranića 1,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itd. trgovina, društvo s ograničenom odgovornošću za proizvodnju, trgovinu i usluge</item>
      <item>Sudski registar</item>
      <item>Želimir Uršulin</item>
    </izvorni_sadrzaj>
    <derivirana_varijabla naziv="DomainObject.Predmet.SudioniciListNaziv_1">
      <item>Financijska agencija</item>
      <item>itd. trgovina, društvo s ograničenom odgovornošću za proizvodnju, trgovinu i usluge</item>
      <item>Sudski registar</item>
      <item>Želimir Uršulin</item>
    </derivirana_varijabla>
  </DomainObject.Predmet.SudioniciListNaziv>
  <DomainObject.Predmet.SudioniciListAdressOIB>
    <izvorni_sadrzaj>
      <item>Financijska agencija, OIB 85821130368</item>
      <item>itd. trgovina, društvo s ograničenom odgovornošću za proizvodnju, trgovinu i usluge, OIB 75853701497, Ivana Mažuranića 1,42250 Lepoglava</item>
      <item>Sudski registar</item>
      <item>Želimir Uršulin, OIB 03842320752, Trg hrvatskih Ivanovaca 9,42240 Ivanec</item>
    </izvorni_sadrzaj>
    <derivirana_varijabla naziv="DomainObject.Predmet.SudioniciListAdressOIB_1">
      <item>Financijska agencija, OIB 85821130368</item>
      <item>itd. trgovina, društvo s ograničenom odgovornošću za proizvodnju, trgovinu i usluge, OIB 75853701497, Ivana Mažuranića 1,42250 Lepoglava</item>
      <item>Sudski registar</item>
      <item>Želimir Uršulin, OIB 03842320752, Trg hrvatskih Ivanovaca 9,42240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F7E88E-C2AC-4E01-91F0-93F555949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5444</properties:Characters>
  <properties:Lines>134</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2016-05-05T13:03:00Z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St-49/2015-32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