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8483" w14:paraId="20d8483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FB080B">
        <w:t>5445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</w:t>
      </w:r>
      <w:r w:rsidR="00FF073F">
        <w:t xml:space="preserve"> </w:t>
      </w:r>
      <w:r w:rsidR="00FB080B">
        <w:t>DELTA TRADE d.o.o.  Zagreb, Samoborska cesta 91/A, OIB 08593018457</w:t>
      </w:r>
      <w:r w:rsidR="003126C7" w:rsidRPr="0053264E">
        <w:t>,</w:t>
      </w:r>
      <w:r w:rsidR="00295F32" w:rsidRPr="0053264E">
        <w:t xml:space="preserve"> dana </w:t>
      </w:r>
      <w:r w:rsidR="00FB080B">
        <w:t>29</w:t>
      </w:r>
      <w:r w:rsidR="00DC3AD3">
        <w:t>. ožujka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FB080B">
        <w:t>DELTA TRADE d.o.o.  Zagreb, Samoborska cesta 91/A, OIB 08593018457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FB080B">
        <w:t>5. studenog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FB080B">
        <w:t>DELTA TRADE d.o.o.  Zagreb, Samoborska cesta 91/A, OIB 08593018457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FF073F">
      <w:pPr>
        <w:ind w:firstLine="720"/>
        <w:jc w:val="both"/>
      </w:pPr>
      <w:r>
        <w:lastRenderedPageBreak/>
        <w:t xml:space="preserve">Vjerovnik Republika Hrvatska je </w:t>
      </w:r>
      <w:r w:rsidR="00FB080B">
        <w:t>11. veljače</w:t>
      </w:r>
      <w:r>
        <w:t xml:space="preserve"> 2016. podnijela prijedlog za otvaranje stečajnog postupka nad dužnikom te iz</w:t>
      </w:r>
      <w:r w:rsidR="00580E1F">
        <w:t xml:space="preserve">vijestila sud da prema dužniku ima tražbinu u iznosu od </w:t>
      </w:r>
      <w:r w:rsidR="00FB080B">
        <w:t>2.618,09</w:t>
      </w:r>
      <w:r w:rsidR="00580E1F">
        <w:t xml:space="preserve"> kn</w:t>
      </w:r>
      <w:r>
        <w:t xml:space="preserve">, a </w:t>
      </w:r>
      <w:r w:rsidR="00580E1F">
        <w:t xml:space="preserve">istovremeno vjerovnik </w:t>
      </w:r>
      <w:r w:rsidR="0013368B">
        <w:t xml:space="preserve">dostavlja u spis obavijest da je </w:t>
      </w:r>
      <w:r w:rsidR="00FF073F">
        <w:t xml:space="preserve">uvidom u informacijski sustav Porezne uprave utvrđeno da </w:t>
      </w:r>
      <w:r w:rsidR="00FB080B">
        <w:t xml:space="preserve">je </w:t>
      </w:r>
      <w:r w:rsidR="00FF073F">
        <w:t xml:space="preserve">dužnik </w:t>
      </w:r>
      <w:r w:rsidR="00FB080B">
        <w:t>upisan kao vlasnik motornih vozila i to osobnog automobila marke Renault Clio 1,2, godina proizvodnje 2012., reg. oznake ZG4322-FR, i marke Opel Corsa, godina proizvodnje 2004., reg. oznake ZG6258-FH, a da prema katalogu rabljenih vozila Republike Hrvatske i drugih dostupnih evidencija vrijednost tih vozila iznosila bi približno 50.413,30 kn.</w:t>
      </w:r>
      <w:r w:rsidR="00FF073F">
        <w:t xml:space="preserve"> </w:t>
      </w:r>
    </w:p>
    <w:p w:rsidRDefault="00580E1F" w:rsidP="0073576A" w:rsidR="00580E1F">
      <w:pPr>
        <w:ind w:firstLine="720"/>
        <w:jc w:val="both"/>
      </w:pPr>
    </w:p>
    <w:p w:rsidRDefault="00FF073F" w:rsidP="0073576A" w:rsidR="0073576A">
      <w:pPr>
        <w:ind w:firstLine="720"/>
        <w:jc w:val="both"/>
      </w:pPr>
      <w:r>
        <w:t>Dakle, i</w:t>
      </w:r>
      <w:r w:rsidR="0073576A">
        <w:t>z</w:t>
      </w:r>
      <w:r>
        <w:t xml:space="preserve"> podataka u Obavijesti vjerovnika Republike Hrvatske, Ministarstva financija, proizlazi da </w:t>
      </w:r>
      <w:r w:rsidR="0073576A">
        <w:t>dužnik ima imovinu dostatnu za namirenje predvidivih troškova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FB080B">
        <w:t>29</w:t>
      </w:r>
      <w:r w:rsidR="00C61829">
        <w:t>. ožujka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</w:p>
    <w:p w:rsidRDefault="004C26E1" w:rsidP="00496E39" w:rsidR="004C26E1"/>
    <w:p w:rsidRDefault="004C26E1" w:rsidP="004C26E1" w:rsidR="004C26E1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73576A" w:rsidP="00AF7785" w:rsidR="0073576A">
      <w:pPr>
        <w:pStyle w:val="Odlomakpopisa"/>
        <w:numPr>
          <w:ilvl w:val="0"/>
          <w:numId w:val="1"/>
        </w:numPr>
      </w:pPr>
      <w:r>
        <w:t>Republika Hrvatska po ŽDO Zagreb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C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B080B">
      <w:t>5445/</w:t>
    </w:r>
    <w:r w:rsidR="0073576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858AE"/>
    <w:rsid w:val="000A46EC"/>
    <w:rsid w:val="000A6279"/>
    <w:rsid w:val="000B4426"/>
    <w:rsid w:val="000E7C58"/>
    <w:rsid w:val="000F0A0A"/>
    <w:rsid w:val="0013368B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126C7"/>
    <w:rsid w:val="00343119"/>
    <w:rsid w:val="003746BE"/>
    <w:rsid w:val="00380C57"/>
    <w:rsid w:val="00496E39"/>
    <w:rsid w:val="004B0A0A"/>
    <w:rsid w:val="004B4514"/>
    <w:rsid w:val="004C26E1"/>
    <w:rsid w:val="004D27C4"/>
    <w:rsid w:val="004D3943"/>
    <w:rsid w:val="0053264E"/>
    <w:rsid w:val="00580E1F"/>
    <w:rsid w:val="00582442"/>
    <w:rsid w:val="005E2748"/>
    <w:rsid w:val="0063272E"/>
    <w:rsid w:val="00667243"/>
    <w:rsid w:val="00682527"/>
    <w:rsid w:val="00683588"/>
    <w:rsid w:val="0073576A"/>
    <w:rsid w:val="007429CF"/>
    <w:rsid w:val="00756733"/>
    <w:rsid w:val="00757A14"/>
    <w:rsid w:val="007668DE"/>
    <w:rsid w:val="007B0ABB"/>
    <w:rsid w:val="007C0BCA"/>
    <w:rsid w:val="007D7F25"/>
    <w:rsid w:val="00874E6C"/>
    <w:rsid w:val="008D3D0F"/>
    <w:rsid w:val="009410EE"/>
    <w:rsid w:val="0094791B"/>
    <w:rsid w:val="009A0E71"/>
    <w:rsid w:val="009C5BC5"/>
    <w:rsid w:val="009D5469"/>
    <w:rsid w:val="00A058DD"/>
    <w:rsid w:val="00A53051"/>
    <w:rsid w:val="00AF7785"/>
    <w:rsid w:val="00B1314F"/>
    <w:rsid w:val="00BA257E"/>
    <w:rsid w:val="00BD59BC"/>
    <w:rsid w:val="00BE3247"/>
    <w:rsid w:val="00BF23B1"/>
    <w:rsid w:val="00BF6F39"/>
    <w:rsid w:val="00C53040"/>
    <w:rsid w:val="00C61829"/>
    <w:rsid w:val="00C82C2F"/>
    <w:rsid w:val="00C92DA2"/>
    <w:rsid w:val="00CB6C29"/>
    <w:rsid w:val="00CF64DC"/>
    <w:rsid w:val="00D62198"/>
    <w:rsid w:val="00DC3AD3"/>
    <w:rsid w:val="00DC6C7B"/>
    <w:rsid w:val="00DC7E72"/>
    <w:rsid w:val="00DD3D98"/>
    <w:rsid w:val="00DF0EAF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86FC3"/>
    <w:rsid w:val="00FB080B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5445</izvorni_sadrzaj>
    <derivirana_varijabla naziv="DomainObject.Predmet.Broj_1">5445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St-5445/2015</izvorni_sadrzaj>
    <derivirana_varijabla naziv="DomainObject.Predmet.OznakaBroj_1">St-5445/2015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TRADE d.o.o.</izvorni_sadrzaj>
    <derivirana_varijabla naziv="DomainObject.Predmet.ProtustrankaFormated_1">  DELTA TRADE d.o.o.</derivirana_varijabla>
  </DomainObject.Predmet.ProtustrankaFormated>
  <DomainObject.Predmet.ProtustrankaFormatedOIB>
    <izvorni_sadrzaj>  DELTA TRADE d.o.o., OIB 08593018457</izvorni_sadrzaj>
    <derivirana_varijabla naziv="DomainObject.Predmet.ProtustrankaFormatedOIB_1">  DELTA TRADE d.o.o., OIB 08593018457</derivirana_varijabla>
  </DomainObject.Predmet.ProtustrankaFormatedOIB>
  <DomainObject.Predmet.ProtustrankaFormatedWithAdress>
    <izvorni_sadrzaj> DELTA TRADE d.o.o., Samoborska cesta 91/A, 10000 Zagreb</izvorni_sadrzaj>
    <derivirana_varijabla naziv="DomainObject.Predmet.ProtustrankaFormatedWithAdress_1"> DELTA TRADE d.o.o., Samoborska cesta 91/A, 10000 Zagreb</derivirana_varijabla>
  </DomainObject.Predmet.ProtustrankaFormatedWithAdress>
  <DomainObject.Predmet.ProtustrankaFormatedWithAdressOIB>
    <izvorni_sadrzaj> DELTA TRADE d.o.o., OIB 08593018457, Samoborska cesta 91/A, 10000 Zagreb</izvorni_sadrzaj>
    <derivirana_varijabla naziv="DomainObject.Predmet.ProtustrankaFormatedWithAdressOIB_1"> DELTA TRADE d.o.o., OIB 08593018457, Samoborska cesta 91/A, 10000 Zagreb</derivirana_varijabla>
  </DomainObject.Predmet.ProtustrankaFormatedWithAdressOIB>
  <DomainObject.Predmet.ProtustrankaWithAdress>
    <izvorni_sadrzaj>DELTA TRADE d.o.o. Samoborska cesta 91/A, 10000 Zagreb</izvorni_sadrzaj>
    <derivirana_varijabla naziv="DomainObject.Predmet.ProtustrankaWithAdress_1">DELTA TRADE d.o.o. Samoborska cesta 91/A, 10000 Zagreb</derivirana_varijabla>
  </DomainObject.Predmet.ProtustrankaWithAdress>
  <DomainObject.Predmet.ProtustrankaWithAdressOIB>
    <izvorni_sadrzaj>DELTA TRADE d.o.o., OIB 08593018457, Samoborska cesta 91/A, 10000 Zagreb</izvorni_sadrzaj>
    <derivirana_varijabla naziv="DomainObject.Predmet.ProtustrankaWithAdressOIB_1">DELTA TRADE d.o.o., OIB 08593018457, Samoborska cesta 91/A, 10000 Zagreb</derivirana_varijabla>
  </DomainObject.Predmet.ProtustrankaWithAdressOIB>
  <DomainObject.Predmet.ProtustrankaNazivFormated>
    <izvorni_sadrzaj>DELTA TRADE d.o.o.</izvorni_sadrzaj>
    <derivirana_varijabla naziv="DomainObject.Predmet.ProtustrankaNazivFormated_1">DELTA TRADE d.o.o.</derivirana_varijabla>
  </DomainObject.Predmet.ProtustrankaNazivFormated>
  <DomainObject.Predmet.ProtustrankaNazivFormatedOIB>
    <izvorni_sadrzaj>DELTA TRADE d.o.o., OIB 08593018457</izvorni_sadrzaj>
    <derivirana_varijabla naziv="DomainObject.Predmet.ProtustrankaNazivFormatedOIB_1">DELTA TRADE d.o.o., OIB 08593018457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TRADE d.o.o.</item>
    </izvorni_sadrzaj>
    <derivirana_varijabla naziv="DomainObject.Predmet.ProtuStrankaListFormated_1">
      <item>DELTA TRADE d.o.o.</item>
    </derivirana_varijabla>
  </DomainObject.Predmet.ProtuStrankaListFormated>
  <DomainObject.Predmet.ProtuStrankaListFormatedOIB>
    <izvorni_sadrzaj>
      <item>DELTA TRADE d.o.o., OIB 08593018457</item>
    </izvorni_sadrzaj>
    <derivirana_varijabla naziv="DomainObject.Predmet.ProtuStrankaListFormatedOIB_1">
      <item>DELTA TRADE d.o.o., OIB 08593018457</item>
    </derivirana_varijabla>
  </DomainObject.Predmet.ProtuStrankaListFormatedOIB>
  <DomainObject.Predmet.ProtuStrankaListFormatedWithAdress>
    <izvorni_sadrzaj>
      <item>DELTA TRADE d.o.o., Samoborska cesta 91/A, 10000 Zagreb</item>
    </izvorni_sadrzaj>
    <derivirana_varijabla naziv="DomainObject.Predmet.ProtuStrankaListFormatedWithAdress_1">
      <item>DELTA TRADE d.o.o., Samoborska cesta 91/A, 10000 Zagreb</item>
    </derivirana_varijabla>
  </DomainObject.Predmet.ProtuStrankaListFormatedWithAdress>
  <DomainObject.Predmet.ProtuStrankaListFormatedWithAdressOIB>
    <izvorni_sadrzaj>
      <item>DELTA TRADE d.o.o., OIB 08593018457, Samoborska cesta 91/A, 10000 Zagreb</item>
    </izvorni_sadrzaj>
    <derivirana_varijabla naziv="DomainObject.Predmet.ProtuStrankaListFormatedWithAdressOIB_1">
      <item>DELTA TRADE d.o.o., OIB 08593018457, Samoborska cesta 91/A, 10000 Zagreb</item>
    </derivirana_varijabla>
  </DomainObject.Predmet.ProtuStrankaListFormatedWithAdressOIB>
  <DomainObject.Predmet.ProtuStrankaListNazivFormated>
    <izvorni_sadrzaj>
      <item>DELTA TRADE d.o.o.</item>
    </izvorni_sadrzaj>
    <derivirana_varijabla naziv="DomainObject.Predmet.ProtuStrankaListNazivFormated_1">
      <item>DELTA TRADE d.o.o.</item>
    </derivirana_varijabla>
  </DomainObject.Predmet.ProtuStrankaListNazivFormated>
  <DomainObject.Predmet.ProtuStrankaListNazivFormatedOIB>
    <izvorni_sadrzaj>
      <item>DELTA TRADE d.o.o., OIB 08593018457</item>
    </izvorni_sadrzaj>
    <derivirana_varijabla naziv="DomainObject.Predmet.ProtuStrankaListNazivFormatedOIB_1">
      <item>DELTA TRADE d.o.o., OIB 08593018457</item>
    </derivirana_varijabla>
  </DomainObject.Predmet.ProtuStrankaListNazivFormatedOIB>
  <DomainObject.Predmet.OstaliListFormated>
    <izvorni_sadrzaj>
      <item>Ivica Blatanić</item>
    </izvorni_sadrzaj>
    <derivirana_varijabla naziv="DomainObject.Predmet.OstaliListFormated_1">
      <item>Ivica Blatanić</item>
    </derivirana_varijabla>
  </DomainObject.Predmet.OstaliListFormated>
  <DomainObject.Predmet.OstaliListFormatedOIB>
    <izvorni_sadrzaj>
      <item>Ivica Blatanić, OIB 55113597050</item>
    </izvorni_sadrzaj>
    <derivirana_varijabla naziv="DomainObject.Predmet.OstaliListFormatedOIB_1">
      <item>Ivica Blatanić, OIB 55113597050</item>
    </derivirana_varijabla>
  </DomainObject.Predmet.OstaliListFormatedOIB>
  <DomainObject.Predmet.OstaliListFormatedWithAdress>
    <izvorni_sadrzaj>
      <item>Ivica Blatanić, I.resnik 93a, 10000 Zagreb</item>
    </izvorni_sadrzaj>
    <derivirana_varijabla naziv="DomainObject.Predmet.OstaliListFormatedWithAdress_1">
      <item>Ivica Blatanić, I.resnik 93a, 10000 Zagreb</item>
    </derivirana_varijabla>
  </DomainObject.Predmet.OstaliListFormatedWithAdress>
  <DomainObject.Predmet.OstaliListFormatedWithAdressOIB>
    <izvorni_sadrzaj>
      <item>Ivica Blatanić, OIB 55113597050, I.resnik 93a, 10000 Zagreb</item>
    </izvorni_sadrzaj>
    <derivirana_varijabla naziv="DomainObject.Predmet.OstaliListFormatedWithAdressOIB_1">
      <item>Ivica Blatanić, OIB 55113597050, I.resnik 93a, 10000 Zagreb</item>
    </derivirana_varijabla>
  </DomainObject.Predmet.OstaliListFormatedWithAdressOIB>
  <DomainObject.Predmet.OstaliListNazivFormated>
    <izvorni_sadrzaj>
      <item>Ivica Blatanić</item>
    </izvorni_sadrzaj>
    <derivirana_varijabla naziv="DomainObject.Predmet.OstaliListNazivFormated_1">
      <item>Ivica Blatanić</item>
    </derivirana_varijabla>
  </DomainObject.Predmet.OstaliListNazivFormated>
  <DomainObject.Predmet.OstaliListNazivFormatedOIB>
    <izvorni_sadrzaj>
      <item>Ivica Blatanić, OIB 55113597050</item>
    </izvorni_sadrzaj>
    <derivirana_varijabla naziv="DomainObject.Predmet.OstaliListNazivFormatedOIB_1">
      <item>Ivica Blatanić, OIB 55113597050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TRADE d.o.o.</izvorni_sadrzaj>
    <derivirana_varijabla naziv="DomainObject.Predmet.ProtustrankaIDrugi_1">DELTA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TRADE d.o.o., OIB 08593018457, Samoborska cesta 91/A, 10000 Zagreb</izvorni_sadrzaj>
    <derivirana_varijabla naziv="DomainObject.Predmet.ProtustrankaIDrugiAdressOIB_1">DELTA TRADE d.o.o., OIB 08593018457, Samoborska cesta 91/A,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TRADE d.o.o.</item>
      <item>FINA Regionalni centar Zagreb</item>
      <item>Ivica Blatanić</item>
    </izvorni_sadrzaj>
    <derivirana_varijabla naziv="DomainObject.Predmet.SudioniciListNaziv_1">
      <item>DELTA TRADE d.o.o.</item>
      <item>FINA Regionalni centar Zagreb</item>
      <item>Ivica Blatanić</item>
    </derivirana_varijabla>
  </DomainObject.Predmet.SudioniciListNaziv>
  <DomainObject.Predmet.SudioniciListAdressOIB>
    <izvorni_sadrzaj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</izvorni_sadrzaj>
    <derivirana_varijabla naziv="DomainObject.Predmet.SudioniciListAdressOIB_1"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08593018457</item>
      <item>, OIB 85821130368</item>
      <item>, OIB 55113597050</item>
    </izvorni_sadrzaj>
    <derivirana_varijabla naziv="DomainObject.Predmet.SudioniciListNazivOIB_1">
      <item>, OIB 08593018457</item>
      <item>, OIB 85821130368</item>
      <item>, OIB 55113597050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3023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2016-03-29T12:24:00Z</dcterms:created>
  <dc:creator>gboljkovac</dc:creator>
  <cp:lastModifiedBy>Goranka Boljkovac</cp:lastModifiedBy>
  <cp:lastPrinted>2016-03-29T12:24:00Z</cp:lastPrinted>
  <dcterms:modified xmlns:xsi="http://www.w3.org/2001/XMLSchema-instance" xsi:type="dcterms:W3CDTF">2016-03-29T12:25:00Z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