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9A76F0" w:rsidR="009A76F0">
        <w:tc>
          <w:tcPr>
            <w:tcW w:type="dxa" w:w="2877"/>
            <w:hideMark/>
          </w:tcPr>
          <w:p w:rsidRDefault="009A76F0" w:rsidR="009A76F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76F0" w:rsidR="009A76F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A76F0" w:rsidR="009A76F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A76F0" w:rsidR="009A76F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6328a4" w14:paraId="66328a4" w:rsidRDefault="009A76F0" w:rsidP="009A76F0" w:rsidR="009A76F0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A76F0" w:rsidR="009A76F0">
        <w:trPr>
          <w:jc w:val="right"/>
        </w:trPr>
        <w:tc>
          <w:tcPr>
            <w:tcW w:type="dxa" w:w="4320"/>
            <w:hideMark/>
          </w:tcPr>
          <w:p w:rsidRDefault="009A76F0" w:rsidR="009A76F0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St-380/2016-194</w:t>
            </w:r>
          </w:p>
        </w:tc>
      </w:tr>
    </w:tbl>
    <w:p w:rsidRDefault="009A76F0" w:rsidP="009A76F0" w:rsidR="009A76F0">
      <w:pPr>
        <w:tabs>
          <w:tab w:pos="4050" w:val="left"/>
        </w:tabs>
        <w:jc w:val="center"/>
      </w:pPr>
    </w:p>
    <w:p w:rsidRDefault="009A76F0" w:rsidP="009A76F0" w:rsidR="009A76F0">
      <w:pPr>
        <w:tabs>
          <w:tab w:pos="4050" w:val="left"/>
        </w:tabs>
        <w:jc w:val="center"/>
      </w:pPr>
    </w:p>
    <w:p w:rsidRDefault="009A76F0" w:rsidP="009A76F0" w:rsidR="009A76F0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9A76F0" w:rsidP="009A76F0" w:rsidR="009A76F0">
      <w:pPr>
        <w:tabs>
          <w:tab w:pos="4050" w:val="left"/>
        </w:tabs>
        <w:spacing w:after="0"/>
        <w:jc w:val="center"/>
      </w:pPr>
    </w:p>
    <w:p w:rsidRDefault="009A76F0" w:rsidP="009A76F0" w:rsidR="009A76F0">
      <w:pPr>
        <w:spacing w:after="0"/>
        <w:jc w:val="center"/>
      </w:pPr>
      <w:r>
        <w:t>R J E Š E N J E</w:t>
      </w:r>
    </w:p>
    <w:p w:rsidRDefault="009A76F0" w:rsidP="009A76F0" w:rsidR="009A76F0">
      <w:pPr>
        <w:spacing w:after="0"/>
      </w:pPr>
    </w:p>
    <w:p w:rsidRDefault="009A76F0" w:rsidP="009A76F0" w:rsidR="009A76F0">
      <w:pPr>
        <w:spacing w:after="0"/>
      </w:pPr>
    </w:p>
    <w:p w:rsidRDefault="009A76F0" w:rsidP="009A76F0" w:rsidR="009A76F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19. siječnja 2018.</w:t>
      </w:r>
    </w:p>
    <w:p w:rsidRDefault="009A76F0" w:rsidP="009A76F0" w:rsidR="009A76F0">
      <w:pPr>
        <w:spacing w:after="0"/>
      </w:pPr>
    </w:p>
    <w:p w:rsidRDefault="009A76F0" w:rsidP="009A76F0" w:rsidR="009A76F0">
      <w:pPr>
        <w:spacing w:after="0"/>
      </w:pPr>
    </w:p>
    <w:p w:rsidRDefault="009A76F0" w:rsidP="009A76F0" w:rsidR="009A76F0">
      <w:pPr>
        <w:spacing w:after="0"/>
        <w:jc w:val="center"/>
      </w:pPr>
      <w:r>
        <w:t>r i j e š i o   j e</w:t>
      </w:r>
    </w:p>
    <w:p w:rsidRDefault="009A76F0" w:rsidP="009A76F0" w:rsidR="009A76F0">
      <w:pPr>
        <w:spacing w:after="0"/>
        <w:jc w:val="center"/>
        <w:rPr>
          <w:b/>
        </w:rPr>
      </w:pPr>
    </w:p>
    <w:p w:rsidRDefault="009A76F0" w:rsidP="009A76F0" w:rsidR="009A76F0">
      <w:pPr>
        <w:spacing w:after="0"/>
        <w:jc w:val="center"/>
        <w:rPr>
          <w:b/>
        </w:rPr>
      </w:pPr>
    </w:p>
    <w:p w:rsidRDefault="009A76F0" w:rsidP="009A76F0" w:rsidR="009A76F0">
      <w:pPr>
        <w:pStyle w:val="Odlomakpopisa"/>
        <w:numPr>
          <w:ilvl w:val="0"/>
          <w:numId w:val="48"/>
        </w:numPr>
        <w:spacing w:after="0"/>
      </w:pPr>
      <w:r>
        <w:t xml:space="preserve">Utvrđuje se da je kupac ALFA-INŽENJERING d.o.o., Osječka 125, 35000 Slavonski Brod,  OIB: 20293328923, ponudio najveću cijenu i da su ispunjene pretpostavke da mu se dosudi nekretnina stečajnog dužnika upisana kod Općinskog suda u Puli-Pola, </w:t>
      </w:r>
      <w:proofErr w:type="spellStart"/>
      <w:r>
        <w:t>z.k</w:t>
      </w:r>
      <w:proofErr w:type="spellEnd"/>
      <w:r>
        <w:t xml:space="preserve">. odjel Buje, k.o. Umag, </w:t>
      </w:r>
      <w:proofErr w:type="spellStart"/>
      <w:r>
        <w:t>zk.ul</w:t>
      </w:r>
      <w:proofErr w:type="spellEnd"/>
      <w:r>
        <w:t xml:space="preserve">. 5681, </w:t>
      </w:r>
      <w:proofErr w:type="spellStart"/>
      <w:r>
        <w:t>čkbr</w:t>
      </w:r>
      <w:proofErr w:type="spellEnd"/>
      <w:r>
        <w:t xml:space="preserve">. 2787/2, ukupne površine 200 m2, gospodarska zgrada površine 81 m2, dvorište 119 m2, na adresi Ulica 8. ožujka </w:t>
      </w:r>
      <w:proofErr w:type="spellStart"/>
      <w:r>
        <w:t>bb</w:t>
      </w:r>
      <w:proofErr w:type="spellEnd"/>
      <w:r>
        <w:t>, Umag</w:t>
      </w:r>
    </w:p>
    <w:p w:rsidRDefault="009A76F0" w:rsidP="009A76F0" w:rsidR="009A76F0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ALFA-INŽENJERING d.o.o., Osječka 125, 35000 Slavonski Brod,  OIB: 20293328923, za cijenu u iznosu od 570.555,55 kuna.</w:t>
      </w:r>
    </w:p>
    <w:p w:rsidRDefault="009A76F0" w:rsidP="009A76F0" w:rsidR="009A76F0">
      <w:pPr>
        <w:pStyle w:val="Odlomakpopisa"/>
        <w:numPr>
          <w:ilvl w:val="0"/>
          <w:numId w:val="48"/>
        </w:numPr>
        <w:spacing w:after="0"/>
      </w:pPr>
      <w:r>
        <w:t xml:space="preserve">Nalaže se kupcu ALFA-INŽENJERING d.o.o., Osječka 125, 35000 Slavonski Brod,  OIB: 20293328923,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515.000,00 kuna na račun Financijske agencije IBAN : HR1123900011300028787, model HR11.</w:t>
      </w:r>
    </w:p>
    <w:p w:rsidRDefault="009A76F0" w:rsidP="009A76F0" w:rsidR="009A76F0">
      <w:pPr>
        <w:spacing w:after="0"/>
        <w:ind w:firstLine="32" w:left="928"/>
        <w:contextualSpacing/>
        <w:jc w:val="both"/>
      </w:pPr>
      <w:r>
        <w:t>Pod "Poziv na broj" (PNB) kao podatak prvi (P1) treba upisati broj 49832, a kao podatak drugi (P2) broj koji je sadržan u tablici pod rednim brojem VII (Lista ponuditelja sa zadnjom najvišom valjanom ponudom u  nadmetanju) - 12920.</w:t>
      </w:r>
    </w:p>
    <w:p w:rsidRDefault="009A76F0" w:rsidP="009A76F0" w:rsidR="009A76F0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9A76F0" w:rsidP="009A76F0" w:rsidR="009A76F0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9A76F0" w:rsidP="009A76F0" w:rsidR="009A76F0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9A76F0" w:rsidP="009A76F0" w:rsidR="009A76F0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9A76F0" w:rsidP="009A76F0" w:rsidR="009A76F0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Puli-Pola, Stalna služba Buje, Istarska 1, 52460 Buje, će u korist kupca</w:t>
      </w:r>
      <w:r>
        <w:t xml:space="preserve"> ALFA-INŽENJERING d.o.o., Osječka 125, 35000 Slav</w:t>
      </w:r>
      <w:r w:rsidR="00582A88">
        <w:t>onski Brod,  OIB: 20293328923,</w:t>
      </w:r>
      <w:r>
        <w:t xml:space="preserve"> </w:t>
      </w:r>
      <w:r>
        <w:rPr>
          <w:rFonts w:cs="Times New Roman"/>
        </w:rPr>
        <w:t>upisati pravo vlasništva na nekretnini iz točke 1) izreke ovog rješenja.</w:t>
      </w:r>
    </w:p>
    <w:p w:rsidRDefault="009A76F0" w:rsidP="009A76F0" w:rsidR="009A76F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Z-9460/2016, Z-4906/11, Z-13874/2016, Z-5212/11, Z-7448/2017, kao i brisanje zabilježbe rješenja o dosudi.</w:t>
      </w:r>
    </w:p>
    <w:p w:rsidRDefault="009A76F0" w:rsidP="009A76F0" w:rsidR="009A76F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Buje,  zabilježba rješenja o dosudi odmah po primitku  ovog  rješenja. </w:t>
      </w:r>
    </w:p>
    <w:p w:rsidRDefault="009A76F0" w:rsidP="009A76F0" w:rsidR="009A76F0">
      <w:pPr>
        <w:pStyle w:val="Odlomakpopisa"/>
        <w:numPr>
          <w:ilvl w:val="0"/>
          <w:numId w:val="48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Puli-Pola, Stalna služba Buje, upis prava  vlasništva na nekretnini  iz točke 1) izreke ovog rješenja za korist kupca</w:t>
      </w:r>
      <w:r>
        <w:t xml:space="preserve"> ALFA-INŽENJERING d.o.o., Osječka 125, 35000 Slavonski Brod,  OIB: 20293328923,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9A76F0" w:rsidP="009A76F0" w:rsidR="009A76F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Buje,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9A76F0" w:rsidP="009A76F0" w:rsidR="009A76F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9A76F0" w:rsidP="009A76F0" w:rsidR="009A76F0">
      <w:pPr>
        <w:pStyle w:val="Odlomakpopisa"/>
        <w:spacing w:after="0"/>
        <w:rPr>
          <w:rFonts w:cs="Times New Roman"/>
        </w:rPr>
      </w:pPr>
    </w:p>
    <w:p w:rsidRDefault="009A76F0" w:rsidP="009A76F0" w:rsidR="009A76F0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9A76F0" w:rsidP="009A76F0" w:rsidR="009A76F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A76F0" w:rsidP="009A76F0" w:rsidR="009A76F0">
      <w:pPr>
        <w:spacing w:after="0"/>
        <w:jc w:val="center"/>
        <w:rPr>
          <w:rFonts w:cs="Times New Roman"/>
        </w:rPr>
      </w:pPr>
    </w:p>
    <w:p w:rsidRDefault="009A76F0" w:rsidP="009A76F0" w:rsidR="009A76F0">
      <w:pPr>
        <w:spacing w:after="0"/>
        <w:jc w:val="both"/>
        <w:rPr>
          <w:rFonts w:cs="Times New Roman"/>
        </w:rPr>
      </w:pPr>
    </w:p>
    <w:p w:rsidRDefault="009A76F0" w:rsidP="009A76F0" w:rsidR="009A76F0">
      <w:pPr>
        <w:pStyle w:val="Odlomakpopisa"/>
        <w:spacing w:after="0"/>
        <w:ind w:firstLine="0" w:left="928"/>
        <w:contextualSpacing/>
        <w:rPr>
          <w:rFonts w:cs="Times New Roman"/>
        </w:rPr>
      </w:pPr>
      <w:r>
        <w:rPr>
          <w:rFonts w:cs="Times New Roman"/>
        </w:rPr>
        <w:t xml:space="preserve">Financijska agencija dostavila je sudu 13. prosinca 2017. izvještaj o provedenoj elektroničkoj javnoj dražbi (identifikator nadmetanja 4983) od 12. rujna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04-09-17-588, kojim je obavijestila sud da je za nekretninu iz točke 1) izreke ovog rješenja o dosudi nadmetanje završeno 06. prosinca 2017. i da je najvišu ponudu na elektroničkoj javnoj dražbi dao kupac</w:t>
      </w:r>
      <w:r>
        <w:t xml:space="preserve"> ALFA-INŽENJERING d.o.o., Osječka 125, 35000 Slavonski Brod,  OIB: 20293328923,  </w:t>
      </w:r>
      <w:r>
        <w:rPr>
          <w:rFonts w:cs="Times New Roman"/>
        </w:rPr>
        <w:t xml:space="preserve">u iznosu od 570.555,55 kuna, a čija je ponuda valjana. Osim navedenog kupca u nadmetanju je sudjelovao Jaka Može, Potok 15, Novo </w:t>
      </w:r>
      <w:proofErr w:type="spellStart"/>
      <w:r>
        <w:rPr>
          <w:rFonts w:cs="Times New Roman"/>
        </w:rPr>
        <w:t>Mesto</w:t>
      </w:r>
      <w:proofErr w:type="spellEnd"/>
      <w:r>
        <w:rPr>
          <w:rFonts w:cs="Times New Roman"/>
        </w:rPr>
        <w:t xml:space="preserve">, Slovenija, OIB: 24290055850, sa valjanom ponudom u iznosu od 555.555,55 kn, te Jaka Može, Potok 15, Novo </w:t>
      </w:r>
      <w:proofErr w:type="spellStart"/>
      <w:r>
        <w:rPr>
          <w:rFonts w:cs="Times New Roman"/>
        </w:rPr>
        <w:t>Mesto</w:t>
      </w:r>
      <w:proofErr w:type="spellEnd"/>
      <w:r>
        <w:rPr>
          <w:rFonts w:cs="Times New Roman"/>
        </w:rPr>
        <w:t>, Slovenija, OIB: 2490055850, sa odbijenom ponudom u iznosu 575.555,55 kn, budući je istekao rok za predaju ponuda.</w:t>
      </w:r>
    </w:p>
    <w:p w:rsidRDefault="009A76F0" w:rsidP="009A76F0" w:rsidR="009A76F0">
      <w:pPr>
        <w:pStyle w:val="Odlomakpopisa"/>
        <w:spacing w:after="0"/>
        <w:ind w:firstLine="0" w:left="928"/>
        <w:contextualSpacing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ALFA-INŽENJERING d.o.o., Osječka 125, 35000 Slavonski Brod,  OIB: 20293328923,  </w:t>
      </w:r>
      <w:r>
        <w:rPr>
          <w:rFonts w:cs="Times New Roman"/>
        </w:rPr>
        <w:t>ponudio najveću cijenu jer je za nekretninu iz točke 1) rješenja o dosudi ponudio cijenu u iznosu od 570.555,55 kuna, te da su ispunjene pretpostavke da mu se nekretnina dosudi.</w:t>
      </w:r>
    </w:p>
    <w:p w:rsidRDefault="009A76F0" w:rsidP="009A76F0" w:rsidR="009A76F0">
      <w:pPr>
        <w:spacing w:after="0"/>
        <w:ind w:left="92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Kupac je uplatio iznos jamčevine od 55.555,55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515.000,00 kuna.</w:t>
      </w:r>
    </w:p>
    <w:p w:rsidRDefault="009A76F0" w:rsidP="009A76F0" w:rsidR="009A76F0">
      <w:pPr>
        <w:spacing w:after="0"/>
        <w:ind w:left="885"/>
        <w:jc w:val="both"/>
        <w:rPr>
          <w:rFonts w:cs="Times New Roman"/>
        </w:rPr>
      </w:pPr>
      <w:r>
        <w:rPr>
          <w:rFonts w:cs="Times New Roman"/>
        </w:rPr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515.000,00 kuna i  nakon što ovo  rješenje postane  pravomoćno.</w:t>
      </w:r>
    </w:p>
    <w:p w:rsidRDefault="009A76F0" w:rsidP="009A76F0" w:rsidR="009A76F0">
      <w:pPr>
        <w:spacing w:after="0"/>
        <w:ind w:firstLine="708"/>
        <w:jc w:val="both"/>
        <w:rPr>
          <w:rFonts w:cs="Times New Roman"/>
        </w:rPr>
      </w:pPr>
    </w:p>
    <w:p w:rsidRDefault="009A76F0" w:rsidP="009A76F0" w:rsidR="009A76F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9A76F0" w:rsidP="009A76F0" w:rsidR="009A76F0">
      <w:pPr>
        <w:spacing w:after="0"/>
        <w:ind w:firstLine="708"/>
        <w:jc w:val="both"/>
      </w:pPr>
    </w:p>
    <w:p w:rsidRDefault="009A76F0" w:rsidP="009A76F0" w:rsidR="009A76F0">
      <w:pPr>
        <w:spacing w:after="0"/>
        <w:ind w:firstLine="708"/>
        <w:jc w:val="both"/>
      </w:pPr>
    </w:p>
    <w:p w:rsidRDefault="009A76F0" w:rsidP="009A76F0" w:rsidR="009A76F0">
      <w:pPr>
        <w:spacing w:after="0"/>
        <w:jc w:val="center"/>
      </w:pPr>
      <w:r>
        <w:t>U Varaždinu 19. siječnja 2018.</w:t>
      </w:r>
    </w:p>
    <w:p w:rsidRDefault="009A76F0" w:rsidP="009A76F0" w:rsidR="009A76F0">
      <w:pPr>
        <w:spacing w:after="0"/>
        <w:jc w:val="center"/>
      </w:pPr>
    </w:p>
    <w:p w:rsidRDefault="009A76F0" w:rsidP="009A76F0" w:rsidR="009A76F0">
      <w:pPr>
        <w:spacing w:after="0"/>
        <w:ind w:left="6372"/>
        <w:jc w:val="both"/>
      </w:pPr>
      <w:r>
        <w:t xml:space="preserve">     Sudac:                    </w:t>
      </w:r>
    </w:p>
    <w:p w:rsidRDefault="009A76F0" w:rsidP="009A76F0" w:rsidR="009A76F0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9A76F0" w:rsidP="009A76F0" w:rsidR="009A76F0">
      <w:pPr>
        <w:spacing w:after="0"/>
        <w:jc w:val="center"/>
      </w:pPr>
      <w:r>
        <w:t xml:space="preserve">                                                                                    Hugo Wedemeyer</w:t>
      </w:r>
      <w:bookmarkStart w:name="_GoBack" w:id="0"/>
      <w:r>
        <w:t xml:space="preserve">, v. r. </w:t>
      </w:r>
    </w:p>
    <w:p w:rsidRDefault="009A76F0" w:rsidP="009A76F0" w:rsidR="009A76F0">
      <w:pPr>
        <w:spacing w:after="0"/>
        <w:jc w:val="center"/>
      </w:pPr>
    </w:p>
    <w:p w:rsidRDefault="009A76F0" w:rsidP="009A76F0" w:rsidR="009A76F0">
      <w:pPr>
        <w:spacing w:after="0"/>
        <w:jc w:val="center"/>
      </w:pPr>
    </w:p>
    <w:p w:rsidRDefault="009A76F0" w:rsidP="009A76F0" w:rsidR="009A76F0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9A76F0" w:rsidP="009A76F0" w:rsidR="009A76F0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9A76F0" w:rsidP="009A76F0" w:rsidR="009A76F0">
      <w:pPr>
        <w:spacing w:after="0"/>
        <w:jc w:val="center"/>
      </w:pPr>
    </w:p>
    <w:p w:rsidRDefault="009A76F0" w:rsidP="009A76F0" w:rsidR="009A76F0">
      <w:pPr>
        <w:spacing w:after="0"/>
        <w:jc w:val="center"/>
      </w:pPr>
    </w:p>
    <w:p w:rsidRDefault="009A76F0" w:rsidP="009A76F0" w:rsidR="009A76F0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9A76F0" w:rsidP="009A76F0" w:rsidR="009A76F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9A76F0" w:rsidP="009A76F0" w:rsidR="009A76F0">
      <w:pPr>
        <w:spacing w:after="0"/>
        <w:jc w:val="both"/>
        <w:rPr>
          <w:rFonts w:cs="Times New Roman"/>
        </w:rPr>
      </w:pPr>
    </w:p>
    <w:p w:rsidRDefault="009A76F0" w:rsidP="009A76F0" w:rsidR="009A76F0">
      <w:pPr>
        <w:spacing w:after="0"/>
        <w:jc w:val="both"/>
        <w:rPr>
          <w:rFonts w:cs="Times New Roman"/>
        </w:rPr>
      </w:pPr>
    </w:p>
    <w:p w:rsidRDefault="009A76F0" w:rsidP="009A76F0" w:rsidR="009A76F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A76F0" w:rsidP="009A76F0" w:rsidR="009A76F0">
      <w:pPr>
        <w:pStyle w:val="Odlomakpopisa"/>
        <w:numPr>
          <w:ilvl w:val="0"/>
          <w:numId w:val="51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9A76F0" w:rsidP="009A76F0" w:rsidR="009A76F0">
      <w:pPr>
        <w:pStyle w:val="Odlomakpopisa"/>
        <w:numPr>
          <w:ilvl w:val="0"/>
          <w:numId w:val="51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Puli-Pola, Stalna služba Buje,  Istarska 1, 52460 Buje, odmah radi zabilježbe rješenja o dosudi,</w:t>
      </w:r>
    </w:p>
    <w:p w:rsidRDefault="009A76F0" w:rsidP="009A76F0" w:rsidR="009A76F0">
      <w:pPr>
        <w:pStyle w:val="Odlomakpopisa"/>
        <w:numPr>
          <w:ilvl w:val="0"/>
          <w:numId w:val="51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Puli-Pola, Stalna služba Buje,Istarska 1, 52460 Buje, po pravomoćnosti, </w:t>
      </w:r>
    </w:p>
    <w:p w:rsidRDefault="009A76F0" w:rsidP="004F27AE" w:rsidR="00AE649C" w:rsidRPr="00B76F3C">
      <w:pPr>
        <w:pStyle w:val="Odlomakpopisa"/>
        <w:numPr>
          <w:ilvl w:val="0"/>
          <w:numId w:val="51"/>
        </w:numPr>
        <w:tabs>
          <w:tab w:pos="708" w:val="left"/>
          <w:tab w:pos="6420" w:val="left"/>
        </w:tabs>
        <w:suppressAutoHyphens/>
        <w:spacing w:after="0"/>
        <w:contextualSpacing/>
      </w:pPr>
      <w:r w:rsidRPr="00943A85">
        <w:rPr>
          <w:rFonts w:cs="Times New Roman"/>
        </w:rPr>
        <w:t>Financijska agencija, Regionalni centar Split, Mažuranićevo šetalište 24B, 21000 Split, nakon pravomoćnosti s klauzulom pravomoćnosti.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9A76F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608" w:rsidP="00537B78" w:rsidR="00152608">
      <w:r>
        <w:separator/>
      </w:r>
    </w:p>
  </w:endnote>
  <w:endnote w:id="0" w:type="continuationSeparator">
    <w:p w:rsidRDefault="00152608" w:rsidP="00537B78" w:rsidR="00152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85236"/>
      <w:docPartObj>
        <w:docPartGallery w:val="Page Numbers (Bottom of Page)"/>
        <w:docPartUnique/>
      </w:docPartObj>
    </w:sdtPr>
    <w:sdtEndPr/>
    <w:sdtContent>
      <w:p w:rsidRDefault="009A76F0" w:rsidR="009A76F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A85">
          <w:t>3</w:t>
        </w:r>
        <w:r>
          <w:fldChar w:fldCharType="end"/>
        </w:r>
      </w:p>
    </w:sdtContent>
  </w:sdt>
  <w:p w:rsidRDefault="009A76F0" w:rsidR="009A76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608" w:rsidP="00537B78" w:rsidR="00152608">
      <w:r>
        <w:separator/>
      </w:r>
    </w:p>
  </w:footnote>
  <w:footnote w:id="0" w:type="continuationSeparator">
    <w:p w:rsidRDefault="00152608" w:rsidP="00537B78" w:rsidR="00152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6F0" w:rsidR="008333A9">
    <w:pPr>
      <w:pStyle w:val="Zaglavlje"/>
    </w:pPr>
    <w:r>
      <w:rPr>
        <w:rStyle w:val="PozadinaSvijetloCrvena"/>
        <w:shd w:fill="auto" w:color="auto" w:val="clear"/>
      </w:rPr>
      <w:t>Poslovni broj : 6 St-380/2016-194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5564B5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9F30C8B"/>
    <w:multiLevelType w:val="hybridMultilevel"/>
    <w:tmpl w:val="BB0C36BE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4C0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60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A88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2D5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A85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6F0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A76F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A76F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ALFA-INŽENJETING d.o.o. iz Sl. Broda</izvorni_sadrzaj>
    <derivirana_varijabla naziv="DomainObject.Primjedba_1">ALFA-INŽENJETING d.o.o. iz Sl. Broda</derivirana_varijabla>
  </DomainObject.Primjedba>
  <DomainObject.Oznaka>
    <izvorni_sadrzaj>St-380/2016-194</izvorni_sadrzaj>
    <derivirana_varijabla naziv="DomainObject.Oznaka_1">St-380/2016-194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St-380/2016-194</izvorni_sadrzaj>
    <derivirana_varijabla naziv="DomainObject.PoslovniBrojDokumenta_1">St-380/2016-194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853DC-57DC-4553-9752-6385F945A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1009</properties:Words>
  <properties:Characters>5460</properties:Characters>
  <properties:Lines>128</properties:Lines>
  <properties:Paragraphs>38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2018-01-19T13:10:00Z</cp:lastPrinted>
  <dcterms:modified xmlns:xsi="http://www.w3.org/2001/XMLSchema-instance" xsi:type="dcterms:W3CDTF">2018-01-19T13:10:00Z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St-380/2016-194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