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14798" w14:paraId="ac14798" w:rsidRDefault="00B00EC1" w:rsidP="00AE4F87" w:rsidR="00AE4F87" w:rsidRPr="008E7B11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00EC1">
        <w:rPr>
          <w:rFonts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82C" w:rsidR="00AE4F87" w:rsidRPr="00242369">
        <w:tc>
          <w:tcPr>
            <w:tcW w:type="dxa" w:w="3060"/>
          </w:tcPr>
          <w:p w:rsidRDefault="00AE4F87" w:rsidP="0041182C" w:rsidR="00AE4F87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5617BB" w:rsidP="005617BB" w:rsidR="005617BB">
      <w:pPr>
        <w:jc w:val="right"/>
        <w:rPr>
          <w:b/>
          <w:sz w:val="24"/>
          <w:szCs w:val="24"/>
        </w:rPr>
      </w:pPr>
    </w:p>
    <w:p w:rsidRDefault="00A42440" w:rsidP="00045D71" w:rsidR="005617BB">
      <w:pPr>
        <w:jc w:val="right"/>
        <w:rPr>
          <w:sz w:val="24"/>
          <w:szCs w:val="24"/>
        </w:rPr>
      </w:pPr>
      <w:r w:rsidRPr="00A42440">
        <w:rPr>
          <w:sz w:val="24"/>
          <w:szCs w:val="24"/>
        </w:rPr>
        <w:t xml:space="preserve">  40</w:t>
      </w:r>
      <w:r w:rsidRPr="00A42440">
        <w:rPr>
          <w:b/>
          <w:sz w:val="24"/>
          <w:szCs w:val="24"/>
        </w:rPr>
        <w:t xml:space="preserve">. </w:t>
      </w:r>
      <w:r w:rsidR="007A2837">
        <w:rPr>
          <w:sz w:val="24"/>
          <w:szCs w:val="24"/>
        </w:rPr>
        <w:t>St-</w:t>
      </w:r>
      <w:r w:rsidR="00045D71">
        <w:rPr>
          <w:sz w:val="24"/>
          <w:szCs w:val="24"/>
        </w:rPr>
        <w:t>326</w:t>
      </w:r>
      <w:r w:rsidRPr="00A42440">
        <w:rPr>
          <w:sz w:val="24"/>
          <w:szCs w:val="24"/>
        </w:rPr>
        <w:t>/</w:t>
      </w:r>
      <w:r w:rsidR="00045D71">
        <w:rPr>
          <w:sz w:val="24"/>
          <w:szCs w:val="24"/>
        </w:rPr>
        <w:t>2018</w:t>
      </w:r>
    </w:p>
    <w:p w:rsidRDefault="007A2837" w:rsidP="00045D71" w:rsidR="007A2837">
      <w:pPr>
        <w:jc w:val="right"/>
        <w:rPr>
          <w:sz w:val="24"/>
          <w:szCs w:val="24"/>
        </w:rPr>
      </w:pPr>
    </w:p>
    <w:p w:rsidRDefault="00045D71" w:rsidP="00045D71" w:rsidR="00045D71" w:rsidRPr="00A42440">
      <w:pPr>
        <w:jc w:val="right"/>
        <w:rPr>
          <w:sz w:val="24"/>
          <w:szCs w:val="24"/>
        </w:rPr>
      </w:pPr>
    </w:p>
    <w:p w:rsidRDefault="005617BB" w:rsidP="005617BB" w:rsidR="005617BB" w:rsidRPr="00A42440">
      <w:pPr>
        <w:tabs>
          <w:tab w:pos="9072" w:val="right"/>
        </w:tabs>
        <w:jc w:val="center"/>
        <w:rPr>
          <w:sz w:val="24"/>
          <w:szCs w:val="24"/>
        </w:rPr>
      </w:pPr>
      <w:r w:rsidRPr="00A42440">
        <w:rPr>
          <w:sz w:val="24"/>
          <w:szCs w:val="24"/>
        </w:rPr>
        <w:t xml:space="preserve">REPUBLIKA HRVATSKA </w:t>
      </w:r>
    </w:p>
    <w:p w:rsidRDefault="005617BB" w:rsidP="005617BB" w:rsidR="005617BB">
      <w:pPr>
        <w:jc w:val="center"/>
        <w:rPr>
          <w:bCs/>
          <w:sz w:val="24"/>
          <w:szCs w:val="24"/>
        </w:rPr>
      </w:pPr>
      <w:r w:rsidRPr="00A42440">
        <w:rPr>
          <w:bCs/>
          <w:sz w:val="24"/>
          <w:szCs w:val="24"/>
        </w:rPr>
        <w:t>R J E Š E NJ E</w:t>
      </w:r>
    </w:p>
    <w:p w:rsidRDefault="007A2837" w:rsidP="005617BB" w:rsidR="007A2837" w:rsidRPr="00A42440">
      <w:pPr>
        <w:jc w:val="center"/>
        <w:rPr>
          <w:sz w:val="24"/>
          <w:szCs w:val="24"/>
        </w:rPr>
      </w:pPr>
    </w:p>
    <w:p w:rsidRDefault="005617BB" w:rsidP="005617BB" w:rsidR="005617BB" w:rsidRPr="00F96540">
      <w:pPr>
        <w:jc w:val="center"/>
        <w:rPr>
          <w:sz w:val="24"/>
          <w:szCs w:val="24"/>
        </w:rPr>
      </w:pPr>
    </w:p>
    <w:p w:rsidRDefault="005617BB" w:rsidP="00A42440" w:rsidR="005617BB" w:rsidRPr="00045D71">
      <w:pPr>
        <w:ind w:firstLine="720"/>
        <w:jc w:val="both"/>
        <w:rPr>
          <w:sz w:val="24"/>
          <w:szCs w:val="24"/>
        </w:rPr>
      </w:pPr>
      <w:r w:rsidRPr="00045D71">
        <w:rPr>
          <w:sz w:val="24"/>
          <w:szCs w:val="24"/>
        </w:rPr>
        <w:t xml:space="preserve">TRGOVAČKI SUD U ZAGREBU po sucu tog suda Anti Galiću, kao sucu pojedincu, u stečajnom postupku nad </w:t>
      </w:r>
      <w:r w:rsidR="00045D71" w:rsidRPr="00045D71">
        <w:rPr>
          <w:sz w:val="24"/>
          <w:szCs w:val="24"/>
        </w:rPr>
        <w:t>Stečajnom masom iza stečajnog dužnika MODISSA d.o.o., Zagreb, Radićeva 16.</w:t>
      </w:r>
      <w:r w:rsidR="00A42440" w:rsidRPr="00045D71">
        <w:rPr>
          <w:sz w:val="24"/>
          <w:szCs w:val="24"/>
        </w:rPr>
        <w:t>,</w:t>
      </w:r>
      <w:r w:rsidRPr="00045D71">
        <w:rPr>
          <w:sz w:val="24"/>
          <w:szCs w:val="24"/>
        </w:rPr>
        <w:t xml:space="preserve"> dana </w:t>
      </w:r>
      <w:r w:rsidR="00045D71">
        <w:rPr>
          <w:sz w:val="24"/>
          <w:szCs w:val="24"/>
        </w:rPr>
        <w:t>1</w:t>
      </w:r>
      <w:r w:rsidR="00450B2A">
        <w:rPr>
          <w:sz w:val="24"/>
          <w:szCs w:val="24"/>
        </w:rPr>
        <w:t>2</w:t>
      </w:r>
      <w:r w:rsidR="00045D71">
        <w:rPr>
          <w:sz w:val="24"/>
          <w:szCs w:val="24"/>
        </w:rPr>
        <w:t xml:space="preserve">.lipnja </w:t>
      </w:r>
      <w:r w:rsidRPr="00045D71">
        <w:rPr>
          <w:sz w:val="24"/>
          <w:szCs w:val="24"/>
        </w:rPr>
        <w:t>2017.</w:t>
      </w:r>
    </w:p>
    <w:p w:rsidRDefault="00656723" w:rsidP="009D4181" w:rsidR="00656723" w:rsidRPr="00E82FB5">
      <w:pPr>
        <w:ind w:firstLine="720"/>
        <w:jc w:val="both"/>
        <w:rPr>
          <w:sz w:val="40"/>
          <w:szCs w:val="40"/>
        </w:rPr>
      </w:pPr>
    </w:p>
    <w:p w:rsidRDefault="008606C6" w:rsidP="00EE39E8" w:rsidR="008606C6">
      <w:pPr>
        <w:jc w:val="center"/>
        <w:rPr>
          <w:b/>
          <w:sz w:val="24"/>
          <w:szCs w:val="24"/>
        </w:rPr>
      </w:pPr>
      <w:r w:rsidRPr="006068E8">
        <w:rPr>
          <w:b/>
          <w:sz w:val="24"/>
          <w:szCs w:val="24"/>
        </w:rPr>
        <w:t>r i j e š i o     j e</w:t>
      </w:r>
    </w:p>
    <w:p w:rsidRDefault="007A2837" w:rsidP="00EE39E8" w:rsidR="007A2837">
      <w:pPr>
        <w:jc w:val="center"/>
        <w:rPr>
          <w:b/>
          <w:sz w:val="24"/>
          <w:szCs w:val="24"/>
        </w:rPr>
      </w:pPr>
    </w:p>
    <w:p w:rsidRDefault="004668CE" w:rsidP="00EE39E8" w:rsidR="004668CE" w:rsidRPr="006068E8">
      <w:pPr>
        <w:jc w:val="center"/>
        <w:rPr>
          <w:b/>
          <w:sz w:val="24"/>
          <w:szCs w:val="24"/>
        </w:rPr>
      </w:pPr>
    </w:p>
    <w:p w:rsidRDefault="005617BB" w:rsidP="005617BB" w:rsidR="005617BB" w:rsidRPr="004668CE">
      <w:pPr>
        <w:ind w:firstLine="720"/>
        <w:jc w:val="both"/>
        <w:rPr>
          <w:sz w:val="24"/>
          <w:szCs w:val="24"/>
        </w:rPr>
      </w:pPr>
      <w:r w:rsidRPr="004668CE">
        <w:rPr>
          <w:sz w:val="24"/>
          <w:szCs w:val="24"/>
        </w:rPr>
        <w:t>Odbacuje se prijav</w:t>
      </w:r>
      <w:r w:rsidR="00B20F53" w:rsidRPr="004668CE">
        <w:rPr>
          <w:sz w:val="24"/>
          <w:szCs w:val="24"/>
        </w:rPr>
        <w:t>a</w:t>
      </w:r>
      <w:r w:rsidRPr="004668CE">
        <w:rPr>
          <w:sz w:val="24"/>
          <w:szCs w:val="24"/>
        </w:rPr>
        <w:t xml:space="preserve"> tražbine vjerovnika</w:t>
      </w:r>
      <w:r w:rsidR="00B20F53" w:rsidRPr="004668CE">
        <w:rPr>
          <w:sz w:val="24"/>
          <w:szCs w:val="24"/>
        </w:rPr>
        <w:t xml:space="preserve"> </w:t>
      </w:r>
      <w:r w:rsidR="004668CE" w:rsidRPr="004668CE">
        <w:rPr>
          <w:sz w:val="24"/>
          <w:szCs w:val="24"/>
        </w:rPr>
        <w:t>GLOBO SERVIC</w:t>
      </w:r>
      <w:r w:rsidR="00866BDC">
        <w:rPr>
          <w:sz w:val="24"/>
          <w:szCs w:val="24"/>
        </w:rPr>
        <w:t>ES</w:t>
      </w:r>
      <w:r w:rsidR="004668CE" w:rsidRPr="004668CE">
        <w:rPr>
          <w:sz w:val="24"/>
          <w:szCs w:val="24"/>
        </w:rPr>
        <w:t xml:space="preserve"> AG,  CH-6304 Zug, Švicarska P.O. BOX 5751 u iznosu 68.100,00 kn</w:t>
      </w:r>
      <w:r w:rsidR="00B20F53" w:rsidRPr="004668CE">
        <w:rPr>
          <w:sz w:val="24"/>
          <w:szCs w:val="24"/>
        </w:rPr>
        <w:t>K</w:t>
      </w:r>
      <w:r w:rsidR="004668CE" w:rsidRPr="004668CE">
        <w:rPr>
          <w:sz w:val="24"/>
          <w:szCs w:val="24"/>
        </w:rPr>
        <w:t xml:space="preserve"> </w:t>
      </w:r>
      <w:r w:rsidR="00B20F53" w:rsidRPr="004668CE">
        <w:rPr>
          <w:sz w:val="24"/>
          <w:szCs w:val="24"/>
        </w:rPr>
        <w:t xml:space="preserve">na ime uplaćenog temeljnog kapitala,  </w:t>
      </w:r>
      <w:r w:rsidRPr="004668CE">
        <w:rPr>
          <w:sz w:val="24"/>
          <w:szCs w:val="24"/>
        </w:rPr>
        <w:t>kao nedopuštena.</w:t>
      </w:r>
    </w:p>
    <w:p w:rsidRDefault="005617BB" w:rsidP="002F31A8" w:rsidR="005617BB">
      <w:pPr>
        <w:ind w:firstLine="720"/>
        <w:jc w:val="both"/>
        <w:rPr>
          <w:sz w:val="24"/>
          <w:szCs w:val="24"/>
        </w:rPr>
      </w:pPr>
    </w:p>
    <w:p w:rsidRDefault="008606C6" w:rsidR="008606C6">
      <w:pPr>
        <w:jc w:val="center"/>
        <w:rPr>
          <w:sz w:val="24"/>
          <w:szCs w:val="24"/>
        </w:rPr>
      </w:pPr>
      <w:r w:rsidRPr="00C51A14">
        <w:rPr>
          <w:sz w:val="24"/>
          <w:szCs w:val="24"/>
        </w:rPr>
        <w:t>Obrazloženje</w:t>
      </w:r>
    </w:p>
    <w:p w:rsidRDefault="007A2837" w:rsidR="007A2837">
      <w:pPr>
        <w:jc w:val="center"/>
        <w:rPr>
          <w:sz w:val="24"/>
          <w:szCs w:val="24"/>
        </w:rPr>
      </w:pPr>
    </w:p>
    <w:p w:rsidRDefault="005617BB" w:rsidP="005617BB" w:rsidR="005617BB">
      <w:pPr>
        <w:jc w:val="both"/>
        <w:rPr>
          <w:sz w:val="24"/>
          <w:szCs w:val="24"/>
        </w:rPr>
      </w:pPr>
    </w:p>
    <w:p w:rsidRDefault="005617BB" w:rsidP="005617BB" w:rsidR="00C16A89">
      <w:pPr>
        <w:jc w:val="both"/>
        <w:rPr>
          <w:sz w:val="24"/>
          <w:szCs w:val="24"/>
        </w:rPr>
      </w:pPr>
      <w:r w:rsidRPr="00824A0B">
        <w:rPr>
          <w:sz w:val="24"/>
          <w:szCs w:val="24"/>
        </w:rPr>
        <w:tab/>
      </w:r>
      <w:r w:rsidR="00C16A89">
        <w:rPr>
          <w:sz w:val="24"/>
          <w:szCs w:val="24"/>
        </w:rPr>
        <w:t>Zaključkom ovog suda od 26.ožujka 2018. pozvani su vjerovnici nižeg isplatnog reda prijaviti svoje tražbine.</w:t>
      </w:r>
    </w:p>
    <w:p w:rsidRDefault="005617BB" w:rsidP="00C16A89" w:rsidR="00824A0B" w:rsidRPr="00824A0B">
      <w:pPr>
        <w:ind w:firstLine="720"/>
        <w:jc w:val="both"/>
        <w:rPr>
          <w:sz w:val="24"/>
          <w:szCs w:val="24"/>
        </w:rPr>
      </w:pPr>
      <w:r w:rsidRPr="00824A0B">
        <w:rPr>
          <w:sz w:val="24"/>
          <w:szCs w:val="24"/>
        </w:rPr>
        <w:t xml:space="preserve">U izreci naznačeni vjerovnik, podnio je stečajnom upravitelju prijavu tražbine </w:t>
      </w:r>
      <w:r w:rsidR="00BF4054">
        <w:rPr>
          <w:sz w:val="24"/>
          <w:szCs w:val="24"/>
        </w:rPr>
        <w:t>niže isplatnog reda u</w:t>
      </w:r>
      <w:r w:rsidRPr="00824A0B">
        <w:rPr>
          <w:sz w:val="24"/>
          <w:szCs w:val="24"/>
        </w:rPr>
        <w:t xml:space="preserve"> iznosu </w:t>
      </w:r>
      <w:r w:rsidR="004668CE" w:rsidRPr="004668CE">
        <w:rPr>
          <w:sz w:val="24"/>
          <w:szCs w:val="24"/>
        </w:rPr>
        <w:t>68.100,00 kn na ime uplaćenog temeljnog kapitala</w:t>
      </w:r>
      <w:r w:rsidR="004668CE">
        <w:rPr>
          <w:sz w:val="24"/>
          <w:szCs w:val="24"/>
        </w:rPr>
        <w:t xml:space="preserve">. </w:t>
      </w:r>
    </w:p>
    <w:p w:rsidRDefault="00C16A89" w:rsidP="005617BB" w:rsidR="00C16A89">
      <w:pPr>
        <w:jc w:val="both"/>
        <w:rPr>
          <w:sz w:val="24"/>
          <w:szCs w:val="24"/>
        </w:rPr>
      </w:pPr>
    </w:p>
    <w:p w:rsidRDefault="005617BB" w:rsidP="005617BB" w:rsidR="00B51CE6">
      <w:pPr>
        <w:jc w:val="both"/>
        <w:rPr>
          <w:sz w:val="24"/>
        </w:rPr>
      </w:pPr>
      <w:r w:rsidRPr="00C51A14">
        <w:rPr>
          <w:sz w:val="24"/>
          <w:szCs w:val="24"/>
        </w:rPr>
        <w:tab/>
      </w:r>
      <w:r w:rsidR="00BF4054">
        <w:rPr>
          <w:sz w:val="24"/>
          <w:szCs w:val="24"/>
        </w:rPr>
        <w:t xml:space="preserve">Odredbom članka </w:t>
      </w:r>
      <w:r w:rsidRPr="00C72788">
        <w:rPr>
          <w:sz w:val="24"/>
          <w:szCs w:val="24"/>
        </w:rPr>
        <w:t>1</w:t>
      </w:r>
      <w:r>
        <w:rPr>
          <w:sz w:val="24"/>
          <w:szCs w:val="24"/>
        </w:rPr>
        <w:t>39</w:t>
      </w:r>
      <w:r w:rsidRPr="00C72788">
        <w:rPr>
          <w:sz w:val="24"/>
          <w:szCs w:val="24"/>
        </w:rPr>
        <w:t xml:space="preserve">. stavak 1. </w:t>
      </w:r>
      <w:r>
        <w:rPr>
          <w:sz w:val="24"/>
          <w:szCs w:val="24"/>
        </w:rPr>
        <w:t>toč.</w:t>
      </w:r>
      <w:r w:rsidRPr="00C72788">
        <w:rPr>
          <w:sz w:val="24"/>
          <w:szCs w:val="24"/>
        </w:rPr>
        <w:t xml:space="preserve"> </w:t>
      </w:r>
      <w:r w:rsidR="00805797">
        <w:rPr>
          <w:sz w:val="24"/>
          <w:szCs w:val="24"/>
        </w:rPr>
        <w:t xml:space="preserve">1. do 5. </w:t>
      </w:r>
      <w:r w:rsidRPr="00C72788">
        <w:rPr>
          <w:sz w:val="24"/>
        </w:rPr>
        <w:t>Stečajnog zakona (N.N. br.71/15</w:t>
      </w:r>
      <w:r>
        <w:rPr>
          <w:sz w:val="24"/>
        </w:rPr>
        <w:t xml:space="preserve"> i 104/17</w:t>
      </w:r>
      <w:r w:rsidRPr="00C72788">
        <w:rPr>
          <w:sz w:val="24"/>
        </w:rPr>
        <w:t xml:space="preserve">, dalje: SZ) </w:t>
      </w:r>
      <w:r w:rsidR="00805797">
        <w:rPr>
          <w:sz w:val="24"/>
        </w:rPr>
        <w:t>taksativno su navedene tražbine nižeg isplatnog reda. Među tražbine niže isplatnog reda</w:t>
      </w:r>
      <w:r w:rsidR="00D10CA2">
        <w:rPr>
          <w:sz w:val="24"/>
        </w:rPr>
        <w:t xml:space="preserve"> određene </w:t>
      </w:r>
      <w:r w:rsidR="00D10CA2">
        <w:rPr>
          <w:sz w:val="24"/>
          <w:szCs w:val="24"/>
        </w:rPr>
        <w:t xml:space="preserve">članka </w:t>
      </w:r>
      <w:r w:rsidR="00D10CA2" w:rsidRPr="00C72788">
        <w:rPr>
          <w:sz w:val="24"/>
          <w:szCs w:val="24"/>
        </w:rPr>
        <w:t>1</w:t>
      </w:r>
      <w:r w:rsidR="00D10CA2">
        <w:rPr>
          <w:sz w:val="24"/>
          <w:szCs w:val="24"/>
        </w:rPr>
        <w:t>39</w:t>
      </w:r>
      <w:r w:rsidR="00D10CA2" w:rsidRPr="00C72788">
        <w:rPr>
          <w:sz w:val="24"/>
          <w:szCs w:val="24"/>
        </w:rPr>
        <w:t xml:space="preserve">. stavak 1. </w:t>
      </w:r>
      <w:r w:rsidR="00D10CA2">
        <w:rPr>
          <w:sz w:val="24"/>
          <w:szCs w:val="24"/>
        </w:rPr>
        <w:t>toč.</w:t>
      </w:r>
      <w:r w:rsidR="00D10CA2" w:rsidRPr="00C72788">
        <w:rPr>
          <w:sz w:val="24"/>
          <w:szCs w:val="24"/>
        </w:rPr>
        <w:t xml:space="preserve"> </w:t>
      </w:r>
      <w:r w:rsidR="00D10CA2">
        <w:rPr>
          <w:sz w:val="24"/>
          <w:szCs w:val="24"/>
        </w:rPr>
        <w:t xml:space="preserve">1. do 5. </w:t>
      </w:r>
      <w:r w:rsidR="00D10CA2" w:rsidRPr="00C72788">
        <w:rPr>
          <w:sz w:val="24"/>
        </w:rPr>
        <w:t>S</w:t>
      </w:r>
      <w:r w:rsidR="00C16A89">
        <w:rPr>
          <w:sz w:val="24"/>
        </w:rPr>
        <w:t>Z-a</w:t>
      </w:r>
      <w:r w:rsidR="00805797">
        <w:rPr>
          <w:sz w:val="24"/>
        </w:rPr>
        <w:t xml:space="preserve"> ne spadaju tražbine osnovom uplaćenog temeljnog ka</w:t>
      </w:r>
      <w:r w:rsidR="004748D5">
        <w:rPr>
          <w:sz w:val="24"/>
        </w:rPr>
        <w:t>pitala</w:t>
      </w:r>
      <w:r w:rsidR="00B51CE6">
        <w:rPr>
          <w:sz w:val="24"/>
        </w:rPr>
        <w:t xml:space="preserve"> u društvu sa ograničenom odgovornošću (članak 389. Zakona o trgovačkim društvima)</w:t>
      </w:r>
      <w:r w:rsidR="004748D5">
        <w:rPr>
          <w:sz w:val="24"/>
        </w:rPr>
        <w:t>.</w:t>
      </w:r>
    </w:p>
    <w:p w:rsidRDefault="00D10CA2" w:rsidP="005617BB" w:rsidR="002F1EB7">
      <w:pPr>
        <w:jc w:val="both"/>
        <w:rPr>
          <w:sz w:val="24"/>
        </w:rPr>
      </w:pPr>
      <w:r>
        <w:rPr>
          <w:sz w:val="24"/>
        </w:rPr>
        <w:tab/>
      </w:r>
      <w:r w:rsidR="002F1EB7">
        <w:rPr>
          <w:sz w:val="24"/>
        </w:rPr>
        <w:t>Prema odredbi članka 285. stavak 1. rečenica druga</w:t>
      </w:r>
      <w:r w:rsidR="00C16A89">
        <w:rPr>
          <w:sz w:val="24"/>
        </w:rPr>
        <w:t>,</w:t>
      </w:r>
      <w:r w:rsidR="002F1EB7">
        <w:rPr>
          <w:sz w:val="24"/>
        </w:rPr>
        <w:t xml:space="preserve"> ako je stečajni dužnik pravna osoba, stečajni upravitelj će svakoj osobi koja ima udjele u dužniku dati dio viška na koji bi imala pravo u slučaju likvidacije izvan stečajnog postupka. </w:t>
      </w:r>
    </w:p>
    <w:p w:rsidRDefault="002F1EB7" w:rsidP="00852FD4" w:rsidR="00852FD4" w:rsidRPr="00C51A14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Prema tome, višak po završnoj diobi pripada osnivačima društva </w:t>
      </w:r>
      <w:r w:rsidR="00852FD4">
        <w:rPr>
          <w:sz w:val="24"/>
        </w:rPr>
        <w:t>razmjerno uplaćenim temeljnim ulozima</w:t>
      </w:r>
      <w:r w:rsidR="005721FB">
        <w:rPr>
          <w:sz w:val="24"/>
        </w:rPr>
        <w:t xml:space="preserve"> (članak 390. ZTD)</w:t>
      </w:r>
      <w:r w:rsidR="00852FD4">
        <w:rPr>
          <w:sz w:val="24"/>
        </w:rPr>
        <w:t>.</w:t>
      </w:r>
    </w:p>
    <w:p w:rsidRDefault="005617BB" w:rsidP="00B51CE6" w:rsidR="005617BB">
      <w:pPr>
        <w:ind w:firstLine="720"/>
        <w:jc w:val="both"/>
        <w:rPr>
          <w:sz w:val="24"/>
          <w:szCs w:val="24"/>
        </w:rPr>
      </w:pPr>
      <w:r w:rsidRPr="00C51A14">
        <w:rPr>
          <w:sz w:val="24"/>
          <w:szCs w:val="24"/>
        </w:rPr>
        <w:t xml:space="preserve"> </w:t>
      </w:r>
    </w:p>
    <w:p w:rsidRDefault="005617BB" w:rsidP="005617BB" w:rsidR="005617BB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</w:r>
      <w:r w:rsidR="005721FB">
        <w:rPr>
          <w:sz w:val="24"/>
          <w:szCs w:val="24"/>
        </w:rPr>
        <w:t xml:space="preserve">Odredbom članka </w:t>
      </w:r>
      <w:r w:rsidRPr="00C51A14">
        <w:rPr>
          <w:sz w:val="24"/>
          <w:szCs w:val="24"/>
        </w:rPr>
        <w:t xml:space="preserve">članka </w:t>
      </w:r>
      <w:r>
        <w:rPr>
          <w:sz w:val="24"/>
          <w:szCs w:val="24"/>
        </w:rPr>
        <w:t>257</w:t>
      </w:r>
      <w:r w:rsidRPr="00C51A14">
        <w:rPr>
          <w:sz w:val="24"/>
          <w:szCs w:val="24"/>
        </w:rPr>
        <w:t>. st</w:t>
      </w:r>
      <w:r>
        <w:rPr>
          <w:sz w:val="24"/>
          <w:szCs w:val="24"/>
        </w:rPr>
        <w:t>avak</w:t>
      </w:r>
      <w:r w:rsidRPr="00C51A14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Pr="00C51A14">
        <w:rPr>
          <w:sz w:val="24"/>
          <w:szCs w:val="24"/>
        </w:rPr>
        <w:t xml:space="preserve">. SZ-a </w:t>
      </w:r>
      <w:r w:rsidR="005721FB">
        <w:rPr>
          <w:sz w:val="24"/>
          <w:szCs w:val="24"/>
        </w:rPr>
        <w:t xml:space="preserve">propisano je da se </w:t>
      </w:r>
      <w:r w:rsidRPr="00C51A14">
        <w:rPr>
          <w:sz w:val="24"/>
          <w:szCs w:val="24"/>
        </w:rPr>
        <w:t xml:space="preserve">tražbine vjerovnika nižih isplatnih redova prijavljuju  samo </w:t>
      </w:r>
      <w:r>
        <w:rPr>
          <w:sz w:val="24"/>
          <w:szCs w:val="24"/>
        </w:rPr>
        <w:t>na poziv suda.</w:t>
      </w:r>
    </w:p>
    <w:p w:rsidRDefault="005617BB" w:rsidP="009E7187" w:rsidR="007A2837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</w:r>
    </w:p>
    <w:p w:rsidRDefault="007A2837" w:rsidP="009E7187" w:rsidR="007A2837">
      <w:pPr>
        <w:jc w:val="both"/>
        <w:rPr>
          <w:sz w:val="24"/>
          <w:szCs w:val="24"/>
        </w:rPr>
      </w:pPr>
    </w:p>
    <w:p w:rsidRDefault="007A2837" w:rsidP="009E7187" w:rsidR="007A2837">
      <w:pPr>
        <w:jc w:val="both"/>
        <w:rPr>
          <w:sz w:val="24"/>
          <w:szCs w:val="24"/>
        </w:rPr>
      </w:pPr>
    </w:p>
    <w:p w:rsidRDefault="007A2837" w:rsidP="009E7187" w:rsidR="007A2837">
      <w:pPr>
        <w:jc w:val="both"/>
        <w:rPr>
          <w:sz w:val="24"/>
          <w:szCs w:val="24"/>
        </w:rPr>
      </w:pPr>
    </w:p>
    <w:p w:rsidRDefault="007A2837" w:rsidP="009E7187" w:rsidR="007A2837">
      <w:pPr>
        <w:jc w:val="both"/>
        <w:rPr>
          <w:sz w:val="24"/>
          <w:szCs w:val="24"/>
        </w:rPr>
      </w:pPr>
    </w:p>
    <w:p w:rsidRDefault="007A2837" w:rsidP="009E7187" w:rsidR="007A2837">
      <w:pPr>
        <w:jc w:val="both"/>
        <w:rPr>
          <w:sz w:val="24"/>
          <w:szCs w:val="24"/>
        </w:rPr>
      </w:pPr>
    </w:p>
    <w:p w:rsidRDefault="007A2837" w:rsidP="009E7187" w:rsidR="007A2837">
      <w:pPr>
        <w:jc w:val="both"/>
        <w:rPr>
          <w:sz w:val="24"/>
          <w:szCs w:val="24"/>
        </w:rPr>
      </w:pPr>
    </w:p>
    <w:p w:rsidRDefault="005617BB" w:rsidP="007A2837" w:rsidR="005617BB" w:rsidRPr="00C51A14">
      <w:pPr>
        <w:ind w:firstLine="720"/>
        <w:jc w:val="both"/>
        <w:rPr>
          <w:sz w:val="24"/>
          <w:szCs w:val="24"/>
        </w:rPr>
      </w:pPr>
      <w:r w:rsidRPr="00C51A14">
        <w:rPr>
          <w:sz w:val="24"/>
          <w:szCs w:val="24"/>
        </w:rPr>
        <w:t>Kako</w:t>
      </w:r>
      <w:r>
        <w:rPr>
          <w:sz w:val="24"/>
          <w:szCs w:val="24"/>
        </w:rPr>
        <w:t xml:space="preserve"> je</w:t>
      </w:r>
      <w:r w:rsidRPr="00C51A1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prijavljena tražbina </w:t>
      </w:r>
      <w:r w:rsidR="009E7187">
        <w:rPr>
          <w:sz w:val="24"/>
          <w:szCs w:val="24"/>
        </w:rPr>
        <w:t xml:space="preserve">osnovom </w:t>
      </w:r>
      <w:r w:rsidR="009E7187" w:rsidRPr="00B20F53">
        <w:rPr>
          <w:sz w:val="24"/>
          <w:szCs w:val="24"/>
        </w:rPr>
        <w:t>uplaćenog temeljnog kapitala</w:t>
      </w:r>
      <w:r w:rsidR="009E7187">
        <w:rPr>
          <w:sz w:val="24"/>
          <w:szCs w:val="24"/>
        </w:rPr>
        <w:t xml:space="preserve"> nije </w:t>
      </w:r>
      <w:r>
        <w:rPr>
          <w:sz w:val="24"/>
          <w:szCs w:val="24"/>
        </w:rPr>
        <w:t xml:space="preserve"> tražbina </w:t>
      </w:r>
      <w:r w:rsidRPr="00C51A14">
        <w:rPr>
          <w:sz w:val="24"/>
          <w:szCs w:val="24"/>
        </w:rPr>
        <w:t>nižeg isplatnog reda</w:t>
      </w:r>
      <w:r>
        <w:rPr>
          <w:sz w:val="24"/>
          <w:szCs w:val="24"/>
        </w:rPr>
        <w:t xml:space="preserve">, sukladno naprijed </w:t>
      </w:r>
      <w:r w:rsidRPr="00C51A14">
        <w:rPr>
          <w:sz w:val="24"/>
          <w:szCs w:val="24"/>
        </w:rPr>
        <w:t xml:space="preserve">citiranoj odredbi članka </w:t>
      </w:r>
      <w:r w:rsidR="006F40BB">
        <w:rPr>
          <w:sz w:val="24"/>
          <w:szCs w:val="24"/>
        </w:rPr>
        <w:t xml:space="preserve">139. stavak 1. toč. 1. do 5. SZ-e, te članka </w:t>
      </w:r>
      <w:r>
        <w:rPr>
          <w:sz w:val="24"/>
          <w:szCs w:val="24"/>
        </w:rPr>
        <w:t>257. stavak 5.</w:t>
      </w:r>
      <w:r w:rsidRPr="00C51A14">
        <w:rPr>
          <w:sz w:val="24"/>
          <w:szCs w:val="24"/>
        </w:rPr>
        <w:t xml:space="preserve"> S</w:t>
      </w:r>
      <w:r>
        <w:rPr>
          <w:sz w:val="24"/>
          <w:szCs w:val="24"/>
        </w:rPr>
        <w:t>Z-a</w:t>
      </w:r>
      <w:r w:rsidRPr="00C51A14">
        <w:rPr>
          <w:sz w:val="24"/>
          <w:szCs w:val="24"/>
        </w:rPr>
        <w:t xml:space="preserve">, valjalo je </w:t>
      </w:r>
      <w:r w:rsidR="001F6D43">
        <w:rPr>
          <w:sz w:val="24"/>
          <w:szCs w:val="24"/>
        </w:rPr>
        <w:t xml:space="preserve">u izreci navedenu </w:t>
      </w:r>
      <w:r w:rsidRPr="00C51A14">
        <w:rPr>
          <w:sz w:val="24"/>
          <w:szCs w:val="24"/>
        </w:rPr>
        <w:t>prijavu tražbine vjerovnika odbaciti kao nedopuštenu.</w:t>
      </w:r>
    </w:p>
    <w:p w:rsidRDefault="005617BB" w:rsidP="005617BB" w:rsidR="005617BB">
      <w:pPr>
        <w:jc w:val="both"/>
        <w:rPr>
          <w:sz w:val="24"/>
          <w:szCs w:val="24"/>
        </w:rPr>
      </w:pPr>
    </w:p>
    <w:p w:rsidRDefault="005617BB" w:rsidP="005617BB" w:rsidR="005617BB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</w:t>
      </w:r>
      <w:r w:rsidRPr="002F1C8B">
        <w:rPr>
          <w:sz w:val="24"/>
          <w:szCs w:val="24"/>
        </w:rPr>
        <w:t xml:space="preserve">, </w:t>
      </w:r>
      <w:r w:rsidR="00824A0B">
        <w:rPr>
          <w:sz w:val="24"/>
          <w:szCs w:val="24"/>
        </w:rPr>
        <w:t>1</w:t>
      </w:r>
      <w:r w:rsidR="00B223D2">
        <w:rPr>
          <w:sz w:val="24"/>
          <w:szCs w:val="24"/>
        </w:rPr>
        <w:t>2</w:t>
      </w:r>
      <w:r w:rsidR="00450B2A">
        <w:rPr>
          <w:sz w:val="24"/>
          <w:szCs w:val="24"/>
        </w:rPr>
        <w:t>.lipnja</w:t>
      </w:r>
      <w:r>
        <w:rPr>
          <w:sz w:val="24"/>
          <w:szCs w:val="24"/>
        </w:rPr>
        <w:t xml:space="preserve"> 201</w:t>
      </w:r>
      <w:r w:rsidR="00450B2A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</w:p>
    <w:p w:rsidRDefault="005617BB" w:rsidP="005617BB" w:rsidR="005617BB" w:rsidRPr="0073650D">
      <w:pPr>
        <w:ind w:firstLine="720" w:left="6480"/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Sudac: </w:t>
      </w:r>
    </w:p>
    <w:p w:rsidRDefault="005617BB" w:rsidP="005617BB" w:rsidR="005617BB">
      <w:pPr>
        <w:ind w:firstLine="720" w:left="5760"/>
        <w:jc w:val="center"/>
        <w:rPr>
          <w:sz w:val="24"/>
          <w:szCs w:val="24"/>
        </w:rPr>
      </w:pPr>
      <w:r w:rsidRPr="0073650D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A236C6">
        <w:rPr>
          <w:sz w:val="24"/>
          <w:szCs w:val="24"/>
        </w:rPr>
        <w:t>v.r.</w:t>
      </w:r>
    </w:p>
    <w:p w:rsidRDefault="005721FB" w:rsidP="005617BB" w:rsidR="005721FB">
      <w:pPr>
        <w:jc w:val="both"/>
        <w:rPr>
          <w:sz w:val="24"/>
          <w:szCs w:val="24"/>
        </w:rPr>
      </w:pPr>
    </w:p>
    <w:p w:rsidRDefault="005617BB" w:rsidP="005617BB" w:rsidR="005617BB" w:rsidRPr="00D9233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D92338">
        <w:rPr>
          <w:sz w:val="24"/>
          <w:szCs w:val="24"/>
        </w:rPr>
        <w:t>puta o pravnom lijeku :</w:t>
      </w:r>
    </w:p>
    <w:p w:rsidRDefault="005617BB" w:rsidP="005617BB" w:rsidR="005617BB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>
        <w:rPr>
          <w:sz w:val="24"/>
          <w:szCs w:val="24"/>
        </w:rPr>
        <w:t xml:space="preserve">g rješenja,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5617BB" w:rsidP="005617BB" w:rsidR="005617BB">
      <w:pPr>
        <w:rPr>
          <w:sz w:val="24"/>
          <w:szCs w:val="24"/>
        </w:rPr>
      </w:pPr>
    </w:p>
    <w:p w:rsidRDefault="00A236C6" w:rsidP="00A236C6" w:rsidR="00A236C6">
      <w:pPr>
        <w:ind w:firstLine="720" w:left="3600"/>
        <w:jc w:val="both"/>
      </w:pPr>
      <w:r>
        <w:t>Za točnost otpravka, ovlašteni službenik:</w:t>
      </w:r>
    </w:p>
    <w:p w:rsidRDefault="00A236C6" w:rsidP="00422EE0" w:rsidR="00A236C6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A236C6" w:rsidP="00A236C6" w:rsidR="00A236C6" w:rsidRPr="00A236C6">
      <w:pPr>
        <w:rPr>
          <w:sz w:val="24"/>
          <w:szCs w:val="24"/>
        </w:rPr>
      </w:pPr>
    </w:p>
    <w:sectPr w:rsidSect="00F97BFF" w:rsidR="00A236C6" w:rsidRPr="00A236C6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DC1" w:rsidR="00616DC1">
      <w:r>
        <w:separator/>
      </w:r>
    </w:p>
  </w:endnote>
  <w:endnote w:id="0" w:type="continuationSeparator">
    <w:p w:rsidRDefault="00616DC1" w:rsidR="00616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DC1" w:rsidR="00616DC1">
      <w:r>
        <w:separator/>
      </w:r>
    </w:p>
  </w:footnote>
  <w:footnote w:id="0" w:type="continuationSeparator">
    <w:p w:rsidRDefault="00616DC1" w:rsidR="00616D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C1" w:rsidR="001911C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6B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A2837" w:rsidP="00E735CD" w:rsidR="001911C1" w:rsidRPr="009F659F">
    <w:pPr>
      <w:pStyle w:val="Zaglavlje"/>
      <w:jc w:val="right"/>
    </w:pPr>
    <w:r>
      <w:t>40. St-326/18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816F62"/>
    <w:multiLevelType w:val="hybridMultilevel"/>
    <w:tmpl w:val="75604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2F43"/>
    <w:rsid w:val="00004AF6"/>
    <w:rsid w:val="00004C97"/>
    <w:rsid w:val="00007159"/>
    <w:rsid w:val="00030AD3"/>
    <w:rsid w:val="0004538D"/>
    <w:rsid w:val="00045D71"/>
    <w:rsid w:val="0005209B"/>
    <w:rsid w:val="0008399E"/>
    <w:rsid w:val="00092AC2"/>
    <w:rsid w:val="000B53BE"/>
    <w:rsid w:val="000B65A1"/>
    <w:rsid w:val="000C51F3"/>
    <w:rsid w:val="000D2C10"/>
    <w:rsid w:val="000D7320"/>
    <w:rsid w:val="000E0E7C"/>
    <w:rsid w:val="00100977"/>
    <w:rsid w:val="001076E6"/>
    <w:rsid w:val="00134836"/>
    <w:rsid w:val="0015560B"/>
    <w:rsid w:val="00180B36"/>
    <w:rsid w:val="001911C1"/>
    <w:rsid w:val="001C525A"/>
    <w:rsid w:val="001C7712"/>
    <w:rsid w:val="001E79F7"/>
    <w:rsid w:val="001F6D43"/>
    <w:rsid w:val="002017C8"/>
    <w:rsid w:val="00232D2B"/>
    <w:rsid w:val="002409FF"/>
    <w:rsid w:val="00240CD2"/>
    <w:rsid w:val="00240FA3"/>
    <w:rsid w:val="00274E41"/>
    <w:rsid w:val="00283BDF"/>
    <w:rsid w:val="00290D8C"/>
    <w:rsid w:val="00291C07"/>
    <w:rsid w:val="0029205D"/>
    <w:rsid w:val="002F1C8B"/>
    <w:rsid w:val="002F1EB7"/>
    <w:rsid w:val="002F31A8"/>
    <w:rsid w:val="003039BD"/>
    <w:rsid w:val="00311B2B"/>
    <w:rsid w:val="00341CEB"/>
    <w:rsid w:val="003445C9"/>
    <w:rsid w:val="003505D6"/>
    <w:rsid w:val="00383CC4"/>
    <w:rsid w:val="00384598"/>
    <w:rsid w:val="003869A5"/>
    <w:rsid w:val="003A1564"/>
    <w:rsid w:val="003B049B"/>
    <w:rsid w:val="0041182C"/>
    <w:rsid w:val="004358CA"/>
    <w:rsid w:val="00450B2A"/>
    <w:rsid w:val="0045647A"/>
    <w:rsid w:val="004668CE"/>
    <w:rsid w:val="004748D5"/>
    <w:rsid w:val="00475217"/>
    <w:rsid w:val="004B4E11"/>
    <w:rsid w:val="004B6467"/>
    <w:rsid w:val="004C05EF"/>
    <w:rsid w:val="004C20A2"/>
    <w:rsid w:val="004C7C82"/>
    <w:rsid w:val="00514944"/>
    <w:rsid w:val="0051555E"/>
    <w:rsid w:val="00546509"/>
    <w:rsid w:val="0055061B"/>
    <w:rsid w:val="00554ED8"/>
    <w:rsid w:val="005617BB"/>
    <w:rsid w:val="005721FB"/>
    <w:rsid w:val="00576D4C"/>
    <w:rsid w:val="00584DA1"/>
    <w:rsid w:val="00587027"/>
    <w:rsid w:val="005C216D"/>
    <w:rsid w:val="005C69DA"/>
    <w:rsid w:val="005F250B"/>
    <w:rsid w:val="005F3F12"/>
    <w:rsid w:val="006068E8"/>
    <w:rsid w:val="00616DC1"/>
    <w:rsid w:val="00632EFD"/>
    <w:rsid w:val="00656723"/>
    <w:rsid w:val="006669FA"/>
    <w:rsid w:val="006A130A"/>
    <w:rsid w:val="006F40BB"/>
    <w:rsid w:val="007040B0"/>
    <w:rsid w:val="00706451"/>
    <w:rsid w:val="00726377"/>
    <w:rsid w:val="00726464"/>
    <w:rsid w:val="0073650D"/>
    <w:rsid w:val="00744B8C"/>
    <w:rsid w:val="007543D0"/>
    <w:rsid w:val="007553B1"/>
    <w:rsid w:val="00760354"/>
    <w:rsid w:val="00765498"/>
    <w:rsid w:val="00772677"/>
    <w:rsid w:val="007A2837"/>
    <w:rsid w:val="00805797"/>
    <w:rsid w:val="0081001C"/>
    <w:rsid w:val="00824A0B"/>
    <w:rsid w:val="00833A3A"/>
    <w:rsid w:val="00835C77"/>
    <w:rsid w:val="00851246"/>
    <w:rsid w:val="00852FD4"/>
    <w:rsid w:val="00854CE0"/>
    <w:rsid w:val="008606C6"/>
    <w:rsid w:val="00866BDC"/>
    <w:rsid w:val="00897B3A"/>
    <w:rsid w:val="008B5FF6"/>
    <w:rsid w:val="008B75D1"/>
    <w:rsid w:val="008C4991"/>
    <w:rsid w:val="008F01F1"/>
    <w:rsid w:val="0090092A"/>
    <w:rsid w:val="00906998"/>
    <w:rsid w:val="0092683C"/>
    <w:rsid w:val="00926D0C"/>
    <w:rsid w:val="009437E8"/>
    <w:rsid w:val="0096645C"/>
    <w:rsid w:val="009977F1"/>
    <w:rsid w:val="009C095F"/>
    <w:rsid w:val="009D4181"/>
    <w:rsid w:val="009E7187"/>
    <w:rsid w:val="009F659F"/>
    <w:rsid w:val="00A107C5"/>
    <w:rsid w:val="00A144FD"/>
    <w:rsid w:val="00A2153C"/>
    <w:rsid w:val="00A236C6"/>
    <w:rsid w:val="00A250E1"/>
    <w:rsid w:val="00A3228F"/>
    <w:rsid w:val="00A42440"/>
    <w:rsid w:val="00A6362E"/>
    <w:rsid w:val="00A901F0"/>
    <w:rsid w:val="00A90A8F"/>
    <w:rsid w:val="00AE0A33"/>
    <w:rsid w:val="00AE4F87"/>
    <w:rsid w:val="00B00EC1"/>
    <w:rsid w:val="00B021B7"/>
    <w:rsid w:val="00B06765"/>
    <w:rsid w:val="00B20F53"/>
    <w:rsid w:val="00B223D2"/>
    <w:rsid w:val="00B30D48"/>
    <w:rsid w:val="00B33B6B"/>
    <w:rsid w:val="00B51375"/>
    <w:rsid w:val="00B51CE6"/>
    <w:rsid w:val="00B538F2"/>
    <w:rsid w:val="00B63BDF"/>
    <w:rsid w:val="00B71C5F"/>
    <w:rsid w:val="00B75093"/>
    <w:rsid w:val="00BB43B9"/>
    <w:rsid w:val="00BD55E5"/>
    <w:rsid w:val="00BE0FC3"/>
    <w:rsid w:val="00BF4054"/>
    <w:rsid w:val="00C002ED"/>
    <w:rsid w:val="00C16A89"/>
    <w:rsid w:val="00C26653"/>
    <w:rsid w:val="00C40243"/>
    <w:rsid w:val="00C51A14"/>
    <w:rsid w:val="00C820B9"/>
    <w:rsid w:val="00C86B79"/>
    <w:rsid w:val="00C94111"/>
    <w:rsid w:val="00CB592B"/>
    <w:rsid w:val="00CC65CC"/>
    <w:rsid w:val="00CE436F"/>
    <w:rsid w:val="00CF67C9"/>
    <w:rsid w:val="00D10CA2"/>
    <w:rsid w:val="00D138A8"/>
    <w:rsid w:val="00D441F4"/>
    <w:rsid w:val="00D444C8"/>
    <w:rsid w:val="00D62E33"/>
    <w:rsid w:val="00D6477F"/>
    <w:rsid w:val="00D73031"/>
    <w:rsid w:val="00D73BD6"/>
    <w:rsid w:val="00D82B0A"/>
    <w:rsid w:val="00D85E8E"/>
    <w:rsid w:val="00D92338"/>
    <w:rsid w:val="00DA5367"/>
    <w:rsid w:val="00DA628A"/>
    <w:rsid w:val="00DB4A0A"/>
    <w:rsid w:val="00DD0E1A"/>
    <w:rsid w:val="00DD4EB8"/>
    <w:rsid w:val="00DE3512"/>
    <w:rsid w:val="00E03887"/>
    <w:rsid w:val="00E13121"/>
    <w:rsid w:val="00E22995"/>
    <w:rsid w:val="00E26BFD"/>
    <w:rsid w:val="00E31785"/>
    <w:rsid w:val="00E465D4"/>
    <w:rsid w:val="00E47073"/>
    <w:rsid w:val="00E550C9"/>
    <w:rsid w:val="00E646E1"/>
    <w:rsid w:val="00E735CD"/>
    <w:rsid w:val="00E82FB5"/>
    <w:rsid w:val="00E968E0"/>
    <w:rsid w:val="00EA448C"/>
    <w:rsid w:val="00EA6497"/>
    <w:rsid w:val="00EE39E8"/>
    <w:rsid w:val="00F173C9"/>
    <w:rsid w:val="00F3238F"/>
    <w:rsid w:val="00F45FEB"/>
    <w:rsid w:val="00F5424A"/>
    <w:rsid w:val="00F70D0A"/>
    <w:rsid w:val="00F83CED"/>
    <w:rsid w:val="00F90F6E"/>
    <w:rsid w:val="00F97BFF"/>
    <w:rsid w:val="00FF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36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6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36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36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36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36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6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6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6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6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St-326/2018-24</izvorni_sadrzaj>
    <derivirana_varijabla naziv="DomainObject.Oznaka_1">St-326/2018-24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St-326/2018</izvorni_sadrzaj>
    <derivirana_varijabla naziv="DomainObject.Predmet.OznakaBroj_1">St-326/2018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MODISSA d.o.o. u stečaju</izvorni_sadrzaj>
    <derivirana_varijabla naziv="DomainObject.Predmet.ProtustrankaFormated_1">  Stečajna masa iza MODISSA d.o.o. u stečaju</derivirana_varijabla>
  </DomainObject.Predmet.ProtustrankaFormated>
  <DomainObject.Predmet.ProtustrankaFormatedOIB>
    <izvorni_sadrzaj>  Stečajna masa iza MODISSA d.o.o. u stečaju, OIB 84248019261</izvorni_sadrzaj>
    <derivirana_varijabla naziv="DomainObject.Predmet.ProtustrankaFormatedOIB_1">  Stečajna masa iza MODISSA d.o.o. u stečaju, OIB 84248019261</derivirana_varijabla>
  </DomainObject.Predmet.ProtustrankaFormatedOIB>
  <DomainObject.Predmet.ProtustrankaFormatedWithAdress>
    <izvorni_sadrzaj> Stečajna masa iza MODISSA d.o.o. u stečaju, Srebrnjak 20/b, 10431 Srebrnjak</izvorni_sadrzaj>
    <derivirana_varijabla naziv="DomainObject.Predmet.ProtustrankaFormatedWithAdress_1"> Stečajna masa iza MODISSA d.o.o. u stečaju, Srebrnjak 20/b, 10431 Srebrnjak</derivirana_varijabla>
  </DomainObject.Predmet.ProtustrankaFormatedWithAdress>
  <DomainObject.Predmet.ProtustrankaFormatedWithAdressOIB>
    <izvorni_sadrzaj> Stečajna masa iza MODISSA d.o.o. u stečaju, OIB 84248019261, Srebrnjak 20/b, 10431 Srebrnjak</izvorni_sadrzaj>
    <derivirana_varijabla naziv="DomainObject.Predmet.ProtustrankaFormatedWithAdressOIB_1"> Stečajna masa iza MODISSA d.o.o. u stečaju, OIB 84248019261, Srebrnjak 20/b, 10431 Srebrnjak</derivirana_varijabla>
  </DomainObject.Predmet.ProtustrankaFormatedWithAdressOIB>
  <DomainObject.Predmet.ProtustrankaWithAdress>
    <izvorni_sadrzaj>Stečajna masa iza MODISSA d.o.o. u stečaju Srebrnjak 20/b, 10431 Srebrnjak</izvorni_sadrzaj>
    <derivirana_varijabla naziv="DomainObject.Predmet.ProtustrankaWithAdress_1">Stečajna masa iza MODISSA d.o.o. u stečaju Srebrnjak 20/b, 10431 Srebrnjak</derivirana_varijabla>
  </DomainObject.Predmet.ProtustrankaWithAdress>
  <DomainObject.Predmet.ProtustrankaWithAdressOIB>
    <izvorni_sadrzaj>Stečajna masa iza MODISSA d.o.o. u stečaju, OIB 84248019261, Srebrnjak 20/b, 10431 Srebrnjak</izvorni_sadrzaj>
    <derivirana_varijabla naziv="DomainObject.Predmet.ProtustrankaWithAdressOIB_1">Stečajna masa iza MODISSA d.o.o. u stečaju, OIB 84248019261, Srebrnjak 20/b, 10431 Srebrnjak</derivirana_varijabla>
  </DomainObject.Predmet.ProtustrankaWithAdressOIB>
  <DomainObject.Predmet.ProtustrankaNazivFormated>
    <izvorni_sadrzaj>Stečajna masa iza MODISSA d.o.o. u stečaju</izvorni_sadrzaj>
    <derivirana_varijabla naziv="DomainObject.Predmet.ProtustrankaNazivFormated_1">Stečajna masa iza MODISSA d.o.o. u stečaju</derivirana_varijabla>
  </DomainObject.Predmet.ProtustrankaNazivFormated>
  <DomainObject.Predmet.ProtustrankaNazivFormatedOIB>
    <izvorni_sadrzaj>Stečajna masa iza MODISSA d.o.o. u stečaju, OIB 84248019261</izvorni_sadrzaj>
    <derivirana_varijabla naziv="DomainObject.Predmet.ProtustrankaNazivFormatedOIB_1">Stečajna masa iza MODISSA d.o.o. u stečaju, OIB 84248019261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MODISSA d.o.o. u stečaju</item>
    </izvorni_sadrzaj>
    <derivirana_varijabla naziv="DomainObject.Predmet.ProtuStrankaListFormated_1">
      <item>Stečajna masa iza MODISSA d.o.o. u stečaju</item>
    </derivirana_varijabla>
  </DomainObject.Predmet.ProtuStrankaListFormated>
  <DomainObject.Predmet.ProtuStrankaListFormatedOIB>
    <izvorni_sadrzaj>
      <item>Stečajna masa iza MODISSA d.o.o. u stečaju, OIB 84248019261</item>
    </izvorni_sadrzaj>
    <derivirana_varijabla naziv="DomainObject.Predmet.ProtuStrankaListFormatedOIB_1">
      <item>Stečajna masa iza MODISSA d.o.o. u stečaju, OIB 84248019261</item>
    </derivirana_varijabla>
  </DomainObject.Predmet.ProtuStrankaListFormatedOIB>
  <DomainObject.Predmet.ProtuStrankaListFormatedWithAdress>
    <izvorni_sadrzaj>
      <item>Stečajna masa iza MODISSA d.o.o. u stečaju, Srebrnjak 20/b, 10431 Srebrnjak</item>
    </izvorni_sadrzaj>
    <derivirana_varijabla naziv="DomainObject.Predmet.ProtuStrankaListFormatedWithAdress_1">
      <item>Stečajna masa iza MODISSA d.o.o. u stečaju, Srebrnjak 20/b, 10431 Srebrnjak</item>
    </derivirana_varijabla>
  </DomainObject.Predmet.ProtuStrankaListFormatedWithAdress>
  <DomainObject.Predmet.ProtuStrankaListFormatedWithAdressOIB>
    <izvorni_sadrzaj>
      <item>Stečajna masa iza MODISSA d.o.o. u stečaju, OIB 84248019261, Srebrnjak 20/b, 10431 Srebrnjak</item>
    </izvorni_sadrzaj>
    <derivirana_varijabla naziv="DomainObject.Predmet.ProtuStrankaListFormatedWithAdressOIB_1">
      <item>Stečajna masa iza MODISSA d.o.o. u stečaju, OIB 84248019261, Srebrnjak 20/b, 10431 Srebrnjak</item>
    </derivirana_varijabla>
  </DomainObject.Predmet.ProtuStrankaListFormatedWithAdressOIB>
  <DomainObject.Predmet.ProtuStrankaListNazivFormated>
    <izvorni_sadrzaj>
      <item>Stečajna masa iza MODISSA d.o.o. u stečaju</item>
    </izvorni_sadrzaj>
    <derivirana_varijabla naziv="DomainObject.Predmet.ProtuStrankaListNazivFormated_1">
      <item>Stečajna masa iza MODISSA d.o.o. u stečaju</item>
    </derivirana_varijabla>
  </DomainObject.Predmet.ProtuStrankaListNazivFormated>
  <DomainObject.Predmet.ProtuStrankaListNazivFormatedOIB>
    <izvorni_sadrzaj>
      <item>Stečajna masa iza MODISSA d.o.o. u stečaju, OIB 84248019261</item>
    </izvorni_sadrzaj>
    <derivirana_varijabla naziv="DomainObject.Predmet.ProtuStrankaListNazivFormatedOIB_1">
      <item>Stečajna masa iza MODISSA d.o.o. u stečaju, OIB 84248019261</item>
    </derivirana_varijabla>
  </DomainObject.Predmet.ProtuStrankaListNazivFormatedOIB>
  <DomainObject.Predmet.OstaliListFormated>
    <izvorni_sadrzaj>
      <item>Branimir Pocrnić</item>
      <item>Natascha Schaps</item>
    </izvorni_sadrzaj>
    <derivirana_varijabla naziv="DomainObject.Predmet.OstaliListFormated_1">
      <item>Branimir Pocrnić</item>
      <item>Natascha Schaps</item>
    </derivirana_varijabla>
  </DomainObject.Predmet.OstaliListFormated>
  <DomainObject.Predmet.OstaliListFormatedOIB>
    <izvorni_sadrzaj>
      <item>Branimir Pocrnić, OIB 84986718450</item>
      <item>Natascha Schaps</item>
    </izvorni_sadrzaj>
    <derivirana_varijabla naziv="DomainObject.Predmet.OstaliListFormatedOIB_1">
      <item>Branimir Pocrnić, OIB 84986718450</item>
      <item>Natascha Schaps</item>
    </derivirana_varijabla>
  </DomainObject.Predmet.OstaliListFormatedOIB>
  <DomainObject.Predmet.OstaliListFormatedWithAdress>
    <izvorni_sadrzaj>
      <item>Branimir Pocrnić, Teslina 15, 10000 Zagreb</item>
      <item>Natascha Schaps, Rebar 2, 10000 Zagreb</item>
    </izvorni_sadrzaj>
    <derivirana_varijabla naziv="DomainObject.Predmet.OstaliListFormatedWithAdress_1">
      <item>Branimir Pocrnić, Teslina 15, 10000 Zagreb</item>
      <item>Natascha Schaps, Rebar 2, 10000 Zagreb</item>
    </derivirana_varijabla>
  </DomainObject.Predmet.OstaliListFormatedWithAdress>
  <DomainObject.Predmet.OstaliListFormatedWithAdressOIB>
    <izvorni_sadrzaj>
      <item>Branimir Pocrnić, OIB 84986718450, Teslina 15, 10000 Zagreb</item>
      <item>Natascha Schaps, Rebar 2, 10000 Zagreb</item>
    </izvorni_sadrzaj>
    <derivirana_varijabla naziv="DomainObject.Predmet.OstaliListFormatedWithAdressOIB_1">
      <item>Branimir Pocrnić, OIB 84986718450, Teslina 15, 10000 Zagreb</item>
      <item>Natascha Schaps, Rebar 2, 10000 Zagreb</item>
    </derivirana_varijabla>
  </DomainObject.Predmet.OstaliListFormatedWithAdressOIB>
  <DomainObject.Predmet.OstaliListNazivFormated>
    <izvorni_sadrzaj>
      <item>Branimir Pocrnić</item>
      <item>Natascha Schaps</item>
    </izvorni_sadrzaj>
    <derivirana_varijabla naziv="DomainObject.Predmet.OstaliListNazivFormated_1">
      <item>Branimir Pocrnić</item>
      <item>Natascha Schaps</item>
    </derivirana_varijabla>
  </DomainObject.Predmet.OstaliListNazivFormated>
  <DomainObject.Predmet.OstaliListNazivFormatedOIB>
    <izvorni_sadrzaj>
      <item>Branimir Pocrnić, OIB 84986718450</item>
      <item>Natascha Schaps</item>
    </izvorni_sadrzaj>
    <derivirana_varijabla naziv="DomainObject.Predmet.OstaliListNazivFormatedOIB_1">
      <item>Branimir Pocrnić, OIB 84986718450</item>
      <item>Natascha Schaps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St-326/2018-24</izvorni_sadrzaj>
    <derivirana_varijabla naziv="DomainObject.PoslovniBrojDokumenta_1">St-326/2018-24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MODISSA d.o.o. u stečaju</izvorni_sadrzaj>
    <derivirana_varijabla naziv="DomainObject.Predmet.ProtustrankaIDrugi_1">Stečajna masa iza MODISSA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MODISSA d.o.o. u stečaju, OIB 84248019261, Srebrnjak 20/b, 10431 Srebrnjak</izvorni_sadrzaj>
    <derivirana_varijabla naziv="DomainObject.Predmet.ProtustrankaIDrugiAdressOIB_1">Stečajna masa iza MODISSA d.o.o. u stečaju, OIB 84248019261, Srebrnjak 20/b, 10431 Srebrnjak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Branimir Pocrnić</item>
      <item>Natascha Schaps</item>
      <item>Stečajna masa iza MODISSA d.o.o. u stečaju</item>
      <item>FINA Regionalni centar Zagreb</item>
    </izvorni_sadrzaj>
    <derivirana_varijabla naziv="DomainObject.Predmet.SudioniciListNaziv_1">
      <item>Branimir Pocrnić</item>
      <item>Natascha Schaps</item>
      <item>Stečajna masa iza MODISSA d.o.o. u stečaju</item>
      <item>FINA Regionalni centar Zagreb</item>
    </derivirana_varijabla>
  </DomainObject.Predmet.SudioniciListNaziv>
  <DomainObject.Predmet.SudioniciListAdressOIB>
    <izvorni_sadrzaj>
      <item>Branimir Pocrnić, OIB 84986718450, Teslina 15,10000 Zagreb</item>
      <item>Natascha Schaps, Rebar 2,10000 Zagreb</item>
      <item>Stečajna masa iza MODISSA d.o.o. u stečaju, OIB 84248019261, Srebrnjak 20/b,10431 Srebrnjak</item>
      <item>FINA Regionalni centar Zagreb, OIB 85821130368, Trg svibanjskih žrtava 1995. 1,10000 Zagreb</item>
    </izvorni_sadrzaj>
    <derivirana_varijabla naziv="DomainObject.Predmet.SudioniciListAdressOIB_1">
      <item>Branimir Pocrnić, OIB 84986718450, Teslina 15,10000 Zagreb</item>
      <item>Natascha Schaps, Rebar 2,10000 Zagreb</item>
      <item>Stečajna masa iza MODISSA d.o.o. u stečaju, OIB 84248019261, Srebrnjak 20/b,10431 Srebrnjak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84986718450</item>
      <item>, OIB null</item>
      <item>, OIB 84248019261</item>
      <item>, OIB 85821130368</item>
    </izvorni_sadrzaj>
    <derivirana_varijabla naziv="DomainObject.Predmet.SudioniciListNazivOIB_1">
      <item>, OIB 84986718450</item>
      <item>, OIB null</item>
      <item>, OIB 84248019261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345</properties:Words>
  <properties:Characters>1899</properties:Characters>
  <properties:Lines>67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2018-06-12T08:43:00Z</dcterms:created>
  <dc:creator>Ante</dc:creator>
  <cp:lastModifiedBy>Valentina Delač</cp:lastModifiedBy>
  <cp:lastPrinted>2018-06-12T08:54:00Z</cp:lastPrinted>
  <dcterms:modified xmlns:xsi="http://www.w3.org/2001/XMLSchema-instance" xsi:type="dcterms:W3CDTF">2018-06-12T08:54:00Z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St-326/2018-24 / Odluka - Rješenje - odbačena prijava tražbine (Modissa__odbačaj_nije_niži__red_Globo_services.docx)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