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db094" w14:paraId="91db094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0E3952">
        <w:rPr>
          <w:rFonts w:hAnsi="Times New Roman" w:ascii="Times New Roman"/>
        </w:rPr>
        <w:t>48. St-3552</w:t>
      </w:r>
      <w:r w:rsidRPr="008F27CC">
        <w:rPr>
          <w:rFonts w:hAnsi="Times New Roman" w:ascii="Times New Roman"/>
        </w:rPr>
        <w:t>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0E3952" w:rsidRPr="000E3952">
        <w:rPr>
          <w:rFonts w:hAnsi="Times New Roman" w:ascii="Times New Roman"/>
        </w:rPr>
        <w:t>dužnikom VITA SEDAM d.o.o. Zagreb, Zagrebačka avenija 108, OIB: 77015859639, MBS: 080694872</w:t>
      </w:r>
      <w:r w:rsidR="000E3952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dana </w:t>
      </w:r>
      <w:r w:rsidR="006374EC">
        <w:rPr>
          <w:rFonts w:hAnsi="Times New Roman" w:ascii="Times New Roman"/>
        </w:rPr>
        <w:t>05</w:t>
      </w:r>
      <w:r w:rsidR="007D07A2"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0E3952" w:rsidRPr="000E3952">
        <w:rPr>
          <w:rFonts w:hAnsi="Times New Roman" w:ascii="Times New Roman"/>
        </w:rPr>
        <w:t>dužnikom VITA SEDAM d.o.o. Zagreb, Zagrebačka avenija 108, OIB: 77015859639, MBS: 080694872</w:t>
      </w:r>
      <w:r w:rsidR="006374EC">
        <w:rPr>
          <w:rFonts w:hAnsi="Times New Roman" w:ascii="Times New Roman"/>
        </w:rPr>
        <w:t xml:space="preserve"> dana 05</w:t>
      </w:r>
      <w:r w:rsidR="007D07A2"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0E3952" w:rsidRPr="000E3952">
        <w:rPr>
          <w:rFonts w:hAnsi="Times New Roman" w:ascii="Times New Roman"/>
        </w:rPr>
        <w:t>KREŠIMIR PANJAKOVIĆ iz Osijeka, Gornjodravska obala 89a, OIB:39814088271</w:t>
      </w:r>
      <w:r w:rsidR="00353244">
        <w:rPr>
          <w:rFonts w:hAnsi="Times New Roman" w:ascii="Times New Roman"/>
        </w:rPr>
        <w:t>.</w:t>
      </w:r>
    </w:p>
    <w:p w:rsidRDefault="00353244" w:rsidP="00464385" w:rsidR="0035324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0E3952" w:rsidRPr="000E3952">
        <w:rPr>
          <w:rFonts w:hAnsi="Times New Roman" w:ascii="Times New Roman"/>
        </w:rPr>
        <w:t>dužnikom VITA SEDAM d.o.o. Zagreb, Zagrebačka avenija 108, OIB: 77015859639, MBS: 080694872</w:t>
      </w:r>
      <w:r w:rsidR="00EC6334" w:rsidRPr="008F27CC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0E3952" w:rsidRPr="000E3952">
        <w:rPr>
          <w:rFonts w:hAnsi="Times New Roman" w:ascii="Times New Roman"/>
        </w:rPr>
        <w:t>dužnikom VITA SEDAM d.o.o. Zagreb, Zagrebačka avenija 108, OIB: 77015859639, MBS: 080694872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0E3952">
        <w:rPr>
          <w:rFonts w:hAnsi="Times New Roman" w:ascii="Times New Roman"/>
        </w:rPr>
        <w:t>11</w:t>
      </w:r>
      <w:r w:rsidRPr="008F27CC">
        <w:rPr>
          <w:rFonts w:hAnsi="Times New Roman" w:ascii="Times New Roman"/>
        </w:rPr>
        <w:t xml:space="preserve">. </w:t>
      </w:r>
      <w:r w:rsidR="000E3952">
        <w:rPr>
          <w:rFonts w:hAnsi="Times New Roman" w:ascii="Times New Roman"/>
        </w:rPr>
        <w:t>04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0E3952" w:rsidRPr="000E3952">
        <w:rPr>
          <w:rFonts w:hAnsi="Times New Roman" w:ascii="Times New Roman"/>
        </w:rPr>
        <w:t>dužnikom VITA SEDAM d.o.o. Zagreb, Zagrebačka avenija 108, OIB: 77015859639, MBS: 080694872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0E3952">
        <w:rPr>
          <w:rFonts w:hAnsi="Times New Roman" w:ascii="Times New Roman"/>
        </w:rPr>
        <w:t>444.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0E3952">
        <w:rPr>
          <w:rFonts w:hAnsi="Times New Roman" w:ascii="Times New Roman"/>
        </w:rPr>
        <w:t>01</w:t>
      </w:r>
      <w:r w:rsidR="00DC2885" w:rsidRPr="008F27CC">
        <w:rPr>
          <w:rFonts w:hAnsi="Times New Roman" w:ascii="Times New Roman"/>
        </w:rPr>
        <w:t xml:space="preserve">. </w:t>
      </w:r>
      <w:r w:rsidR="000E3952">
        <w:rPr>
          <w:rFonts w:hAnsi="Times New Roman" w:ascii="Times New Roman"/>
        </w:rPr>
        <w:t>09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AC701B">
        <w:rPr>
          <w:rFonts w:hAnsi="Times New Roman" w:ascii="Times New Roman"/>
        </w:rPr>
        <w:t>5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0E3952">
        <w:rPr>
          <w:rFonts w:hAnsi="Times New Roman" w:ascii="Times New Roman"/>
        </w:rPr>
        <w:t>796</w:t>
      </w:r>
      <w:r w:rsidR="00353244">
        <w:rPr>
          <w:rFonts w:hAnsi="Times New Roman" w:ascii="Times New Roman"/>
        </w:rPr>
        <w:t xml:space="preserve"> dan</w:t>
      </w:r>
      <w:r w:rsidR="007C31FC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0E3952">
        <w:rPr>
          <w:rFonts w:hAnsi="Times New Roman" w:ascii="Times New Roman"/>
        </w:rPr>
        <w:t>316.933,54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AC701B">
        <w:rPr>
          <w:rFonts w:hAnsi="Times New Roman" w:ascii="Times New Roman"/>
        </w:rPr>
        <w:t>1</w:t>
      </w:r>
      <w:r w:rsidR="00337A4B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0E3952">
        <w:rPr>
          <w:rFonts w:hAnsi="Times New Roman" w:ascii="Times New Roman"/>
        </w:rPr>
        <w:t>26</w:t>
      </w:r>
      <w:r w:rsidR="00FF0A52" w:rsidRPr="008F27CC">
        <w:rPr>
          <w:rFonts w:hAnsi="Times New Roman" w:ascii="Times New Roman"/>
        </w:rPr>
        <w:t xml:space="preserve">. </w:t>
      </w:r>
      <w:r w:rsidR="000E3952">
        <w:rPr>
          <w:rFonts w:hAnsi="Times New Roman" w:ascii="Times New Roman"/>
        </w:rPr>
        <w:t>travnja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0E3952">
        <w:rPr>
          <w:rFonts w:hAnsi="Times New Roman" w:ascii="Times New Roman"/>
        </w:rPr>
        <w:t>18</w:t>
      </w:r>
      <w:r w:rsidR="008F27CC" w:rsidRPr="008F27CC">
        <w:rPr>
          <w:rFonts w:hAnsi="Times New Roman" w:ascii="Times New Roman"/>
        </w:rPr>
        <w:t xml:space="preserve">. </w:t>
      </w:r>
      <w:r w:rsidR="000E3952">
        <w:rPr>
          <w:rFonts w:hAnsi="Times New Roman" w:ascii="Times New Roman"/>
        </w:rPr>
        <w:t>05</w:t>
      </w:r>
      <w:r w:rsidR="00AC701B">
        <w:rPr>
          <w:rFonts w:hAnsi="Times New Roman" w:ascii="Times New Roman"/>
        </w:rPr>
        <w:t xml:space="preserve">.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DE1594">
        <w:rPr>
          <w:rFonts w:hAnsi="Times New Roman" w:ascii="Times New Roman"/>
        </w:rPr>
        <w:t xml:space="preserve"> uredno pozvanog predlagatelja</w:t>
      </w:r>
      <w:r w:rsidR="0029593A" w:rsidRPr="008F27CC">
        <w:rPr>
          <w:rFonts w:hAnsi="Times New Roman" w:ascii="Times New Roman"/>
        </w:rPr>
        <w:t xml:space="preserve">, </w:t>
      </w:r>
      <w:r w:rsidR="00253CD7" w:rsidRPr="008F27CC">
        <w:rPr>
          <w:rFonts w:hAnsi="Times New Roman" w:ascii="Times New Roman"/>
        </w:rPr>
        <w:t xml:space="preserve">za dužnika </w:t>
      </w:r>
      <w:r w:rsidR="00AC701B">
        <w:rPr>
          <w:rFonts w:hAnsi="Times New Roman" w:ascii="Times New Roman"/>
        </w:rPr>
        <w:t>ni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AC701B">
        <w:rPr>
          <w:rFonts w:hAnsi="Times New Roman" w:ascii="Times New Roman"/>
        </w:rPr>
        <w:t>koja bi</w:t>
      </w:r>
      <w:r w:rsidR="00680DD6">
        <w:rPr>
          <w:rFonts w:hAnsi="Times New Roman" w:ascii="Times New Roman"/>
        </w:rPr>
        <w:t xml:space="preserve"> dostavila prokazni popis imovine i</w:t>
      </w:r>
      <w:r w:rsidR="00FF0A52" w:rsidRPr="008F27CC">
        <w:rPr>
          <w:rFonts w:hAnsi="Times New Roman" w:ascii="Times New Roman"/>
        </w:rPr>
        <w:t xml:space="preserve"> dala izjavu pod materija</w:t>
      </w:r>
      <w:r w:rsidR="00AC701B">
        <w:rPr>
          <w:rFonts w:hAnsi="Times New Roman" w:ascii="Times New Roman"/>
        </w:rPr>
        <w:t>lnom i kaznenom odgovornošću</w:t>
      </w:r>
      <w:r w:rsidR="00680DD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posjeduje</w:t>
      </w:r>
      <w:r w:rsidR="00AC701B">
        <w:rPr>
          <w:rFonts w:hAnsi="Times New Roman" w:ascii="Times New Roman"/>
        </w:rPr>
        <w:t xml:space="preserve"> li</w:t>
      </w:r>
      <w:r w:rsidR="00FF0A52" w:rsidRPr="008F27CC">
        <w:rPr>
          <w:rFonts w:hAnsi="Times New Roman" w:ascii="Times New Roman"/>
        </w:rPr>
        <w:t xml:space="preserve">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AC701B">
        <w:rPr>
          <w:rFonts w:hAnsi="Times New Roman" w:ascii="Times New Roman"/>
        </w:rPr>
        <w:t xml:space="preserve"> vjerovnika, pa je ovaj sud utvrdio službenim putem da dužnik ne posjeduje imovinu dovoljnu ni za namirenje 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0E3952">
        <w:rPr>
          <w:rFonts w:hAnsi="Times New Roman" w:ascii="Times New Roman"/>
        </w:rPr>
        <w:t>27</w:t>
      </w:r>
      <w:r w:rsidR="00571BB5" w:rsidRPr="008F27CC">
        <w:rPr>
          <w:rFonts w:hAnsi="Times New Roman" w:ascii="Times New Roman"/>
        </w:rPr>
        <w:t xml:space="preserve">. </w:t>
      </w:r>
      <w:r w:rsidR="000E3952">
        <w:rPr>
          <w:rFonts w:hAnsi="Times New Roman" w:ascii="Times New Roman"/>
        </w:rPr>
        <w:t>li</w:t>
      </w:r>
      <w:r w:rsidR="00DE1594">
        <w:rPr>
          <w:rFonts w:hAnsi="Times New Roman" w:ascii="Times New Roman"/>
        </w:rPr>
        <w:t>p</w:t>
      </w:r>
      <w:r w:rsidR="008F27CC" w:rsidRPr="008F27CC">
        <w:rPr>
          <w:rFonts w:hAnsi="Times New Roman" w:ascii="Times New Roman"/>
        </w:rPr>
        <w:t>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0E3952">
        <w:rPr>
          <w:rFonts w:hAnsi="Times New Roman" w:ascii="Times New Roman"/>
        </w:rPr>
        <w:t>27</w:t>
      </w:r>
      <w:r w:rsidR="007C31FC">
        <w:rPr>
          <w:rFonts w:hAnsi="Times New Roman" w:ascii="Times New Roman"/>
        </w:rPr>
        <w:t>.</w:t>
      </w:r>
      <w:r w:rsidR="000E3952">
        <w:rPr>
          <w:rFonts w:hAnsi="Times New Roman" w:ascii="Times New Roman"/>
        </w:rPr>
        <w:t xml:space="preserve"> 06</w:t>
      </w:r>
      <w:r w:rsidR="00571BB5" w:rsidRPr="008F27CC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6374EC">
        <w:rPr>
          <w:rFonts w:hAnsi="Times New Roman" w:ascii="Times New Roman"/>
        </w:rPr>
        <w:t>05</w:t>
      </w:r>
      <w:r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6374EC" w:rsidR="006374E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</w:p>
    <w:p w:rsidRDefault="006374EC" w:rsidP="006374EC" w:rsidR="006374EC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6374EC" w:rsidP="00571BB5" w:rsidR="006374EC" w:rsidRPr="008F27CC">
      <w:pPr>
        <w:rPr>
          <w:rFonts w:hAnsi="Times New Roman" w:ascii="Times New Roman"/>
        </w:rPr>
      </w:pPr>
    </w:p>
    <w:p w:rsidRDefault="006374EC" w:rsidP="006374EC" w:rsidR="006374EC">
      <w:pPr>
        <w:pStyle w:val="Odlomakpopisa"/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6374EC" w:rsidP="006374EC" w:rsidR="006374EC">
      <w:pPr>
        <w:pStyle w:val="Odlomakpopisa"/>
        <w:numPr>
          <w:ilvl w:val="0"/>
          <w:numId w:val="16"/>
        </w:numPr>
        <w:ind w:firstLine="0"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podnositelj zahtjeva: FINA</w:t>
      </w:r>
    </w:p>
    <w:p w:rsidRDefault="006374EC" w:rsidP="006374EC" w:rsidR="006374EC">
      <w:pPr>
        <w:pStyle w:val="Odlomakpopisa"/>
        <w:numPr>
          <w:ilvl w:val="0"/>
          <w:numId w:val="16"/>
        </w:numPr>
        <w:ind w:firstLine="0"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</w:t>
      </w:r>
    </w:p>
    <w:p w:rsidRDefault="006374EC" w:rsidP="006374EC" w:rsidR="006374EC">
      <w:pPr>
        <w:pStyle w:val="Odlomakpopisa"/>
        <w:numPr>
          <w:ilvl w:val="0"/>
          <w:numId w:val="16"/>
        </w:numPr>
        <w:ind w:firstLine="0"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zak. zastupnik</w:t>
      </w:r>
    </w:p>
    <w:p w:rsidRDefault="006374EC" w:rsidP="006374EC" w:rsidR="006374EC">
      <w:pPr>
        <w:pStyle w:val="Odlomakpopisa"/>
        <w:numPr>
          <w:ilvl w:val="0"/>
          <w:numId w:val="16"/>
        </w:numPr>
        <w:ind w:firstLine="0"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Ministarstvo pravosuđa</w:t>
      </w:r>
    </w:p>
    <w:p w:rsidRDefault="006374EC" w:rsidP="006374EC" w:rsidR="006374EC">
      <w:pPr>
        <w:pStyle w:val="Odlomakpopisa"/>
        <w:numPr>
          <w:ilvl w:val="0"/>
          <w:numId w:val="16"/>
        </w:numPr>
        <w:ind w:firstLine="0"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ŽDO Zagreb</w:t>
      </w:r>
    </w:p>
    <w:p w:rsidRDefault="006374EC" w:rsidP="006374EC" w:rsidR="006374EC">
      <w:pPr>
        <w:pStyle w:val="Odlomakpopisa"/>
        <w:numPr>
          <w:ilvl w:val="0"/>
          <w:numId w:val="16"/>
        </w:numPr>
        <w:ind w:firstLine="0"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sudski registar po pravomoćnosti</w:t>
      </w:r>
    </w:p>
    <w:p w:rsidRDefault="006374EC" w:rsidP="006374EC" w:rsidR="006374EC">
      <w:pPr>
        <w:pStyle w:val="Odlomakpopisa"/>
        <w:numPr>
          <w:ilvl w:val="0"/>
          <w:numId w:val="16"/>
        </w:numPr>
        <w:ind w:firstLine="0"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mrežna stranica – e oglasna ploča</w:t>
      </w:r>
    </w:p>
    <w:p w:rsidRDefault="006374EC" w:rsidP="006374EC" w:rsidR="006374EC">
      <w:pPr>
        <w:pStyle w:val="Odlomakpopisa"/>
        <w:numPr>
          <w:ilvl w:val="0"/>
          <w:numId w:val="16"/>
        </w:numPr>
        <w:ind w:firstLine="0"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Ministarstvo financija, Porezna uprava</w:t>
      </w:r>
    </w:p>
    <w:p w:rsidRDefault="006374EC" w:rsidP="006374EC" w:rsidR="006374EC" w:rsidRPr="00081AEE">
      <w:pPr>
        <w:pStyle w:val="Odlomakpopisa"/>
        <w:numPr>
          <w:ilvl w:val="0"/>
          <w:numId w:val="16"/>
        </w:numPr>
        <w:ind w:firstLine="0"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stečajna pisarnica</w:t>
      </w:r>
    </w:p>
    <w:p w:rsidRDefault="006374EC" w:rsidP="006374EC" w:rsidR="006374EC" w:rsidRPr="008F27CC">
      <w:pPr>
        <w:pStyle w:val="Odlomakpopisa"/>
        <w:numPr>
          <w:ilvl w:val="0"/>
          <w:numId w:val="16"/>
        </w:numPr>
        <w:ind w:firstLine="0"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Stečajnom upravitelju</w:t>
      </w:r>
    </w:p>
    <w:p w:rsidRDefault="00630958" w:rsidP="006374EC" w:rsidR="00630958" w:rsidRPr="006374EC">
      <w:pPr>
        <w:jc w:val="both"/>
        <w:rPr>
          <w:rFonts w:hAnsi="Times New Roman" w:ascii="Times New Roman"/>
        </w:rPr>
      </w:pPr>
    </w:p>
    <w:sectPr w:rsidSect="006374EC" w:rsidR="00630958" w:rsidRPr="006374EC">
      <w:headerReference w:type="even" r:id="rId11"/>
      <w:headerReference w:type="default" r:id="rId12"/>
      <w:pgSz w:code="9" w:h="16838" w:w="11906"/>
      <w:pgMar w:gutter="0" w:footer="720" w:header="720" w:left="1418" w:bottom="1134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C21" w:rsidR="006D4C21">
      <w:r>
        <w:separator/>
      </w:r>
    </w:p>
  </w:endnote>
  <w:endnote w:id="0" w:type="continuationSeparator">
    <w:p w:rsidRDefault="006D4C21" w:rsidR="006D4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C21" w:rsidR="006D4C21">
      <w:r>
        <w:separator/>
      </w:r>
    </w:p>
  </w:footnote>
  <w:footnote w:id="0" w:type="continuationSeparator">
    <w:p w:rsidRDefault="006D4C21" w:rsidR="006D4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39C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0E3952">
      <w:rPr>
        <w:rFonts w:hAnsi="Times New Roman" w:ascii="Times New Roman"/>
      </w:rPr>
      <w:t>3552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19FE9E60"/>
    <w:lvl w:tplc="55ECD658" w:ilvl="0">
      <w:start w:val="1"/>
      <w:numFmt w:val="decimal"/>
      <w:lvlText w:val="%1."/>
      <w:lvlJc w:val="left"/>
      <w:pPr>
        <w:ind w:hanging="360" w:left="144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E3952"/>
    <w:rsid w:val="000E4F14"/>
    <w:rsid w:val="001056B0"/>
    <w:rsid w:val="001115CA"/>
    <w:rsid w:val="001314E4"/>
    <w:rsid w:val="00137386"/>
    <w:rsid w:val="001638A5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71B6C"/>
    <w:rsid w:val="0048728D"/>
    <w:rsid w:val="00491637"/>
    <w:rsid w:val="004B7D02"/>
    <w:rsid w:val="004D38B6"/>
    <w:rsid w:val="004D7BFF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7330"/>
    <w:rsid w:val="006374EC"/>
    <w:rsid w:val="006375A3"/>
    <w:rsid w:val="006501F2"/>
    <w:rsid w:val="00654207"/>
    <w:rsid w:val="00680DD6"/>
    <w:rsid w:val="006A3D35"/>
    <w:rsid w:val="006C7F6C"/>
    <w:rsid w:val="006D44CD"/>
    <w:rsid w:val="006D4C21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01B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A39C9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9393C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A7377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3552</izvorni_sadrzaj>
    <derivirana_varijabla naziv="DomainObject.Predmet.Broj_1">3552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St-3552/2016</izvorni_sadrzaj>
    <derivirana_varijabla naziv="DomainObject.Predmet.OznakaBroj_1">St-3552/2016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SEDAM d.o.o. zastupanog po punomoćniku SERGEY YURKIN</izvorni_sadrzaj>
    <derivirana_varijabla naziv="DomainObject.Predmet.ProtustrankaFormated_1">  VITA SEDAM d.o.o. zastupanog po punomoćniku SERGEY YURKIN</derivirana_varijabla>
  </DomainObject.Predmet.ProtustrankaFormated>
  <DomainObject.Predmet.ProtustrankaFormatedOIB>
    <izvorni_sadrzaj>  VITA SEDAM d.o.o., OIB 77015859639 zastupanog po punomoćniku SERGEY YURKIN</izvorni_sadrzaj>
    <derivirana_varijabla naziv="DomainObject.Predmet.ProtustrankaFormatedOIB_1">  VITA SEDAM d.o.o., OIB 77015859639 zastupanog po punomoćniku SERGEY YURKIN</derivirana_varijabla>
  </DomainObject.Predmet.ProtustrankaFormatedOIB>
  <DomainObject.Predmet.ProtustrankaFormatedWithAdress>
    <izvorni_sadrzaj> VITA SEDAM d.o.o., Zagrebačka avenija 108, 10000 Zagreb zastupanog po punomoćniku SERGEY YURKIN</izvorni_sadrzaj>
    <derivirana_varijabla naziv="DomainObject.Predmet.ProtustrankaFormatedWithAdress_1"> VITA SEDAM d.o.o., Zagrebačka avenija 108, 10000 Zagreb zastupanog po punomoćniku SERGEY YURKIN</derivirana_varijabla>
  </DomainObject.Predmet.ProtustrankaFormatedWithAdress>
  <DomainObject.Predmet.ProtustrankaFormatedWithAdressOIB>
    <izvorni_sadrzaj> VITA SEDAM d.o.o., OIB 77015859639, Zagrebačka avenija 108, 10000 Zagreb zastupanog po punomoćniku SERGEY YURKIN</izvorni_sadrzaj>
    <derivirana_varijabla naziv="DomainObject.Predmet.ProtustrankaFormatedWithAdressOIB_1"> VITA SEDAM d.o.o., OIB 77015859639, Zagrebačka avenija 108, 10000 Zagreb zastupanog po punomoćniku SERGEY YURKIN</derivirana_varijabla>
  </DomainObject.Predmet.ProtustrankaFormatedWithAdressOIB>
  <DomainObject.Predmet.ProtustrankaWithAdress>
    <izvorni_sadrzaj>VITA SEDAM d.o.o. Zagrebačka avenija 108, 10000 Zagreb</izvorni_sadrzaj>
    <derivirana_varijabla naziv="DomainObject.Predmet.ProtustrankaWithAdress_1">VITA SEDAM d.o.o. Zagrebačka avenija 108, 10000 Zagreb</derivirana_varijabla>
  </DomainObject.Predmet.ProtustrankaWithAdress>
  <DomainObject.Predmet.ProtustrankaWithAdressOIB>
    <izvorni_sadrzaj>VITA SEDAM d.o.o., OIB 77015859639, Zagrebačka avenija 108, 10000 Zagreb</izvorni_sadrzaj>
    <derivirana_varijabla naziv="DomainObject.Predmet.ProtustrankaWithAdressOIB_1">VITA SEDAM d.o.o., OIB 77015859639, Zagrebačka avenija 108, 10000 Zagreb</derivirana_varijabla>
  </DomainObject.Predmet.ProtustrankaWithAdressOIB>
  <DomainObject.Predmet.ProtustrankaNazivFormated>
    <izvorni_sadrzaj>VITA SEDAM d.o.o.</izvorni_sadrzaj>
    <derivirana_varijabla naziv="DomainObject.Predmet.ProtustrankaNazivFormated_1">VITA SEDAM d.o.o.</derivirana_varijabla>
  </DomainObject.Predmet.ProtustrankaNazivFormated>
  <DomainObject.Predmet.ProtustrankaNazivFormatedOIB>
    <izvorni_sadrzaj>VITA SEDAM d.o.o., OIB 77015859639</izvorni_sadrzaj>
    <derivirana_varijabla naziv="DomainObject.Predmet.ProtustrankaNazivFormatedOIB_1">VITA SEDAM d.o.o., OIB 77015859639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 SEDAM d.o.o. zastupanog po punomoćniku SERGEY YURKIN</item>
    </izvorni_sadrzaj>
    <derivirana_varijabla naziv="DomainObject.Predmet.ProtuStrankaListFormated_1">
      <item>VITA SEDAM d.o.o. zastupanog po punomoćniku SERGEY YURKIN</item>
    </derivirana_varijabla>
  </DomainObject.Predmet.ProtuStrankaListFormated>
  <DomainObject.Predmet.ProtuStrankaListFormatedOIB>
    <izvorni_sadrzaj>
      <item>VITA SEDAM d.o.o., OIB 77015859639 zastupanog po punomoćniku SERGEY YURKIN</item>
    </izvorni_sadrzaj>
    <derivirana_varijabla naziv="DomainObject.Predmet.ProtuStrankaListFormatedOIB_1">
      <item>VITA SEDAM d.o.o., OIB 77015859639 zastupanog po punomoćniku SERGEY YURKIN</item>
    </derivirana_varijabla>
  </DomainObject.Predmet.ProtuStrankaListFormatedOIB>
  <DomainObject.Predmet.ProtuStrankaListFormatedWithAdress>
    <izvorni_sadrzaj>
      <item>VITA SEDAM d.o.o., Zagrebačka avenija 108, 10000 Zagreb zastupanog po punomoćniku SERGEY YURKIN</item>
    </izvorni_sadrzaj>
    <derivirana_varijabla naziv="DomainObject.Predmet.ProtuStrankaListFormatedWithAdress_1">
      <item>VITA SEDAM d.o.o., Zagrebačka avenija 108, 10000 Zagreb zastupanog po punomoćniku SERGEY YURKIN</item>
    </derivirana_varijabla>
  </DomainObject.Predmet.ProtuStrankaListFormatedWithAdress>
  <DomainObject.Predmet.ProtuStrankaListFormatedWithAdressOIB>
    <izvorni_sadrzaj>
      <item>VITA SEDAM d.o.o., OIB 77015859639, Zagrebačka avenija 108, 10000 Zagreb zastupanog po punomoćniku SERGEY YURKIN</item>
    </izvorni_sadrzaj>
    <derivirana_varijabla naziv="DomainObject.Predmet.ProtuStrankaListFormatedWithAdressOIB_1">
      <item>VITA SEDAM d.o.o., OIB 77015859639, Zagrebačka avenija 108, 10000 Zagreb zastupanog po punomoćniku SERGEY YURKIN</item>
    </derivirana_varijabla>
  </DomainObject.Predmet.ProtuStrankaListFormatedWithAdressOIB>
  <DomainObject.Predmet.ProtuStrankaListNazivFormated>
    <izvorni_sadrzaj>
      <item>VITA SEDAM d.o.o.</item>
    </izvorni_sadrzaj>
    <derivirana_varijabla naziv="DomainObject.Predmet.ProtuStrankaListNazivFormated_1">
      <item>VITA SEDAM d.o.o.</item>
    </derivirana_varijabla>
  </DomainObject.Predmet.ProtuStrankaListNazivFormated>
  <DomainObject.Predmet.ProtuStrankaListNazivFormatedOIB>
    <izvorni_sadrzaj>
      <item>VITA SEDAM d.o.o., OIB 77015859639</item>
    </izvorni_sadrzaj>
    <derivirana_varijabla naziv="DomainObject.Predmet.ProtuStrankaListNazivFormatedOIB_1">
      <item>VITA SEDAM d.o.o., OIB 77015859639</item>
    </derivirana_varijabla>
  </DomainObject.Predmet.ProtuStrankaListNazivFormatedOIB>
  <DomainObject.Predmet.OstaliListFormated>
    <izvorni_sadrzaj>
      <item>SERGEY YURKIN punomoćnik sudionika u postupku VITA SEDAM d.o.o.</item>
    </izvorni_sadrzaj>
    <derivirana_varijabla naziv="DomainObject.Predmet.OstaliListFormated_1">
      <item>SERGEY YURKIN punomoćnik sudionika u postupku VITA SEDAM d.o.o.</item>
    </derivirana_varijabla>
  </DomainObject.Predmet.OstaliListFormated>
  <DomainObject.Predmet.OstaliListFormatedOIB>
    <izvorni_sadrzaj>
      <item>SERGEY YURKIN, OIB 35819486630 punomoćnik sudionika u postupku VITA SEDAM d.o.o.</item>
    </izvorni_sadrzaj>
    <derivirana_varijabla naziv="DomainObject.Predmet.OstaliListFormatedOIB_1">
      <item>SERGEY YURKIN, OIB 35819486630 punomoćnik sudionika u postupku VITA SEDAM d.o.o.</item>
    </derivirana_varijabla>
  </DomainObject.Predmet.OstaliListFormatedOIB>
  <DomainObject.Predmet.OstaliListFormatedWithAdress>
    <izvorni_sadrzaj>
      <item>SERGEY YURKIN, Glogovićeva 28, 49223 Sveti Križ Začretje punomoćnik sudionika u postupku VITA SEDAM d.o.o.</item>
    </izvorni_sadrzaj>
    <derivirana_varijabla naziv="DomainObject.Predmet.OstaliListFormatedWithAdress_1">
      <item>SERGEY YURKIN, Glogovićeva 28, 49223 Sveti Križ Začretje punomoćnik sudionika u postupku VITA SEDAM d.o.o.</item>
    </derivirana_varijabla>
  </DomainObject.Predmet.OstaliListFormatedWithAdress>
  <DomainObject.Predmet.OstaliListFormatedWithAdressOIB>
    <izvorni_sadrzaj>
      <item>SERGEY YURKIN, OIB 35819486630, Glogovićeva 28, 49223 Sveti Križ Začretje punomoćnik sudionika u postupku VITA SEDAM d.o.o.</item>
    </izvorni_sadrzaj>
    <derivirana_varijabla naziv="DomainObject.Predmet.OstaliListFormatedWithAdressOIB_1">
      <item>SERGEY YURKIN, OIB 35819486630, Glogovićeva 28, 49223 Sveti Križ Začretje punomoćnik sudionika u postupku VITA SEDAM d.o.o.</item>
    </derivirana_varijabla>
  </DomainObject.Predmet.OstaliListFormatedWithAdressOIB>
  <DomainObject.Predmet.OstaliListNazivFormated>
    <izvorni_sadrzaj>
      <item>SERGEY YURKIN</item>
    </izvorni_sadrzaj>
    <derivirana_varijabla naziv="DomainObject.Predmet.OstaliListNazivFormated_1">
      <item>SERGEY YURKIN</item>
    </derivirana_varijabla>
  </DomainObject.Predmet.OstaliListNazivFormated>
  <DomainObject.Predmet.OstaliListNazivFormatedOIB>
    <izvorni_sadrzaj>
      <item>SERGEY YURKIN, OIB 35819486630</item>
    </izvorni_sadrzaj>
    <derivirana_varijabla naziv="DomainObject.Predmet.OstaliListNazivFormatedOIB_1">
      <item>SERGEY YURKIN, OIB 35819486630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 SEDAM d.o.o.</izvorni_sadrzaj>
    <derivirana_varijabla naziv="DomainObject.Predmet.ProtustrankaIDrugi_1">VITA SEDAM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VITA SEDAM d.o.o., OIB 77015859639, Zagrebačka avenija 108, 10000 Zagreb</izvorni_sadrzaj>
    <derivirana_varijabla naziv="DomainObject.Predmet.ProtustrankaIDrugiAdressOIB_1">VITA SEDAM d.o.o., OIB 77015859639, Zagrebačka avenija 108,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VITA SEDAM d.o.o.</item>
      <item>SERGEY YURKIN</item>
    </izvorni_sadrzaj>
    <derivirana_varijabla naziv="DomainObject.Predmet.SudioniciListNaziv_1">
      <item>FINA Regionalni centar Zagreb</item>
      <item>VITA SEDAM d.o.o.</item>
      <item>SERGEY YURKIN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VITA SEDAM d.o.o., OIB 77015859639, Zagrebačka avenija 108,10000 Zagreb</item>
      <item>SERGEY YURKIN, OIB 35819486630, Glogovićeva 28,49223 Sveti Križ Začretje</item>
    </izvorni_sadrzaj>
    <derivirana_varijabla naziv="DomainObject.Predmet.SudioniciListAdressOIB_1">
      <item>FINA Regionalni centar Zagreb, OIB 85821130368, Trg svibanjskih žrtava 1995. br. 1,10000 Zagreb</item>
      <item>VITA SEDAM d.o.o., OIB 77015859639, Zagrebačka avenija 108,10000 Zagreb</item>
      <item>SERGEY YURKIN, OIB 35819486630, Glogovićeva 28,49223 Sveti Križ Začretje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77015859639</item>
      <item>, OIB 35819486630</item>
    </izvorni_sadrzaj>
    <derivirana_varijabla naziv="DomainObject.Predmet.SudioniciListNazivOIB_1">
      <item>, OIB 85821130368</item>
      <item>, OIB 77015859639</item>
      <item>, OIB 35819486630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BC0D09-D2FC-423C-8743-7A8FA7451E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834</properties:Words>
  <properties:Characters>4452</properties:Characters>
  <properties:Lines>112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2017-09-04T13:16:00Z</dcterms:created>
  <dc:creator>x</dc:creator>
  <cp:lastModifiedBy>Zlatka Plivelić</cp:lastModifiedBy>
  <cp:lastPrinted>2017-09-05T12:48:00Z</cp:lastPrinted>
  <dcterms:modified xmlns:xsi="http://www.w3.org/2001/XMLSchema-instance" xsi:type="dcterms:W3CDTF">2017-09-06T06:00:00Z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