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6b3fd1" w14:paraId="06b3fd1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4060E0">
        <w:rPr>
          <w:sz w:val="24"/>
          <w:szCs w:val="24"/>
        </w:rPr>
        <w:t>89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1A6E35">
        <w:rPr>
          <w:sz w:val="24"/>
          <w:szCs w:val="24"/>
        </w:rPr>
        <w:t>2540</w:t>
      </w:r>
      <w:r w:rsidR="004060E0">
        <w:rPr>
          <w:sz w:val="24"/>
          <w:szCs w:val="24"/>
        </w:rPr>
        <w:t>/17</w:t>
      </w:r>
      <w:r w:rsidR="00D376B6">
        <w:rPr>
          <w:sz w:val="24"/>
          <w:szCs w:val="24"/>
        </w:rPr>
        <w:t>-</w:t>
      </w:r>
      <w:r w:rsidR="006F3CC4">
        <w:rPr>
          <w:sz w:val="24"/>
          <w:szCs w:val="24"/>
        </w:rPr>
        <w:t>12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1A6E35" w:rsidP="001A6E35" w:rsidR="001A6E35" w:rsidRPr="00C716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Nikolini Dorić Hadžisejdić, u predstečajnom postupku u povodu prijedloga dužnika UKRASI ZA TORTE d.o.o., Zagreb, Horvačanska cesta 31B, OIB: 61438025351</w:t>
      </w:r>
      <w:r>
        <w:rPr>
          <w:sz w:val="24"/>
          <w:szCs w:val="24"/>
        </w:rPr>
        <w:t xml:space="preserve">, </w:t>
      </w:r>
      <w:r w:rsidRPr="00C716BA">
        <w:rPr>
          <w:sz w:val="24"/>
          <w:szCs w:val="24"/>
        </w:rPr>
        <w:t xml:space="preserve">nakon </w:t>
      </w:r>
      <w:r>
        <w:rPr>
          <w:sz w:val="24"/>
          <w:szCs w:val="24"/>
        </w:rPr>
        <w:t xml:space="preserve">ročišta za </w:t>
      </w:r>
      <w:r w:rsidRPr="00C716BA">
        <w:rPr>
          <w:sz w:val="24"/>
          <w:szCs w:val="24"/>
        </w:rPr>
        <w:t>ispit</w:t>
      </w:r>
      <w:r>
        <w:rPr>
          <w:sz w:val="24"/>
          <w:szCs w:val="24"/>
        </w:rPr>
        <w:t xml:space="preserve">ivanje tražbina </w:t>
      </w:r>
      <w:r w:rsidRPr="00C716BA">
        <w:rPr>
          <w:sz w:val="24"/>
          <w:szCs w:val="24"/>
        </w:rPr>
        <w:t xml:space="preserve">održanog </w:t>
      </w:r>
      <w:r>
        <w:rPr>
          <w:sz w:val="24"/>
          <w:szCs w:val="24"/>
        </w:rPr>
        <w:t>17. studenog 2017</w:t>
      </w:r>
      <w:r w:rsidRPr="00C716BA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0C6462" w:rsidP="004D45C7" w:rsidR="000C6462">
      <w:pPr>
        <w:widowControl/>
        <w:jc w:val="center"/>
        <w:rPr>
          <w:sz w:val="24"/>
          <w:szCs w:val="24"/>
        </w:rPr>
      </w:pPr>
    </w:p>
    <w:p w:rsidRDefault="004D45C7" w:rsidP="004D45C7" w:rsidR="004D45C7" w:rsidRPr="00A075DD">
      <w:pPr>
        <w:widowControl/>
        <w:jc w:val="center"/>
        <w:rPr>
          <w:sz w:val="24"/>
          <w:szCs w:val="24"/>
        </w:rPr>
      </w:pPr>
      <w:r w:rsidRPr="00A075DD">
        <w:rPr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sz w:val="24"/>
          <w:szCs w:val="24"/>
        </w:rPr>
      </w:pPr>
      <w:r w:rsidRPr="00A075DD">
        <w:rPr>
          <w:sz w:val="24"/>
          <w:szCs w:val="24"/>
        </w:rPr>
        <w:t>I    Utvrđene tražbine:</w:t>
      </w:r>
    </w:p>
    <w:p w:rsidRDefault="000C6462" w:rsidP="004D45C7" w:rsidR="000C6462">
      <w:pPr>
        <w:widowControl/>
        <w:ind w:left="720"/>
        <w:jc w:val="both"/>
        <w:rPr>
          <w:sz w:val="24"/>
          <w:szCs w:val="24"/>
        </w:rPr>
      </w:pPr>
    </w:p>
    <w:p w:rsidRDefault="001A6E35" w:rsidP="001A6E35" w:rsidR="001A6E35" w:rsidRPr="00A37D0E">
      <w:pPr>
        <w:jc w:val="both"/>
        <w:rPr>
          <w:sz w:val="24"/>
          <w:szCs w:val="24"/>
        </w:rPr>
      </w:pPr>
    </w:p>
    <w:tbl>
      <w:tblPr>
        <w:tblW w:type="dxa" w:w="10774"/>
        <w:tblInd w:type="dxa" w:w="-7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51"/>
        <w:gridCol w:w="1985"/>
        <w:gridCol w:w="1559"/>
        <w:gridCol w:w="1985"/>
        <w:gridCol w:w="2268"/>
        <w:gridCol w:w="2126"/>
      </w:tblGrid>
      <w:tr w:rsidTr="001A6E35" w:rsidR="001A6E35" w:rsidRPr="00A37D0E">
        <w:trPr>
          <w:trHeight w:val="1170"/>
        </w:trPr>
        <w:tc>
          <w:tcPr>
            <w:tcW w:type="dxa" w:w="851"/>
            <w:shd w:fill="00CCFF" w:color="000000" w:val="clear"/>
            <w:vAlign w:val="center"/>
            <w:hideMark/>
          </w:tcPr>
          <w:p w:rsidRDefault="001A6E35" w:rsidP="00FD603C" w:rsidR="001A6E35" w:rsidRPr="009D57A3">
            <w:pPr>
              <w:rPr>
                <w:b/>
                <w:bCs/>
                <w:sz w:val="24"/>
                <w:szCs w:val="24"/>
              </w:rPr>
            </w:pPr>
            <w:r w:rsidRPr="00A37D0E">
              <w:rPr>
                <w:b/>
                <w:bCs/>
                <w:sz w:val="24"/>
                <w:szCs w:val="24"/>
              </w:rPr>
              <w:t>R.</w:t>
            </w:r>
            <w:r w:rsidRPr="009D57A3">
              <w:rPr>
                <w:b/>
                <w:bCs/>
                <w:sz w:val="24"/>
                <w:szCs w:val="24"/>
              </w:rPr>
              <w:t xml:space="preserve"> br</w:t>
            </w:r>
            <w:r w:rsidRPr="00A37D0E">
              <w:rPr>
                <w:b/>
                <w:bCs/>
                <w:sz w:val="24"/>
                <w:szCs w:val="24"/>
              </w:rPr>
              <w:t>.</w:t>
            </w:r>
            <w:r w:rsidRPr="009D57A3">
              <w:rPr>
                <w:b/>
                <w:bCs/>
                <w:sz w:val="24"/>
                <w:szCs w:val="24"/>
              </w:rPr>
              <w:t xml:space="preserve"> prijavljene tražbine</w:t>
            </w:r>
          </w:p>
        </w:tc>
        <w:tc>
          <w:tcPr>
            <w:tcW w:type="dxa" w:w="1985"/>
            <w:shd w:fill="00CCFF" w:color="000000" w:val="clear"/>
            <w:vAlign w:val="center"/>
            <w:hideMark/>
          </w:tcPr>
          <w:p w:rsidRDefault="001A6E35" w:rsidP="00FD603C" w:rsidR="001A6E35" w:rsidRPr="009D57A3">
            <w:pPr>
              <w:rPr>
                <w:b/>
                <w:bCs/>
                <w:sz w:val="24"/>
                <w:szCs w:val="24"/>
              </w:rPr>
            </w:pPr>
            <w:r w:rsidRPr="009D57A3">
              <w:rPr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shd w:fill="00CCFF" w:color="000000" w:val="clear"/>
            <w:vAlign w:val="center"/>
            <w:hideMark/>
          </w:tcPr>
          <w:p w:rsidRDefault="001A6E35" w:rsidP="00FD603C" w:rsidR="001A6E35" w:rsidRPr="009D57A3">
            <w:pPr>
              <w:rPr>
                <w:b/>
                <w:bCs/>
                <w:sz w:val="24"/>
                <w:szCs w:val="24"/>
              </w:rPr>
            </w:pPr>
            <w:r w:rsidRPr="009D57A3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985"/>
            <w:shd w:fill="00CCFF" w:color="000000" w:val="clear"/>
            <w:vAlign w:val="center"/>
            <w:hideMark/>
          </w:tcPr>
          <w:p w:rsidRDefault="001A6E35" w:rsidP="00FD603C" w:rsidR="001A6E35" w:rsidRPr="009D57A3">
            <w:pPr>
              <w:rPr>
                <w:b/>
                <w:bCs/>
                <w:sz w:val="24"/>
                <w:szCs w:val="24"/>
              </w:rPr>
            </w:pPr>
            <w:r w:rsidRPr="009D57A3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2268"/>
            <w:shd w:fill="00CCFF" w:color="000000" w:val="clear"/>
            <w:vAlign w:val="center"/>
            <w:hideMark/>
          </w:tcPr>
          <w:p w:rsidRDefault="001A6E35" w:rsidP="00FD603C" w:rsidR="001A6E35" w:rsidRPr="009D57A3">
            <w:pPr>
              <w:rPr>
                <w:b/>
                <w:bCs/>
                <w:sz w:val="24"/>
                <w:szCs w:val="24"/>
              </w:rPr>
            </w:pPr>
            <w:r w:rsidRPr="00A37D0E">
              <w:rPr>
                <w:b/>
                <w:bCs/>
                <w:sz w:val="24"/>
                <w:szCs w:val="24"/>
              </w:rPr>
              <w:t>Iznos prijavljene tražbine</w:t>
            </w:r>
          </w:p>
        </w:tc>
        <w:tc>
          <w:tcPr>
            <w:tcW w:type="dxa" w:w="2126"/>
            <w:shd w:fill="00CCFF" w:color="000000" w:val="clear"/>
            <w:vAlign w:val="center"/>
          </w:tcPr>
          <w:p w:rsidRDefault="001A6E35" w:rsidP="00FD603C" w:rsidR="001A6E35" w:rsidRPr="00A37D0E">
            <w:pPr>
              <w:rPr>
                <w:b/>
                <w:bCs/>
                <w:sz w:val="24"/>
                <w:szCs w:val="24"/>
              </w:rPr>
            </w:pPr>
            <w:r w:rsidRPr="00A37D0E">
              <w:rPr>
                <w:b/>
                <w:bCs/>
                <w:sz w:val="24"/>
                <w:szCs w:val="24"/>
              </w:rPr>
              <w:t>Iznos utvrđene tražbine</w:t>
            </w:r>
          </w:p>
        </w:tc>
      </w:tr>
      <w:tr w:rsidTr="001A6E35" w:rsidR="001A6E35" w:rsidRPr="00A37D0E">
        <w:trPr>
          <w:trHeight w:val="702"/>
        </w:trPr>
        <w:tc>
          <w:tcPr>
            <w:tcW w:type="dxa" w:w="851"/>
            <w:shd w:fill="auto" w:color="auto" w:val="clear"/>
            <w:noWrap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1.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CAKE DECORATION j.d.o.o. za trgovinu i usluge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56789011170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Horvaćanska cesta 31B, 10000 Zagreb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1A6E35" w:rsidP="00FD603C" w:rsidR="001A6E35" w:rsidRPr="009D57A3">
            <w:pPr>
              <w:jc w:val="right"/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38.396,03 kn</w:t>
            </w:r>
          </w:p>
        </w:tc>
        <w:tc>
          <w:tcPr>
            <w:tcW w:type="dxa" w:w="2126"/>
            <w:vAlign w:val="center"/>
          </w:tcPr>
          <w:p w:rsidRDefault="001A6E35" w:rsidP="00FD603C" w:rsidR="001A6E35" w:rsidRPr="00A37D0E">
            <w:pPr>
              <w:jc w:val="right"/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38.396,03 kn</w:t>
            </w:r>
          </w:p>
        </w:tc>
      </w:tr>
      <w:tr w:rsidTr="001A6E35" w:rsidR="001A6E35" w:rsidRPr="00A37D0E">
        <w:trPr>
          <w:trHeight w:val="702"/>
        </w:trPr>
        <w:tc>
          <w:tcPr>
            <w:tcW w:type="dxa" w:w="851"/>
            <w:shd w:fill="auto" w:color="auto" w:val="clear"/>
            <w:noWrap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4.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Trg Stjepana Radića 1, 10000 Zagreb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1A6E35" w:rsidP="00FD603C" w:rsidR="001A6E35" w:rsidRPr="009D57A3">
            <w:pPr>
              <w:jc w:val="right"/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 </w:t>
            </w:r>
            <w:r w:rsidRPr="00A37D0E">
              <w:rPr>
                <w:sz w:val="24"/>
                <w:szCs w:val="24"/>
              </w:rPr>
              <w:t xml:space="preserve">51.622,42 kn </w:t>
            </w:r>
          </w:p>
        </w:tc>
        <w:tc>
          <w:tcPr>
            <w:tcW w:type="dxa" w:w="2126"/>
            <w:vAlign w:val="center"/>
          </w:tcPr>
          <w:p w:rsidRDefault="001A6E35" w:rsidP="00FD603C" w:rsidR="001A6E35" w:rsidRPr="00A37D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49.128,89</w:t>
            </w:r>
            <w:r w:rsidRPr="00A37D0E">
              <w:rPr>
                <w:sz w:val="24"/>
                <w:szCs w:val="24"/>
              </w:rPr>
              <w:t xml:space="preserve"> kn</w:t>
            </w:r>
          </w:p>
        </w:tc>
      </w:tr>
      <w:tr w:rsidTr="001A6E35" w:rsidR="001A6E35" w:rsidRPr="00A37D0E">
        <w:trPr>
          <w:trHeight w:val="702"/>
        </w:trPr>
        <w:tc>
          <w:tcPr>
            <w:tcW w:type="dxa" w:w="851"/>
            <w:shd w:fill="auto" w:color="auto" w:val="clear"/>
            <w:noWrap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5.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Grada Vukovara 220, 10000 Zagreb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1A6E35" w:rsidP="00FD603C" w:rsidR="001A6E35" w:rsidRPr="009D57A3">
            <w:pPr>
              <w:jc w:val="right"/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 </w:t>
            </w:r>
            <w:r w:rsidRPr="00A37D0E">
              <w:rPr>
                <w:sz w:val="24"/>
                <w:szCs w:val="24"/>
              </w:rPr>
              <w:t>7.654,02 kn</w:t>
            </w:r>
          </w:p>
        </w:tc>
        <w:tc>
          <w:tcPr>
            <w:tcW w:type="dxa" w:w="2126"/>
            <w:vAlign w:val="center"/>
          </w:tcPr>
          <w:p w:rsidRDefault="001A6E35" w:rsidP="00FD603C" w:rsidR="001A6E35" w:rsidRPr="00A37D0E">
            <w:pPr>
              <w:jc w:val="right"/>
              <w:rPr>
                <w:sz w:val="24"/>
                <w:szCs w:val="24"/>
              </w:rPr>
            </w:pPr>
            <w:r w:rsidRPr="00A37D0E">
              <w:rPr>
                <w:sz w:val="24"/>
                <w:szCs w:val="24"/>
              </w:rPr>
              <w:t>7.654,02 kn</w:t>
            </w:r>
          </w:p>
        </w:tc>
      </w:tr>
      <w:tr w:rsidTr="001A6E35" w:rsidR="001A6E35" w:rsidRPr="009F593C">
        <w:trPr>
          <w:trHeight w:val="702"/>
        </w:trPr>
        <w:tc>
          <w:tcPr>
            <w:tcW w:type="dxa" w:w="851"/>
            <w:shd w:fill="auto" w:color="auto" w:val="clear"/>
            <w:noWrap/>
            <w:hideMark/>
          </w:tcPr>
          <w:p w:rsidRDefault="001A6E35" w:rsidP="00FD603C" w:rsidR="001A6E35" w:rsidRPr="009F593C">
            <w:pPr>
              <w:rPr>
                <w:sz w:val="24"/>
                <w:szCs w:val="24"/>
              </w:rPr>
            </w:pPr>
            <w:r w:rsidRPr="009F593C">
              <w:rPr>
                <w:sz w:val="24"/>
                <w:szCs w:val="24"/>
              </w:rPr>
              <w:t>6.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1A6E35" w:rsidP="00FD603C" w:rsidR="001A6E35" w:rsidRPr="009F593C">
            <w:pPr>
              <w:rPr>
                <w:sz w:val="24"/>
                <w:szCs w:val="24"/>
              </w:rPr>
            </w:pPr>
            <w:r w:rsidRPr="009F593C">
              <w:rPr>
                <w:sz w:val="24"/>
                <w:szCs w:val="24"/>
              </w:rPr>
              <w:t>JORGE Pirotehnika društvo s ograničenom odgovornošću za trgovinu i usluge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A6E35" w:rsidP="00FD603C" w:rsidR="001A6E35" w:rsidRPr="009F593C">
            <w:pPr>
              <w:rPr>
                <w:sz w:val="24"/>
                <w:szCs w:val="24"/>
              </w:rPr>
            </w:pPr>
            <w:r w:rsidRPr="009F593C">
              <w:rPr>
                <w:sz w:val="24"/>
                <w:szCs w:val="24"/>
              </w:rPr>
              <w:t>35551254929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1A6E35" w:rsidP="00FD603C" w:rsidR="001A6E35" w:rsidRPr="009F593C">
            <w:pPr>
              <w:rPr>
                <w:sz w:val="24"/>
                <w:szCs w:val="24"/>
              </w:rPr>
            </w:pPr>
            <w:r w:rsidRPr="009F593C">
              <w:rPr>
                <w:sz w:val="24"/>
                <w:szCs w:val="24"/>
              </w:rPr>
              <w:t>Nikole Tesle 65, 48260 Križevci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1A6E35" w:rsidP="00FD603C" w:rsidR="001A6E35" w:rsidRPr="009F593C">
            <w:pPr>
              <w:jc w:val="right"/>
              <w:rPr>
                <w:sz w:val="24"/>
                <w:szCs w:val="24"/>
              </w:rPr>
            </w:pPr>
            <w:r w:rsidRPr="009F593C">
              <w:rPr>
                <w:sz w:val="24"/>
                <w:szCs w:val="24"/>
              </w:rPr>
              <w:t>476.698,86 kn</w:t>
            </w:r>
          </w:p>
        </w:tc>
        <w:tc>
          <w:tcPr>
            <w:tcW w:type="dxa" w:w="2126"/>
            <w:vAlign w:val="center"/>
          </w:tcPr>
          <w:p w:rsidRDefault="001A6E35" w:rsidP="00FD603C" w:rsidR="001A6E35" w:rsidRPr="009F593C">
            <w:pPr>
              <w:jc w:val="right"/>
              <w:rPr>
                <w:sz w:val="24"/>
                <w:szCs w:val="24"/>
              </w:rPr>
            </w:pPr>
            <w:r w:rsidRPr="009F593C">
              <w:rPr>
                <w:sz w:val="24"/>
                <w:szCs w:val="24"/>
              </w:rPr>
              <w:t>26.510,88 kn</w:t>
            </w:r>
          </w:p>
        </w:tc>
      </w:tr>
      <w:tr w:rsidTr="001A6E35" w:rsidR="001A6E35" w:rsidRPr="00A37D0E">
        <w:trPr>
          <w:trHeight w:val="702"/>
        </w:trPr>
        <w:tc>
          <w:tcPr>
            <w:tcW w:type="dxa" w:w="851"/>
            <w:shd w:fill="auto" w:color="auto" w:val="clear"/>
            <w:noWrap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8.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 xml:space="preserve">MINISTARSTVO FINANCIJA - POREZNA </w:t>
            </w:r>
            <w:r w:rsidRPr="009D57A3">
              <w:rPr>
                <w:sz w:val="24"/>
                <w:szCs w:val="24"/>
              </w:rPr>
              <w:lastRenderedPageBreak/>
              <w:t>UPRAVA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Boškovićeva 5, 10000 Zagreb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1A6E35" w:rsidP="00FD603C" w:rsidR="001A6E35" w:rsidRPr="009D57A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464.115,26</w:t>
            </w:r>
            <w:r w:rsidRPr="009D57A3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126"/>
            <w:vAlign w:val="center"/>
          </w:tcPr>
          <w:p w:rsidRDefault="001A6E35" w:rsidP="00FD603C" w:rsidR="001A6E35" w:rsidRPr="00A37D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464.115,26</w:t>
            </w:r>
            <w:r w:rsidRPr="009D57A3">
              <w:rPr>
                <w:sz w:val="24"/>
                <w:szCs w:val="24"/>
              </w:rPr>
              <w:t xml:space="preserve"> kn</w:t>
            </w:r>
          </w:p>
        </w:tc>
      </w:tr>
      <w:tr w:rsidTr="001A6E35" w:rsidR="001A6E35" w:rsidRPr="00A37D0E">
        <w:trPr>
          <w:trHeight w:val="702"/>
        </w:trPr>
        <w:tc>
          <w:tcPr>
            <w:tcW w:type="dxa" w:w="851"/>
            <w:shd w:fill="auto" w:color="auto" w:val="clear"/>
            <w:noWrap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TVORNICA DOGAĐAJA društvo s ograničenom odgovornošću za trgovinu, usluge i turistička agencija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89276390407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Vugrinka 32, 10000 Zagreb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1A6E35" w:rsidP="00FD603C" w:rsidR="001A6E35" w:rsidRPr="009D57A3">
            <w:pPr>
              <w:jc w:val="right"/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6.250,00 kn</w:t>
            </w:r>
          </w:p>
        </w:tc>
        <w:tc>
          <w:tcPr>
            <w:tcW w:type="dxa" w:w="2126"/>
            <w:vAlign w:val="center"/>
          </w:tcPr>
          <w:p w:rsidRDefault="001A6E35" w:rsidP="00FD603C" w:rsidR="001A6E35" w:rsidRPr="00A37D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6.250,00 kn</w:t>
            </w:r>
          </w:p>
        </w:tc>
      </w:tr>
      <w:tr w:rsidTr="001A6E35" w:rsidR="001A6E35" w:rsidRPr="00A37D0E">
        <w:trPr>
          <w:trHeight w:val="702"/>
        </w:trPr>
        <w:tc>
          <w:tcPr>
            <w:tcW w:type="dxa" w:w="851"/>
            <w:shd w:fill="auto" w:color="auto" w:val="clear"/>
            <w:noWrap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15.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ZAGREBAČKI HOLDING d.o.o. - PODRUŽNICA ZAGREBAČKI VELESAJAM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1A6E35" w:rsidP="00FD603C" w:rsidR="001A6E35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Avenija Dubrovnik 15, 10000 Zagreb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1A6E35" w:rsidP="00FD603C" w:rsidR="001A6E35" w:rsidRPr="009D57A3">
            <w:pPr>
              <w:jc w:val="right"/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17.711,78 kn</w:t>
            </w:r>
          </w:p>
        </w:tc>
        <w:tc>
          <w:tcPr>
            <w:tcW w:type="dxa" w:w="2126"/>
            <w:vAlign w:val="center"/>
          </w:tcPr>
          <w:p w:rsidRDefault="001A6E35" w:rsidP="00FD603C" w:rsidR="001A6E35" w:rsidRPr="00A37D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17.711,78 kn</w:t>
            </w:r>
          </w:p>
        </w:tc>
      </w:tr>
    </w:tbl>
    <w:p w:rsidRDefault="000C6462" w:rsidP="004D45C7" w:rsidR="000C6462">
      <w:pPr>
        <w:widowControl/>
        <w:ind w:left="720"/>
        <w:jc w:val="both"/>
        <w:rPr>
          <w:sz w:val="24"/>
          <w:szCs w:val="24"/>
        </w:rPr>
      </w:pPr>
    </w:p>
    <w:p w:rsidRDefault="000C6462" w:rsidP="004D45C7" w:rsidR="000C6462">
      <w:pPr>
        <w:widowControl/>
        <w:ind w:left="720"/>
        <w:jc w:val="both"/>
        <w:rPr>
          <w:sz w:val="24"/>
          <w:szCs w:val="24"/>
        </w:rPr>
      </w:pPr>
    </w:p>
    <w:p w:rsidRDefault="00AC76E7" w:rsidP="00F0731C" w:rsidR="00F0731C" w:rsidRPr="00A075DD">
      <w:pPr>
        <w:widowControl/>
        <w:ind w:left="720"/>
        <w:jc w:val="both"/>
        <w:rPr>
          <w:sz w:val="24"/>
          <w:szCs w:val="24"/>
        </w:rPr>
      </w:pPr>
      <w:r w:rsidRPr="00A075DD">
        <w:rPr>
          <w:sz w:val="24"/>
          <w:szCs w:val="24"/>
        </w:rPr>
        <w:t>I</w:t>
      </w:r>
      <w:r w:rsidR="00F0731C" w:rsidRPr="00A075DD">
        <w:rPr>
          <w:sz w:val="24"/>
          <w:szCs w:val="24"/>
        </w:rPr>
        <w:t xml:space="preserve">I    </w:t>
      </w:r>
      <w:r w:rsidR="00A1054B" w:rsidRPr="00A075DD">
        <w:rPr>
          <w:sz w:val="24"/>
          <w:szCs w:val="24"/>
        </w:rPr>
        <w:t xml:space="preserve">Osporene </w:t>
      </w:r>
      <w:r w:rsidR="00F0731C" w:rsidRPr="00A075DD">
        <w:rPr>
          <w:sz w:val="24"/>
          <w:szCs w:val="24"/>
        </w:rPr>
        <w:t>tražbine:</w:t>
      </w:r>
    </w:p>
    <w:p w:rsidRDefault="002A16DB" w:rsidP="00A1054B" w:rsidR="002A16DB" w:rsidRPr="00A075DD">
      <w:pPr>
        <w:ind w:firstLine="720"/>
        <w:jc w:val="both"/>
      </w:pPr>
    </w:p>
    <w:p w:rsidRDefault="00DD2D60" w:rsidP="00DD2D60" w:rsidR="00DD2D60" w:rsidRPr="00A37D0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8750C8" w:rsidRPr="00A075DD">
        <w:rPr>
          <w:sz w:val="24"/>
        </w:rPr>
        <w:t>1.</w:t>
      </w:r>
      <w:r w:rsidR="00025D5B" w:rsidRPr="00A075DD">
        <w:rPr>
          <w:sz w:val="24"/>
        </w:rPr>
        <w:t xml:space="preserve">  </w:t>
      </w:r>
      <w:r w:rsidRPr="00A37D0E">
        <w:rPr>
          <w:sz w:val="24"/>
          <w:szCs w:val="24"/>
        </w:rPr>
        <w:t>Povjerenik  je pravovremeno osporio tražbine sljedećim vjerovnicima:</w:t>
      </w:r>
    </w:p>
    <w:p w:rsidRDefault="00DD2D60" w:rsidP="00DD2D60" w:rsidR="00DD2D60" w:rsidRPr="00A37D0E">
      <w:pPr>
        <w:jc w:val="both"/>
        <w:rPr>
          <w:sz w:val="24"/>
          <w:szCs w:val="24"/>
        </w:rPr>
      </w:pPr>
    </w:p>
    <w:p w:rsidRDefault="00DD2D60" w:rsidP="00955893" w:rsidR="00DD2D60" w:rsidRPr="00955893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955893">
        <w:rPr>
          <w:rFonts w:hAnsi="Times New Roman" w:ascii="Times New Roman"/>
          <w:sz w:val="24"/>
          <w:szCs w:val="24"/>
        </w:rPr>
        <w:t>SFX PLETER d.o.o. za proizvodnju, trgovinu i usluge, OIB: 96116112317, Jablanovečka 8, Zagreb, u iznosu od 33.597,50 kn</w:t>
      </w:r>
    </w:p>
    <w:p w:rsidRDefault="00DD2D60" w:rsidP="00DD2D60" w:rsidR="00DD2D60" w:rsidRPr="0095589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D2D60" w:rsidP="00DD2D60" w:rsidR="00DD2D60" w:rsidRPr="00A37D0E">
      <w:pPr>
        <w:jc w:val="both"/>
        <w:rPr>
          <w:sz w:val="24"/>
          <w:szCs w:val="24"/>
        </w:rPr>
      </w:pPr>
      <w:r w:rsidRPr="00A37D0E">
        <w:rPr>
          <w:sz w:val="24"/>
          <w:szCs w:val="24"/>
        </w:rPr>
        <w:tab/>
      </w:r>
      <w:r w:rsidR="00AF5B01">
        <w:rPr>
          <w:sz w:val="24"/>
          <w:szCs w:val="24"/>
        </w:rPr>
        <w:t xml:space="preserve">     </w:t>
      </w:r>
      <w:r w:rsidRPr="00A37D0E">
        <w:rPr>
          <w:sz w:val="24"/>
          <w:szCs w:val="24"/>
        </w:rPr>
        <w:t xml:space="preserve">Razlog osporavanja: zastara potraživanja </w:t>
      </w:r>
    </w:p>
    <w:p w:rsidRDefault="00DD2D60" w:rsidP="00DD2D60" w:rsidR="00DD2D60" w:rsidRPr="00A37D0E">
      <w:pPr>
        <w:jc w:val="both"/>
        <w:rPr>
          <w:sz w:val="24"/>
          <w:szCs w:val="24"/>
        </w:rPr>
      </w:pPr>
    </w:p>
    <w:p w:rsidRDefault="00DD2D60" w:rsidP="00955893" w:rsidR="00955893" w:rsidRPr="00955893">
      <w:pPr>
        <w:jc w:val="both"/>
        <w:rPr>
          <w:sz w:val="24"/>
          <w:szCs w:val="24"/>
        </w:rPr>
      </w:pPr>
      <w:r w:rsidRPr="00A37D0E">
        <w:rPr>
          <w:sz w:val="24"/>
          <w:szCs w:val="24"/>
        </w:rPr>
        <w:tab/>
      </w:r>
      <w:r w:rsidR="00AF5B01">
        <w:rPr>
          <w:sz w:val="24"/>
          <w:szCs w:val="24"/>
        </w:rPr>
        <w:t xml:space="preserve">     </w:t>
      </w:r>
      <w:r w:rsidR="00955893" w:rsidRPr="00955893">
        <w:rPr>
          <w:sz w:val="24"/>
          <w:szCs w:val="24"/>
        </w:rPr>
        <w:t>Vjerovnik osporene tražbine upućuju se na parnicu protiv dužnika radi utvrđenja osporene tražbine u roku osam dana od pravomoćnosti rješenja o upućivanju na parnicu odnosno primitka drugostupanjske odluke.</w:t>
      </w:r>
    </w:p>
    <w:p w:rsidRDefault="00AF5B01" w:rsidP="00955893" w:rsidR="00955893" w:rsidRPr="009558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55893" w:rsidRPr="00955893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955893" w:rsidP="00DD2D60" w:rsidR="00DD2D60" w:rsidRPr="00A37D0E">
      <w:pPr>
        <w:jc w:val="both"/>
        <w:rPr>
          <w:sz w:val="24"/>
          <w:szCs w:val="24"/>
        </w:rPr>
      </w:pPr>
      <w:r w:rsidRPr="00955893">
        <w:rPr>
          <w:sz w:val="24"/>
          <w:szCs w:val="24"/>
        </w:rPr>
        <w:tab/>
      </w:r>
      <w:r w:rsidR="00DD2D60" w:rsidRPr="00A37D0E">
        <w:rPr>
          <w:color w:val="FF0000"/>
          <w:sz w:val="24"/>
          <w:szCs w:val="24"/>
        </w:rPr>
        <w:tab/>
      </w:r>
      <w:r w:rsidR="00DD2D60" w:rsidRPr="00A37D0E">
        <w:rPr>
          <w:sz w:val="24"/>
          <w:szCs w:val="24"/>
        </w:rPr>
        <w:t xml:space="preserve"> </w:t>
      </w:r>
    </w:p>
    <w:p w:rsidRDefault="00DD2D60" w:rsidP="00DD2D60" w:rsidR="00DD2D60" w:rsidRPr="00A37D0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D2D60" w:rsidP="00AF5B01" w:rsidR="00DD2D60" w:rsidRPr="00A37D0E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7D0E">
        <w:rPr>
          <w:rFonts w:hAnsi="Times New Roman" w:ascii="Times New Roman"/>
          <w:sz w:val="24"/>
          <w:szCs w:val="24"/>
        </w:rPr>
        <w:t>PLETER VATROMETI d.o.o. za proizvodnju, trgovinu i usluge, OIB: 98000947820, Stubička 107, Zagreb, u iznosu od 3.928,54 kn</w:t>
      </w:r>
    </w:p>
    <w:p w:rsidRDefault="00DD2D60" w:rsidP="00DD2D60" w:rsidR="00DD2D60" w:rsidRPr="00A37D0E">
      <w:pPr>
        <w:jc w:val="both"/>
        <w:rPr>
          <w:sz w:val="24"/>
          <w:szCs w:val="24"/>
        </w:rPr>
      </w:pPr>
    </w:p>
    <w:p w:rsidRDefault="00DD2D60" w:rsidP="00DD2D60" w:rsidR="00DD2D60" w:rsidRPr="00A37D0E">
      <w:pPr>
        <w:jc w:val="both"/>
        <w:rPr>
          <w:sz w:val="24"/>
          <w:szCs w:val="24"/>
        </w:rPr>
      </w:pPr>
      <w:r w:rsidRPr="00A37D0E">
        <w:rPr>
          <w:sz w:val="24"/>
          <w:szCs w:val="24"/>
        </w:rPr>
        <w:tab/>
        <w:t xml:space="preserve">Razlog osporavanja: zastara potraživanja </w:t>
      </w:r>
    </w:p>
    <w:p w:rsidRDefault="00DD2D60" w:rsidP="00DD2D60" w:rsidR="00DD2D60" w:rsidRPr="00A37D0E">
      <w:pPr>
        <w:jc w:val="both"/>
        <w:rPr>
          <w:sz w:val="24"/>
          <w:szCs w:val="24"/>
        </w:rPr>
      </w:pPr>
    </w:p>
    <w:p w:rsidRDefault="00DD2D60" w:rsidP="00955893" w:rsidR="00955893" w:rsidRPr="00955893">
      <w:pPr>
        <w:jc w:val="both"/>
        <w:rPr>
          <w:sz w:val="24"/>
          <w:szCs w:val="24"/>
        </w:rPr>
      </w:pPr>
      <w:r w:rsidRPr="00A37D0E">
        <w:rPr>
          <w:sz w:val="24"/>
          <w:szCs w:val="24"/>
        </w:rPr>
        <w:tab/>
      </w:r>
      <w:r w:rsidR="00955893" w:rsidRPr="00955893">
        <w:rPr>
          <w:sz w:val="24"/>
          <w:szCs w:val="24"/>
        </w:rPr>
        <w:t>Vjerovnik osporene tražbine upućuju se na parnicu protiv dužnika radi utvrđenja osporene tražbine u roku osam dana od pravomoćnosti rješenja o upućivanju na parnicu odnosno primitka drugostupanjske odluke.</w:t>
      </w:r>
    </w:p>
    <w:p w:rsidRDefault="004F3B92" w:rsidP="00955893" w:rsidR="00DD2D60" w:rsidRPr="00A37D0E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="00955893" w:rsidRPr="00955893">
        <w:rPr>
          <w:sz w:val="24"/>
          <w:szCs w:val="24"/>
        </w:rPr>
        <w:t>Ako vjerovnik koji je upućen u parnicu, ne pokrene parnicu u dodijeljenom roku, smatrati će se da je odustao od prava vođenja parnice.</w:t>
      </w:r>
      <w:r w:rsidR="00DD2D60" w:rsidRPr="00A37D0E">
        <w:rPr>
          <w:sz w:val="24"/>
          <w:szCs w:val="24"/>
        </w:rPr>
        <w:t xml:space="preserve"> </w:t>
      </w:r>
    </w:p>
    <w:p w:rsidRDefault="00DD2D60" w:rsidP="00DD2D60" w:rsidR="00DD2D60" w:rsidRPr="00A37D0E">
      <w:pPr>
        <w:tabs>
          <w:tab w:pos="12797" w:val="left"/>
        </w:tabs>
        <w:jc w:val="both"/>
        <w:rPr>
          <w:color w:val="FF0000"/>
          <w:sz w:val="24"/>
          <w:szCs w:val="24"/>
        </w:rPr>
      </w:pPr>
    </w:p>
    <w:p w:rsidRDefault="00DD2D60" w:rsidP="00DD2D60" w:rsidR="00DD2D60" w:rsidRPr="00A37D0E">
      <w:pPr>
        <w:jc w:val="both"/>
        <w:rPr>
          <w:color w:val="FF0000"/>
          <w:sz w:val="24"/>
          <w:szCs w:val="24"/>
        </w:rPr>
      </w:pPr>
      <w:r w:rsidRPr="00A37D0E">
        <w:rPr>
          <w:color w:val="FF0000"/>
          <w:sz w:val="24"/>
          <w:szCs w:val="24"/>
        </w:rPr>
        <w:tab/>
      </w:r>
    </w:p>
    <w:p w:rsidRDefault="00DD2D60" w:rsidP="00AF5B01" w:rsidR="00DD2D60" w:rsidRPr="00AF5B01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</w:rPr>
      </w:pPr>
      <w:r w:rsidRPr="00AF5B01">
        <w:rPr>
          <w:rFonts w:hAnsi="Times New Roman" w:ascii="Times New Roman"/>
          <w:sz w:val="24"/>
          <w:szCs w:val="24"/>
        </w:rPr>
        <w:t>PETREK d.o.o. za trgovinu, usluge i proizvodnju,  OIB: 29219473466, Jure Petrekovića 50, Zaprešić u iznosu od 9.628,99 kn</w:t>
      </w:r>
    </w:p>
    <w:p w:rsidRDefault="00DD2D60" w:rsidP="00DD2D60" w:rsidR="00DD2D60" w:rsidRPr="00A37D0E">
      <w:pPr>
        <w:jc w:val="both"/>
        <w:rPr>
          <w:sz w:val="24"/>
          <w:szCs w:val="24"/>
        </w:rPr>
      </w:pPr>
      <w:r w:rsidRPr="00A37D0E">
        <w:rPr>
          <w:sz w:val="24"/>
          <w:szCs w:val="24"/>
        </w:rPr>
        <w:tab/>
        <w:t xml:space="preserve">Razlog osporavanja: zastara potraživanja </w:t>
      </w:r>
    </w:p>
    <w:p w:rsidRDefault="00DD2D60" w:rsidP="00DD2D60" w:rsidR="00DD2D60" w:rsidRPr="00A37D0E">
      <w:pPr>
        <w:jc w:val="both"/>
        <w:rPr>
          <w:sz w:val="24"/>
          <w:szCs w:val="24"/>
        </w:rPr>
      </w:pPr>
    </w:p>
    <w:p w:rsidRDefault="00DD2D60" w:rsidP="00955893" w:rsidR="00955893" w:rsidRPr="00955893">
      <w:pPr>
        <w:jc w:val="both"/>
        <w:rPr>
          <w:sz w:val="24"/>
          <w:szCs w:val="24"/>
        </w:rPr>
      </w:pPr>
      <w:r w:rsidRPr="00A37D0E">
        <w:rPr>
          <w:sz w:val="24"/>
          <w:szCs w:val="24"/>
        </w:rPr>
        <w:lastRenderedPageBreak/>
        <w:tab/>
      </w:r>
      <w:r w:rsidR="00955893" w:rsidRPr="00955893">
        <w:rPr>
          <w:sz w:val="24"/>
          <w:szCs w:val="24"/>
        </w:rPr>
        <w:t>Vjerovnik osporene tražbine upućuju se na parnicu protiv dužnika radi utvrđenja osporene tražbine u roku osam dana od pravomoćnosti rješenja o upućivanju na parnicu odnosno primitka drugostupanjske odluke.</w:t>
      </w:r>
    </w:p>
    <w:p w:rsidRDefault="004F3B92" w:rsidP="00955893" w:rsidR="00DD2D60" w:rsidRPr="00A37D0E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="00955893" w:rsidRPr="00955893">
        <w:rPr>
          <w:sz w:val="24"/>
          <w:szCs w:val="24"/>
        </w:rPr>
        <w:t xml:space="preserve">Ako vjerovnik koji je upućen u parnicu, ne pokrene parnicu u dodijeljenom roku, smatrati će se da je odustao od prava vođenja parnice. </w:t>
      </w:r>
    </w:p>
    <w:p w:rsidRDefault="00DD2D60" w:rsidP="00DD2D60" w:rsidR="00DD2D60" w:rsidRPr="00A37D0E">
      <w:pPr>
        <w:jc w:val="both"/>
        <w:rPr>
          <w:sz w:val="24"/>
          <w:szCs w:val="24"/>
        </w:rPr>
      </w:pPr>
      <w:r w:rsidRPr="00A37D0E">
        <w:rPr>
          <w:color w:val="FF0000"/>
          <w:sz w:val="24"/>
          <w:szCs w:val="24"/>
        </w:rPr>
        <w:tab/>
      </w:r>
    </w:p>
    <w:p w:rsidRDefault="00DD2D60" w:rsidP="00DD2D60" w:rsidR="00DD2D60" w:rsidRPr="00A37D0E">
      <w:pPr>
        <w:jc w:val="both"/>
        <w:rPr>
          <w:sz w:val="24"/>
          <w:szCs w:val="24"/>
        </w:rPr>
      </w:pPr>
    </w:p>
    <w:p w:rsidRDefault="00DD2D60" w:rsidP="004F3B92" w:rsidR="00DD2D60" w:rsidRPr="004F3B92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4F3B92">
        <w:rPr>
          <w:rFonts w:hAnsi="Times New Roman" w:ascii="Times New Roman"/>
          <w:sz w:val="24"/>
          <w:szCs w:val="24"/>
        </w:rPr>
        <w:t>KORNETI ŽIDAK d.o.o. za proizvodnju, trgovinu i usluge,  OIB: 41717134293, Aleja mira 5, Markovo Polje, u iznosu od 7.153,29 kn</w:t>
      </w:r>
      <w:r w:rsidR="00955893" w:rsidRPr="004F3B92">
        <w:rPr>
          <w:rFonts w:hAnsi="Times New Roman" w:ascii="Times New Roman"/>
          <w:sz w:val="24"/>
          <w:szCs w:val="24"/>
        </w:rPr>
        <w:t>.</w:t>
      </w:r>
    </w:p>
    <w:p w:rsidRDefault="004F3B92" w:rsidP="00955893" w:rsidR="00955893" w:rsidRPr="009558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55893" w:rsidRPr="00955893">
        <w:rPr>
          <w:sz w:val="24"/>
          <w:szCs w:val="24"/>
        </w:rPr>
        <w:t>Vjerovnik osporene tražbine upućuju se na parnicu protiv dužnika radi utvrđenja osporene tražbine u roku osam dana od pravomoćnosti rješenja o upućivanju na parnicu odnosno primitka drugostupanjske odluke.</w:t>
      </w:r>
    </w:p>
    <w:p w:rsidRDefault="004F3B92" w:rsidP="00955893" w:rsidR="00955893" w:rsidRPr="009558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55893" w:rsidRPr="00955893">
        <w:rPr>
          <w:sz w:val="24"/>
          <w:szCs w:val="24"/>
        </w:rPr>
        <w:t xml:space="preserve">Ako vjerovnik koji je upućen u parnicu, ne pokrene parnicu u dodijeljenom roku, smatrati će se da je odustao od prava vođenja parnice. </w:t>
      </w:r>
    </w:p>
    <w:p w:rsidRDefault="00955893" w:rsidP="00955893" w:rsidR="00DD2D60">
      <w:pPr>
        <w:jc w:val="both"/>
        <w:rPr>
          <w:sz w:val="24"/>
          <w:szCs w:val="24"/>
        </w:rPr>
      </w:pPr>
      <w:r w:rsidRPr="00955893">
        <w:rPr>
          <w:sz w:val="24"/>
          <w:szCs w:val="24"/>
        </w:rPr>
        <w:tab/>
      </w:r>
      <w:r w:rsidR="00DD2D60" w:rsidRPr="00A37D0E">
        <w:rPr>
          <w:sz w:val="24"/>
          <w:szCs w:val="24"/>
        </w:rPr>
        <w:tab/>
        <w:t xml:space="preserve"> </w:t>
      </w:r>
    </w:p>
    <w:p w:rsidRDefault="00DD2D60" w:rsidP="00DD2D60" w:rsidR="00DD2D60">
      <w:pPr>
        <w:jc w:val="both"/>
        <w:rPr>
          <w:sz w:val="24"/>
          <w:szCs w:val="24"/>
        </w:rPr>
      </w:pPr>
    </w:p>
    <w:p w:rsidRDefault="004F3B92" w:rsidP="00DD2D60" w:rsidR="00DD2D60" w:rsidRPr="00A37D0E">
      <w:pPr>
        <w:jc w:val="both"/>
        <w:rPr>
          <w:sz w:val="24"/>
          <w:szCs w:val="24"/>
        </w:rPr>
      </w:pPr>
      <w:r w:rsidRPr="004F3B92">
        <w:rPr>
          <w:sz w:val="24"/>
          <w:szCs w:val="24"/>
        </w:rPr>
        <w:t xml:space="preserve">      6.</w:t>
      </w:r>
      <w:r w:rsidRPr="004F3B92">
        <w:rPr>
          <w:sz w:val="24"/>
          <w:szCs w:val="24"/>
        </w:rPr>
        <w:tab/>
      </w:r>
      <w:r w:rsidR="00DD2D60" w:rsidRPr="00A37D0E">
        <w:rPr>
          <w:sz w:val="24"/>
          <w:szCs w:val="24"/>
        </w:rPr>
        <w:t>JORGE PIROTEHNIKA d.o.o., za trgovinu i usluge, OIB: 35551254929, Nikole Tesle 65, Križevci, u iznosu od 450.187,98 kn</w:t>
      </w:r>
    </w:p>
    <w:p w:rsidRDefault="00DD2D60" w:rsidP="00DD2D60" w:rsidR="00DD2D60" w:rsidRPr="00A37D0E">
      <w:pPr>
        <w:jc w:val="both"/>
        <w:rPr>
          <w:color w:val="FF0000"/>
          <w:sz w:val="24"/>
          <w:szCs w:val="24"/>
        </w:rPr>
      </w:pPr>
    </w:p>
    <w:p w:rsidRDefault="00DD2D60" w:rsidP="00DD2D60" w:rsidR="00DD2D60" w:rsidRPr="00BF4207">
      <w:pPr>
        <w:jc w:val="both"/>
        <w:rPr>
          <w:sz w:val="24"/>
          <w:szCs w:val="24"/>
        </w:rPr>
      </w:pPr>
      <w:r w:rsidRPr="00A37D0E">
        <w:rPr>
          <w:color w:val="FF0000"/>
          <w:sz w:val="24"/>
          <w:szCs w:val="24"/>
        </w:rPr>
        <w:tab/>
      </w:r>
      <w:r w:rsidRPr="00BF4207">
        <w:rPr>
          <w:sz w:val="24"/>
          <w:szCs w:val="24"/>
        </w:rPr>
        <w:t xml:space="preserve">Razlog osporavanja: nepostojanje obveze </w:t>
      </w:r>
    </w:p>
    <w:p w:rsidRDefault="00DD2D60" w:rsidP="00DD2D60" w:rsidR="00DD2D60" w:rsidRPr="00BF4207">
      <w:pPr>
        <w:jc w:val="both"/>
        <w:rPr>
          <w:sz w:val="24"/>
          <w:szCs w:val="24"/>
        </w:rPr>
      </w:pPr>
    </w:p>
    <w:p w:rsidRDefault="00DD2D60" w:rsidP="00955893" w:rsidR="00955893" w:rsidRPr="00955893">
      <w:pPr>
        <w:jc w:val="both"/>
        <w:rPr>
          <w:sz w:val="24"/>
          <w:szCs w:val="24"/>
        </w:rPr>
      </w:pPr>
      <w:r w:rsidRPr="00BF4207">
        <w:rPr>
          <w:sz w:val="24"/>
          <w:szCs w:val="24"/>
        </w:rPr>
        <w:tab/>
      </w:r>
      <w:r w:rsidR="00955893" w:rsidRPr="00955893">
        <w:rPr>
          <w:sz w:val="24"/>
          <w:szCs w:val="24"/>
        </w:rPr>
        <w:t>Vjerovnik osporene tražbine upućuju se na parnicu protiv dužnika radi utvrđenja osporene tražbine u roku osam dana od pravomoćnosti rješenja o upućivanju na parnicu odnosno primitka drugostupanjske odluke.</w:t>
      </w:r>
    </w:p>
    <w:p w:rsidRDefault="004F3B92" w:rsidP="00955893" w:rsidR="00955893" w:rsidRPr="009558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55893" w:rsidRPr="00955893">
        <w:rPr>
          <w:sz w:val="24"/>
          <w:szCs w:val="24"/>
        </w:rPr>
        <w:t xml:space="preserve">Ako vjerovnik koji je upućen u parnicu, ne pokrene parnicu u dodijeljenom roku, smatrati će se da je odustao od prava vođenja parnice. </w:t>
      </w:r>
    </w:p>
    <w:p w:rsidRDefault="00955893" w:rsidP="00955893" w:rsidR="00955893" w:rsidRPr="00A37D0E">
      <w:pPr>
        <w:jc w:val="both"/>
        <w:rPr>
          <w:sz w:val="24"/>
          <w:szCs w:val="24"/>
        </w:rPr>
      </w:pPr>
      <w:r w:rsidRPr="00955893">
        <w:rPr>
          <w:sz w:val="24"/>
          <w:szCs w:val="24"/>
        </w:rPr>
        <w:tab/>
      </w:r>
    </w:p>
    <w:p w:rsidRDefault="00DD2D60" w:rsidP="00DD2D60" w:rsidR="00DD2D60" w:rsidRPr="00A37D0E">
      <w:pPr>
        <w:jc w:val="both"/>
        <w:rPr>
          <w:sz w:val="24"/>
          <w:szCs w:val="24"/>
        </w:rPr>
      </w:pPr>
      <w:r w:rsidRPr="00A37D0E">
        <w:rPr>
          <w:color w:val="FF0000"/>
          <w:sz w:val="24"/>
          <w:szCs w:val="24"/>
        </w:rPr>
        <w:tab/>
      </w:r>
    </w:p>
    <w:p w:rsidRDefault="00DD2D60" w:rsidP="004F3B92" w:rsidR="00DD2D6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 w:val="24"/>
          <w:szCs w:val="24"/>
        </w:rPr>
      </w:pPr>
      <w:r w:rsidRPr="004F3B92">
        <w:rPr>
          <w:rFonts w:hAnsi="Times New Roman" w:ascii="Times New Roman"/>
          <w:sz w:val="24"/>
          <w:szCs w:val="24"/>
        </w:rPr>
        <w:t>FRANC USLUGE d.o.o., za trgovinu i usluge, OIB: 00604388179, Sljemenska 98, Kraljev Vrh, u iznosu od 849.980,11 kn</w:t>
      </w:r>
    </w:p>
    <w:p w:rsidRDefault="00DD2D60" w:rsidP="00DD2D60" w:rsidR="00DD2D60" w:rsidRPr="00BF4207">
      <w:pPr>
        <w:jc w:val="both"/>
        <w:rPr>
          <w:sz w:val="24"/>
          <w:szCs w:val="24"/>
        </w:rPr>
      </w:pPr>
      <w:r w:rsidRPr="00A37D0E">
        <w:rPr>
          <w:color w:val="FF0000"/>
          <w:sz w:val="24"/>
          <w:szCs w:val="24"/>
        </w:rPr>
        <w:tab/>
      </w:r>
      <w:r w:rsidRPr="00BF4207">
        <w:rPr>
          <w:sz w:val="24"/>
          <w:szCs w:val="24"/>
        </w:rPr>
        <w:t>Razlog osporavanja: nepostojanje obveze</w:t>
      </w:r>
    </w:p>
    <w:p w:rsidRDefault="00DD2D60" w:rsidP="00DD2D60" w:rsidR="00DD2D60" w:rsidRPr="00BF4207">
      <w:pPr>
        <w:jc w:val="both"/>
        <w:rPr>
          <w:sz w:val="24"/>
          <w:szCs w:val="24"/>
        </w:rPr>
      </w:pPr>
    </w:p>
    <w:p w:rsidRDefault="00DD2D60" w:rsidP="00955893" w:rsidR="00955893" w:rsidRPr="00955893">
      <w:pPr>
        <w:jc w:val="both"/>
        <w:rPr>
          <w:sz w:val="24"/>
          <w:szCs w:val="24"/>
        </w:rPr>
      </w:pPr>
      <w:r w:rsidRPr="00BF4207">
        <w:rPr>
          <w:sz w:val="24"/>
          <w:szCs w:val="24"/>
        </w:rPr>
        <w:tab/>
      </w:r>
      <w:r w:rsidR="00955893" w:rsidRPr="00955893">
        <w:rPr>
          <w:sz w:val="24"/>
          <w:szCs w:val="24"/>
        </w:rPr>
        <w:t>Vjerovnik osporene tražbine upućuju se na parnicu protiv dužnika radi utvrđenja osporene tražbine u roku osam dana od pravomoćnosti rješenja o upućivanju na parnicu odnosno primitka drugostupanjske odluke.</w:t>
      </w:r>
    </w:p>
    <w:p w:rsidRDefault="004F3B92" w:rsidP="00955893" w:rsidR="00955893" w:rsidRPr="009558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55893" w:rsidRPr="00955893">
        <w:rPr>
          <w:sz w:val="24"/>
          <w:szCs w:val="24"/>
        </w:rPr>
        <w:t xml:space="preserve">Ako vjerovnik koji je upućen u parnicu, ne pokrene parnicu u dodijeljenom roku, smatrati će se da je odustao od prava vođenja parnice. </w:t>
      </w:r>
    </w:p>
    <w:p w:rsidRDefault="00955893" w:rsidP="00955893" w:rsidR="00DD2D60" w:rsidRPr="00A075DD">
      <w:pPr>
        <w:jc w:val="both"/>
        <w:rPr>
          <w:sz w:val="24"/>
        </w:rPr>
      </w:pPr>
      <w:r w:rsidRPr="00955893">
        <w:rPr>
          <w:sz w:val="24"/>
          <w:szCs w:val="24"/>
        </w:rPr>
        <w:tab/>
      </w:r>
    </w:p>
    <w:p w:rsidRDefault="002B1DC9" w:rsidP="00A1054B" w:rsidR="002B1DC9" w:rsidRPr="00A075DD">
      <w:pPr>
        <w:ind w:firstLine="720"/>
        <w:jc w:val="both"/>
      </w:pPr>
    </w:p>
    <w:p w:rsidRDefault="000B736E" w:rsidP="004D45C7" w:rsidR="000B736E" w:rsidRPr="00AB3DF8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335640" w:rsidP="00335640" w:rsidR="00335640">
      <w:pPr>
        <w:widowControl/>
        <w:ind w:firstLine="720"/>
        <w:jc w:val="both"/>
        <w:rPr>
          <w:sz w:val="24"/>
          <w:szCs w:val="24"/>
        </w:rPr>
      </w:pPr>
      <w:r w:rsidRPr="00B056DF">
        <w:rPr>
          <w:sz w:val="24"/>
          <w:szCs w:val="24"/>
        </w:rPr>
        <w:t xml:space="preserve">Dužnik </w:t>
      </w:r>
      <w:r w:rsidR="004F3B92" w:rsidRPr="004F3B92">
        <w:rPr>
          <w:sz w:val="24"/>
          <w:szCs w:val="24"/>
        </w:rPr>
        <w:t>UKRASI ZA TORTE d.o.o., Zagreb, Horvačanska cesta 31B, OIB: 61438025351</w:t>
      </w:r>
      <w:r>
        <w:rPr>
          <w:sz w:val="24"/>
          <w:szCs w:val="24"/>
        </w:rPr>
        <w:t xml:space="preserve"> (dalje: dužnik) </w:t>
      </w:r>
      <w:r w:rsidRPr="00B056DF">
        <w:rPr>
          <w:sz w:val="24"/>
          <w:szCs w:val="24"/>
        </w:rPr>
        <w:t xml:space="preserve">podnio </w:t>
      </w:r>
      <w:r w:rsidR="00854714">
        <w:rPr>
          <w:sz w:val="24"/>
          <w:szCs w:val="24"/>
        </w:rPr>
        <w:t>je</w:t>
      </w:r>
      <w:r>
        <w:rPr>
          <w:sz w:val="24"/>
          <w:szCs w:val="24"/>
        </w:rPr>
        <w:t xml:space="preserve"> </w:t>
      </w:r>
      <w:r w:rsidRPr="00B056DF">
        <w:rPr>
          <w:sz w:val="24"/>
          <w:szCs w:val="24"/>
        </w:rPr>
        <w:t xml:space="preserve">ovom sudu prijedlog za </w:t>
      </w:r>
      <w:r>
        <w:rPr>
          <w:sz w:val="24"/>
          <w:szCs w:val="24"/>
        </w:rPr>
        <w:t xml:space="preserve">otvaranje predstečajnog postupka </w:t>
      </w:r>
      <w:r w:rsidRPr="00B056DF">
        <w:rPr>
          <w:sz w:val="24"/>
          <w:szCs w:val="24"/>
        </w:rPr>
        <w:t>na temelju odredbe čl. 25. st. 1. Stečajnog zakona („Narodne novine“ broj 71/2015: dalje: SZ).</w:t>
      </w:r>
    </w:p>
    <w:p w:rsidRDefault="004F3B92" w:rsidP="00335640" w:rsidR="0033564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ovoga suda od 27</w:t>
      </w:r>
      <w:r w:rsidR="00335640">
        <w:rPr>
          <w:sz w:val="24"/>
          <w:szCs w:val="24"/>
        </w:rPr>
        <w:t xml:space="preserve">. </w:t>
      </w:r>
      <w:r>
        <w:rPr>
          <w:sz w:val="24"/>
          <w:szCs w:val="24"/>
        </w:rPr>
        <w:t>rujan</w:t>
      </w:r>
      <w:r w:rsidR="00854714">
        <w:rPr>
          <w:sz w:val="24"/>
          <w:szCs w:val="24"/>
        </w:rPr>
        <w:t xml:space="preserve"> </w:t>
      </w:r>
      <w:r w:rsidR="00335640">
        <w:rPr>
          <w:sz w:val="24"/>
          <w:szCs w:val="24"/>
        </w:rPr>
        <w:t>2017., koje je objavljeno na mrežnoj strani</w:t>
      </w:r>
      <w:r w:rsidR="00854714">
        <w:rPr>
          <w:sz w:val="24"/>
          <w:szCs w:val="24"/>
        </w:rPr>
        <w:t xml:space="preserve">ci e-oglasna ploča ovoga suda </w:t>
      </w:r>
      <w:r>
        <w:rPr>
          <w:sz w:val="24"/>
          <w:szCs w:val="24"/>
        </w:rPr>
        <w:t>istog dana</w:t>
      </w:r>
      <w:r w:rsidR="00335640">
        <w:rPr>
          <w:sz w:val="24"/>
          <w:szCs w:val="24"/>
        </w:rPr>
        <w:t xml:space="preserve">, otvoren je predstečajni postupak nad dužnikom u skladu </w:t>
      </w:r>
      <w:r w:rsidR="00335640">
        <w:rPr>
          <w:sz w:val="24"/>
          <w:szCs w:val="24"/>
        </w:rPr>
        <w:lastRenderedPageBreak/>
        <w:t>s o</w:t>
      </w:r>
      <w:r w:rsidR="00D51326">
        <w:rPr>
          <w:sz w:val="24"/>
          <w:szCs w:val="24"/>
        </w:rPr>
        <w:t xml:space="preserve">dredbama čl. 34. SZ-a, dok je </w:t>
      </w:r>
      <w:r>
        <w:rPr>
          <w:sz w:val="24"/>
          <w:szCs w:val="24"/>
        </w:rPr>
        <w:t>17</w:t>
      </w:r>
      <w:r w:rsidR="00D5132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studenog </w:t>
      </w:r>
      <w:r w:rsidR="00335640">
        <w:rPr>
          <w:sz w:val="24"/>
          <w:szCs w:val="24"/>
        </w:rPr>
        <w:t xml:space="preserve"> 2017. održano ročište radi ispitivanja tražbina u skladu s odredbama čl. 46. SZ-a.</w:t>
      </w:r>
      <w:r w:rsidR="00D92C04">
        <w:rPr>
          <w:sz w:val="24"/>
          <w:szCs w:val="24"/>
        </w:rPr>
        <w:t xml:space="preserve"> Na ročištu su ispitane tražbine koje je dužnik naveo u prijedlogu za otvaranje predstečajnog postupka (članak 39. SZ-a), odnosno koje su prijavili vjerovnici (članak 36. SZ-a) u roku od 15 dana računajući od dana objave rješenj</w:t>
      </w:r>
      <w:r w:rsidR="00655F3F">
        <w:rPr>
          <w:sz w:val="24"/>
          <w:szCs w:val="24"/>
        </w:rPr>
        <w:t>a</w:t>
      </w:r>
      <w:r w:rsidR="00D92C04">
        <w:rPr>
          <w:sz w:val="24"/>
          <w:szCs w:val="24"/>
        </w:rPr>
        <w:t xml:space="preserve"> o pokretanju predstečajnog postupka na mrežnim stranicama e-oglasna ploča suda.</w:t>
      </w:r>
      <w:r w:rsidR="00D92C04" w:rsidRPr="00D92C04">
        <w:rPr>
          <w:sz w:val="24"/>
          <w:szCs w:val="24"/>
        </w:rPr>
        <w:t xml:space="preserve"> </w:t>
      </w:r>
      <w:r w:rsidR="00D92C04">
        <w:rPr>
          <w:sz w:val="24"/>
          <w:szCs w:val="24"/>
        </w:rPr>
        <w:t xml:space="preserve">Iz navedenog proizlazi da je zadnji dan roka za prijavu tražbine iz čl. 34. st. 1. </w:t>
      </w:r>
      <w:r w:rsidR="00655F3F">
        <w:rPr>
          <w:sz w:val="24"/>
          <w:szCs w:val="24"/>
        </w:rPr>
        <w:t>toč.</w:t>
      </w:r>
      <w:r>
        <w:rPr>
          <w:sz w:val="24"/>
          <w:szCs w:val="24"/>
        </w:rPr>
        <w:t xml:space="preserve"> 2. SZ-a, bio 12</w:t>
      </w:r>
      <w:r w:rsidR="00D92C04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D92C04">
        <w:rPr>
          <w:sz w:val="24"/>
          <w:szCs w:val="24"/>
        </w:rPr>
        <w:t xml:space="preserve"> 2017.</w:t>
      </w:r>
    </w:p>
    <w:p w:rsidRDefault="00490B87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92C04">
        <w:rPr>
          <w:sz w:val="24"/>
          <w:szCs w:val="24"/>
        </w:rPr>
        <w:t>Prema odredbi čl.</w:t>
      </w:r>
      <w:r w:rsidR="00D4523F">
        <w:rPr>
          <w:sz w:val="24"/>
          <w:szCs w:val="24"/>
        </w:rPr>
        <w:t xml:space="preserve"> 34. st</w:t>
      </w:r>
      <w:r w:rsidR="00D92C04">
        <w:rPr>
          <w:sz w:val="24"/>
          <w:szCs w:val="24"/>
        </w:rPr>
        <w:t xml:space="preserve">. </w:t>
      </w:r>
      <w:r w:rsidR="00D4523F">
        <w:rPr>
          <w:sz w:val="24"/>
          <w:szCs w:val="24"/>
        </w:rPr>
        <w:t xml:space="preserve">1. </w:t>
      </w:r>
      <w:r w:rsidR="00D92C04">
        <w:rPr>
          <w:sz w:val="24"/>
          <w:szCs w:val="24"/>
        </w:rPr>
        <w:t xml:space="preserve">toč. </w:t>
      </w:r>
      <w:r w:rsidR="00D4523F">
        <w:rPr>
          <w:sz w:val="24"/>
          <w:szCs w:val="24"/>
        </w:rPr>
        <w:t xml:space="preserve">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 w:rsidR="00D4523F"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osam dana od objave tablice prijavljenih tražbina dostavi pisano očitovanje </w:t>
      </w:r>
      <w:r w:rsidR="00D40A17">
        <w:rPr>
          <w:sz w:val="24"/>
          <w:szCs w:val="24"/>
        </w:rPr>
        <w:t xml:space="preserve">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D40A17" w:rsidP="00A203CE" w:rsidR="00A203C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</w:t>
      </w:r>
      <w:r w:rsidR="00AC6A52">
        <w:rPr>
          <w:sz w:val="24"/>
          <w:szCs w:val="24"/>
        </w:rPr>
        <w:t xml:space="preserve"> odnosu na tražbine koje su prijavili vjerovnici (čl</w:t>
      </w:r>
      <w:r w:rsidR="00D92C04">
        <w:rPr>
          <w:sz w:val="24"/>
          <w:szCs w:val="24"/>
        </w:rPr>
        <w:t>.</w:t>
      </w:r>
      <w:r w:rsidR="00AC6A52">
        <w:rPr>
          <w:sz w:val="24"/>
          <w:szCs w:val="24"/>
        </w:rPr>
        <w:t xml:space="preserve"> 36. SZ-a) </w:t>
      </w:r>
      <w:r w:rsidR="00D51326">
        <w:rPr>
          <w:sz w:val="24"/>
          <w:szCs w:val="24"/>
        </w:rPr>
        <w:t xml:space="preserve"> te u odnosu na</w:t>
      </w:r>
      <w:r w:rsidR="00D346CF">
        <w:rPr>
          <w:sz w:val="24"/>
          <w:szCs w:val="24"/>
        </w:rPr>
        <w:t xml:space="preserve"> pojedine</w:t>
      </w:r>
      <w:r w:rsidR="00D51326">
        <w:rPr>
          <w:sz w:val="24"/>
          <w:szCs w:val="24"/>
        </w:rPr>
        <w:t xml:space="preserve"> tražbine navedene u prijedlogu za otvaranje predstečajnog postupka dužnik </w:t>
      </w:r>
      <w:r w:rsidR="00D346CF">
        <w:rPr>
          <w:sz w:val="24"/>
          <w:szCs w:val="24"/>
        </w:rPr>
        <w:t xml:space="preserve">i povjerenik su se </w:t>
      </w:r>
      <w:r>
        <w:rPr>
          <w:sz w:val="24"/>
          <w:szCs w:val="24"/>
        </w:rPr>
        <w:t xml:space="preserve">pojedinačno </w:t>
      </w:r>
      <w:r w:rsidR="00D346CF">
        <w:rPr>
          <w:sz w:val="24"/>
          <w:szCs w:val="24"/>
        </w:rPr>
        <w:t>očitovali</w:t>
      </w:r>
      <w:r w:rsidR="00D92C04">
        <w:rPr>
          <w:sz w:val="24"/>
          <w:szCs w:val="24"/>
        </w:rPr>
        <w:t xml:space="preserve"> </w:t>
      </w:r>
      <w:r w:rsidR="004F3B92">
        <w:rPr>
          <w:sz w:val="24"/>
          <w:szCs w:val="24"/>
        </w:rPr>
        <w:t>(</w:t>
      </w:r>
      <w:r w:rsidR="00C2428E">
        <w:rPr>
          <w:sz w:val="24"/>
          <w:szCs w:val="24"/>
        </w:rPr>
        <w:t>23</w:t>
      </w:r>
      <w:r w:rsidR="00A32105">
        <w:rPr>
          <w:sz w:val="24"/>
          <w:szCs w:val="24"/>
        </w:rPr>
        <w:t xml:space="preserve">. </w:t>
      </w:r>
      <w:r w:rsidR="00C2428E">
        <w:rPr>
          <w:sz w:val="24"/>
          <w:szCs w:val="24"/>
        </w:rPr>
        <w:t>listopada</w:t>
      </w:r>
      <w:r w:rsidR="00D346C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D376B6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C2428E">
        <w:rPr>
          <w:sz w:val="24"/>
          <w:szCs w:val="24"/>
        </w:rPr>
        <w:t>dužnik te 24</w:t>
      </w:r>
      <w:r w:rsidR="00D346CF">
        <w:rPr>
          <w:sz w:val="24"/>
          <w:szCs w:val="24"/>
        </w:rPr>
        <w:t xml:space="preserve">. </w:t>
      </w:r>
      <w:r w:rsidR="00C2428E">
        <w:rPr>
          <w:sz w:val="24"/>
          <w:szCs w:val="24"/>
        </w:rPr>
        <w:t>listopada</w:t>
      </w:r>
      <w:r w:rsidR="00D346CF">
        <w:rPr>
          <w:sz w:val="24"/>
          <w:szCs w:val="24"/>
        </w:rPr>
        <w:t xml:space="preserve"> 2017. povjerenik)</w:t>
      </w:r>
      <w:r>
        <w:rPr>
          <w:sz w:val="24"/>
          <w:szCs w:val="24"/>
        </w:rPr>
        <w:t xml:space="preserve"> </w:t>
      </w:r>
      <w:r w:rsidR="00A32105">
        <w:rPr>
          <w:sz w:val="24"/>
          <w:szCs w:val="24"/>
        </w:rPr>
        <w:t>tj.</w:t>
      </w:r>
      <w:r w:rsidR="00F60844">
        <w:rPr>
          <w:sz w:val="24"/>
          <w:szCs w:val="24"/>
        </w:rPr>
        <w:t xml:space="preserve"> u  roku za očitovanje o prijavljen</w:t>
      </w:r>
      <w:r w:rsidR="00D92C04">
        <w:rPr>
          <w:sz w:val="24"/>
          <w:szCs w:val="24"/>
        </w:rPr>
        <w:t>im tražbinama propisanom čl</w:t>
      </w:r>
      <w:r w:rsidR="00D376B6">
        <w:rPr>
          <w:sz w:val="24"/>
          <w:szCs w:val="24"/>
        </w:rPr>
        <w:t>.</w:t>
      </w:r>
      <w:r w:rsidR="00F60844">
        <w:rPr>
          <w:sz w:val="24"/>
          <w:szCs w:val="24"/>
        </w:rPr>
        <w:t xml:space="preserve"> </w:t>
      </w:r>
      <w:r w:rsidR="00BC3B49">
        <w:rPr>
          <w:sz w:val="24"/>
          <w:szCs w:val="24"/>
        </w:rPr>
        <w:t>34. st</w:t>
      </w:r>
      <w:r w:rsidR="00D92C04">
        <w:rPr>
          <w:sz w:val="24"/>
          <w:szCs w:val="24"/>
        </w:rPr>
        <w:t>.</w:t>
      </w:r>
      <w:r w:rsidR="00BC3B49">
        <w:rPr>
          <w:sz w:val="24"/>
          <w:szCs w:val="24"/>
        </w:rPr>
        <w:t xml:space="preserve"> 1. </w:t>
      </w:r>
      <w:r w:rsidR="00D92C04">
        <w:rPr>
          <w:sz w:val="24"/>
          <w:szCs w:val="24"/>
        </w:rPr>
        <w:t>toč.</w:t>
      </w:r>
      <w:r w:rsidR="00BC3B49">
        <w:rPr>
          <w:sz w:val="24"/>
          <w:szCs w:val="24"/>
        </w:rPr>
        <w:t xml:space="preserve"> 3. SZ-a</w:t>
      </w:r>
      <w:r w:rsidR="00D4523F">
        <w:rPr>
          <w:sz w:val="24"/>
          <w:szCs w:val="24"/>
        </w:rPr>
        <w:t>.</w:t>
      </w:r>
      <w:r w:rsidR="00A203CE">
        <w:rPr>
          <w:sz w:val="24"/>
          <w:szCs w:val="24"/>
        </w:rPr>
        <w:tab/>
      </w:r>
    </w:p>
    <w:p w:rsidRDefault="00A203CE" w:rsidP="00490B87" w:rsidR="000633D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25701F">
        <w:rPr>
          <w:sz w:val="24"/>
          <w:szCs w:val="24"/>
        </w:rPr>
        <w:t xml:space="preserve">objavljenoj </w:t>
      </w:r>
      <w:r w:rsidR="00774B28">
        <w:rPr>
          <w:sz w:val="24"/>
          <w:szCs w:val="24"/>
        </w:rPr>
        <w:t xml:space="preserve">tablici osporenih tražbina </w:t>
      </w:r>
      <w:r w:rsidR="0025701F">
        <w:rPr>
          <w:sz w:val="24"/>
          <w:szCs w:val="24"/>
        </w:rPr>
        <w:t>(</w:t>
      </w:r>
      <w:r w:rsidR="00774B28">
        <w:rPr>
          <w:sz w:val="24"/>
          <w:szCs w:val="24"/>
        </w:rPr>
        <w:t>29</w:t>
      </w:r>
      <w:r w:rsidR="0025701F">
        <w:rPr>
          <w:sz w:val="24"/>
          <w:szCs w:val="24"/>
        </w:rPr>
        <w:t>.</w:t>
      </w:r>
      <w:r w:rsidR="00774B28">
        <w:rPr>
          <w:sz w:val="24"/>
          <w:szCs w:val="24"/>
        </w:rPr>
        <w:t xml:space="preserve"> </w:t>
      </w:r>
      <w:r w:rsidR="00D346CF">
        <w:rPr>
          <w:sz w:val="24"/>
          <w:szCs w:val="24"/>
        </w:rPr>
        <w:t xml:space="preserve">srpnja </w:t>
      </w:r>
      <w:r w:rsidR="00774B28">
        <w:rPr>
          <w:sz w:val="24"/>
          <w:szCs w:val="24"/>
        </w:rPr>
        <w:t>2017</w:t>
      </w:r>
      <w:r w:rsidR="0025701F">
        <w:rPr>
          <w:sz w:val="24"/>
          <w:szCs w:val="24"/>
        </w:rPr>
        <w:t>.) vjerovnici nisu osporavali prijavljene tražbine drugih vjerovnika.</w:t>
      </w:r>
    </w:p>
    <w:p w:rsidRDefault="00361D6B" w:rsidP="00490B87" w:rsidR="00361D6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655F3F" w:rsidP="00B51145" w:rsidR="00491398" w:rsidRPr="008F473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51145">
        <w:rPr>
          <w:sz w:val="24"/>
          <w:szCs w:val="24"/>
        </w:rPr>
        <w:t>Kako je dakle</w:t>
      </w:r>
      <w:r w:rsidR="009A4132">
        <w:rPr>
          <w:sz w:val="24"/>
          <w:szCs w:val="24"/>
        </w:rPr>
        <w:t>,</w:t>
      </w:r>
      <w:r w:rsidR="00B51145">
        <w:rPr>
          <w:sz w:val="24"/>
          <w:szCs w:val="24"/>
        </w:rPr>
        <w:t xml:space="preserve"> </w:t>
      </w:r>
      <w:r w:rsidR="008F4734">
        <w:rPr>
          <w:sz w:val="24"/>
          <w:szCs w:val="24"/>
        </w:rPr>
        <w:t>sukla</w:t>
      </w:r>
      <w:r w:rsidR="008668FF">
        <w:rPr>
          <w:sz w:val="24"/>
          <w:szCs w:val="24"/>
        </w:rPr>
        <w:t>d</w:t>
      </w:r>
      <w:r w:rsidR="008F4734">
        <w:rPr>
          <w:sz w:val="24"/>
          <w:szCs w:val="24"/>
        </w:rPr>
        <w:t xml:space="preserve">no naprijed citiranoj odredbi članka 47. SZ-a </w:t>
      </w:r>
      <w:r w:rsidR="00B51145">
        <w:rPr>
          <w:sz w:val="24"/>
          <w:szCs w:val="24"/>
        </w:rPr>
        <w:t>za pravnu posljedicu utvrđiva</w:t>
      </w:r>
      <w:r w:rsidR="00B51145" w:rsidRPr="008F4734">
        <w:rPr>
          <w:sz w:val="24"/>
          <w:szCs w:val="24"/>
        </w:rPr>
        <w:t>nja tražbine u predstečajnom postupku odlučno nepostojanje osporavanja tražbine</w:t>
      </w:r>
      <w:r w:rsidR="00DB53E0" w:rsidRPr="008F4734">
        <w:rPr>
          <w:sz w:val="24"/>
          <w:szCs w:val="24"/>
        </w:rPr>
        <w:t xml:space="preserve"> (</w:t>
      </w:r>
      <w:r w:rsidR="00B51145" w:rsidRPr="008F4734">
        <w:rPr>
          <w:sz w:val="24"/>
          <w:szCs w:val="24"/>
        </w:rPr>
        <w:t>aktivnog odnosa</w:t>
      </w:r>
      <w:r w:rsidR="00DB53E0" w:rsidRPr="008F4734">
        <w:rPr>
          <w:sz w:val="24"/>
          <w:szCs w:val="24"/>
        </w:rPr>
        <w:t>)</w:t>
      </w:r>
      <w:r w:rsidR="00B51145" w:rsidRPr="008F4734">
        <w:rPr>
          <w:sz w:val="24"/>
          <w:szCs w:val="24"/>
        </w:rPr>
        <w:t xml:space="preserve">, to se </w:t>
      </w:r>
      <w:r w:rsidR="00DB53E0" w:rsidRPr="008F4734">
        <w:rPr>
          <w:sz w:val="24"/>
          <w:szCs w:val="24"/>
        </w:rPr>
        <w:t xml:space="preserve">argumentum a contrario </w:t>
      </w:r>
      <w:r w:rsidR="00B51145" w:rsidRPr="008F4734">
        <w:rPr>
          <w:sz w:val="24"/>
          <w:szCs w:val="24"/>
        </w:rPr>
        <w:t xml:space="preserve"> </w:t>
      </w:r>
      <w:r w:rsidR="00DB53E0" w:rsidRPr="008F4734">
        <w:rPr>
          <w:sz w:val="24"/>
          <w:szCs w:val="24"/>
        </w:rPr>
        <w:t xml:space="preserve">smatra kako </w:t>
      </w:r>
      <w:r w:rsidR="00A64029" w:rsidRPr="008F4734">
        <w:rPr>
          <w:sz w:val="24"/>
          <w:szCs w:val="24"/>
        </w:rPr>
        <w:t>p</w:t>
      </w:r>
      <w:r w:rsidR="006B04E3" w:rsidRPr="008F4734">
        <w:rPr>
          <w:sz w:val="24"/>
          <w:szCs w:val="24"/>
        </w:rPr>
        <w:t xml:space="preserve">ropuštanje dužnika i/ili povjerenika da se očituju </w:t>
      </w:r>
      <w:r w:rsidR="00DB53E0" w:rsidRPr="008F4734">
        <w:rPr>
          <w:sz w:val="24"/>
          <w:szCs w:val="24"/>
        </w:rPr>
        <w:t xml:space="preserve">u odnosu na </w:t>
      </w:r>
      <w:r w:rsidR="00774B28">
        <w:rPr>
          <w:sz w:val="24"/>
          <w:szCs w:val="24"/>
        </w:rPr>
        <w:t xml:space="preserve">predmnjevane prijave tražbina </w:t>
      </w:r>
      <w:r w:rsidR="00DE2E33" w:rsidRPr="008F4734">
        <w:rPr>
          <w:sz w:val="24"/>
          <w:szCs w:val="24"/>
        </w:rPr>
        <w:t xml:space="preserve">proizvodi učinak </w:t>
      </w:r>
      <w:r w:rsidR="00491398" w:rsidRPr="008F4734">
        <w:rPr>
          <w:sz w:val="24"/>
          <w:szCs w:val="24"/>
        </w:rPr>
        <w:t>priznanj</w:t>
      </w:r>
      <w:r w:rsidR="00DE2E33" w:rsidRPr="008F4734">
        <w:rPr>
          <w:sz w:val="24"/>
          <w:szCs w:val="24"/>
        </w:rPr>
        <w:t>a</w:t>
      </w:r>
      <w:r w:rsidR="00491398" w:rsidRPr="008F4734">
        <w:rPr>
          <w:sz w:val="24"/>
          <w:szCs w:val="24"/>
        </w:rPr>
        <w:t xml:space="preserve"> takve tražbine.</w:t>
      </w:r>
    </w:p>
    <w:p w:rsidRDefault="00203C58" w:rsidP="00490B87" w:rsidR="004D45C7" w:rsidRPr="008144D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F4734" w:rsidRPr="008144D1">
        <w:rPr>
          <w:sz w:val="24"/>
          <w:szCs w:val="24"/>
        </w:rPr>
        <w:t xml:space="preserve"> Slijedom naprijed navedenog, </w:t>
      </w:r>
      <w:r w:rsidR="009A4132" w:rsidRPr="008144D1">
        <w:rPr>
          <w:sz w:val="24"/>
          <w:szCs w:val="24"/>
        </w:rPr>
        <w:t xml:space="preserve"> </w:t>
      </w:r>
      <w:r w:rsidR="008F4734" w:rsidRPr="008144D1">
        <w:rPr>
          <w:sz w:val="24"/>
          <w:szCs w:val="24"/>
        </w:rPr>
        <w:t xml:space="preserve">kako </w:t>
      </w:r>
      <w:r w:rsidR="00E304F5" w:rsidRPr="008144D1">
        <w:rPr>
          <w:sz w:val="24"/>
          <w:szCs w:val="24"/>
        </w:rPr>
        <w:t xml:space="preserve">je </w:t>
      </w:r>
      <w:r w:rsidR="00F661AD" w:rsidRPr="008144D1">
        <w:rPr>
          <w:sz w:val="24"/>
          <w:szCs w:val="24"/>
        </w:rPr>
        <w:t>tražbine navedene u toč.</w:t>
      </w:r>
      <w:r w:rsidR="00D376B6">
        <w:rPr>
          <w:sz w:val="24"/>
          <w:szCs w:val="24"/>
        </w:rPr>
        <w:t xml:space="preserve"> </w:t>
      </w:r>
      <w:r w:rsidR="00F661AD" w:rsidRPr="008144D1">
        <w:rPr>
          <w:sz w:val="24"/>
          <w:szCs w:val="24"/>
        </w:rPr>
        <w:t>I ovog rješenja dužnik naveo u prijedlogu za otvaranje predstečajnog postupka</w:t>
      </w:r>
      <w:r w:rsidR="00E304F5" w:rsidRPr="008144D1">
        <w:rPr>
          <w:sz w:val="24"/>
          <w:szCs w:val="24"/>
        </w:rPr>
        <w:t xml:space="preserve"> (predmnjeva prijave tražbine)</w:t>
      </w:r>
      <w:r w:rsidR="00374751" w:rsidRPr="008144D1">
        <w:rPr>
          <w:sz w:val="24"/>
          <w:szCs w:val="24"/>
        </w:rPr>
        <w:t xml:space="preserve">, </w:t>
      </w:r>
      <w:r w:rsidR="00655F3F">
        <w:rPr>
          <w:sz w:val="24"/>
          <w:szCs w:val="24"/>
        </w:rPr>
        <w:t xml:space="preserve">odnosno, </w:t>
      </w:r>
      <w:r w:rsidR="00756B2D" w:rsidRPr="008144D1">
        <w:rPr>
          <w:sz w:val="24"/>
          <w:szCs w:val="24"/>
        </w:rPr>
        <w:t>prijavili vjerovnici</w:t>
      </w:r>
      <w:r w:rsidR="006C76B5" w:rsidRPr="008144D1">
        <w:rPr>
          <w:sz w:val="24"/>
          <w:szCs w:val="24"/>
        </w:rPr>
        <w:t xml:space="preserve"> u propisanom roku</w:t>
      </w:r>
      <w:r w:rsidR="00756B2D" w:rsidRPr="008144D1">
        <w:rPr>
          <w:sz w:val="24"/>
          <w:szCs w:val="24"/>
        </w:rPr>
        <w:t xml:space="preserve">, a </w:t>
      </w:r>
      <w:r w:rsidR="00E304F5" w:rsidRPr="008144D1">
        <w:rPr>
          <w:sz w:val="24"/>
          <w:szCs w:val="24"/>
        </w:rPr>
        <w:t xml:space="preserve">te tražbine </w:t>
      </w:r>
      <w:r w:rsidR="00756B2D" w:rsidRPr="008144D1">
        <w:rPr>
          <w:sz w:val="24"/>
          <w:szCs w:val="24"/>
        </w:rPr>
        <w:t xml:space="preserve">nisu osporili dužnik, povjerenik ili </w:t>
      </w:r>
      <w:r w:rsidR="006C76B5" w:rsidRPr="008144D1">
        <w:rPr>
          <w:sz w:val="24"/>
          <w:szCs w:val="24"/>
        </w:rPr>
        <w:t>vjerovni</w:t>
      </w:r>
      <w:r w:rsidR="00AD3373" w:rsidRPr="008144D1">
        <w:rPr>
          <w:sz w:val="24"/>
          <w:szCs w:val="24"/>
        </w:rPr>
        <w:t>ci</w:t>
      </w:r>
      <w:r w:rsidR="00756B2D" w:rsidRPr="008144D1">
        <w:rPr>
          <w:sz w:val="24"/>
          <w:szCs w:val="24"/>
        </w:rPr>
        <w:t xml:space="preserve">, to </w:t>
      </w:r>
      <w:r w:rsidR="00374751" w:rsidRPr="008144D1">
        <w:rPr>
          <w:sz w:val="24"/>
          <w:szCs w:val="24"/>
        </w:rPr>
        <w:t>se</w:t>
      </w:r>
      <w:r w:rsidR="004D45C7" w:rsidRPr="008144D1">
        <w:rPr>
          <w:sz w:val="24"/>
          <w:szCs w:val="24"/>
        </w:rPr>
        <w:t xml:space="preserve"> temeljem </w:t>
      </w:r>
      <w:r w:rsidR="004A4F10" w:rsidRPr="008144D1">
        <w:rPr>
          <w:sz w:val="24"/>
          <w:szCs w:val="24"/>
        </w:rPr>
        <w:t xml:space="preserve">odredbe članka </w:t>
      </w:r>
      <w:r w:rsidR="00374751" w:rsidRPr="008144D1">
        <w:rPr>
          <w:sz w:val="24"/>
          <w:szCs w:val="24"/>
        </w:rPr>
        <w:t>47</w:t>
      </w:r>
      <w:r w:rsidR="004A4F10" w:rsidRPr="008144D1">
        <w:rPr>
          <w:sz w:val="24"/>
          <w:szCs w:val="24"/>
        </w:rPr>
        <w:t xml:space="preserve">. SZ-a </w:t>
      </w:r>
      <w:r w:rsidR="006C76B5" w:rsidRPr="008144D1">
        <w:rPr>
          <w:sz w:val="24"/>
          <w:szCs w:val="24"/>
        </w:rPr>
        <w:t xml:space="preserve">ove </w:t>
      </w:r>
      <w:r w:rsidR="00374751" w:rsidRPr="008144D1">
        <w:rPr>
          <w:sz w:val="24"/>
          <w:szCs w:val="24"/>
        </w:rPr>
        <w:t xml:space="preserve"> tražbine </w:t>
      </w:r>
      <w:r w:rsidR="004A4F10" w:rsidRPr="008144D1">
        <w:rPr>
          <w:sz w:val="24"/>
          <w:szCs w:val="24"/>
        </w:rPr>
        <w:t xml:space="preserve">smatraju </w:t>
      </w:r>
      <w:r w:rsidR="004D45C7" w:rsidRPr="008144D1">
        <w:rPr>
          <w:sz w:val="24"/>
          <w:szCs w:val="24"/>
        </w:rPr>
        <w:t>utvrđenim</w:t>
      </w:r>
      <w:r w:rsidR="004A4F10" w:rsidRPr="008144D1">
        <w:rPr>
          <w:sz w:val="24"/>
          <w:szCs w:val="24"/>
        </w:rPr>
        <w:t>a</w:t>
      </w:r>
      <w:r w:rsidR="004D45C7" w:rsidRPr="008144D1">
        <w:rPr>
          <w:sz w:val="24"/>
          <w:szCs w:val="24"/>
        </w:rPr>
        <w:t>.</w:t>
      </w:r>
    </w:p>
    <w:p w:rsidRDefault="008144D1" w:rsidP="006C76B5" w:rsidR="00D346C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F516A" w:rsidRPr="008144D1">
        <w:rPr>
          <w:sz w:val="24"/>
          <w:szCs w:val="24"/>
        </w:rPr>
        <w:t xml:space="preserve">Tražbine navedene pod toč. II rješenja osporio je </w:t>
      </w:r>
      <w:r w:rsidR="00C2428E">
        <w:rPr>
          <w:sz w:val="24"/>
          <w:szCs w:val="24"/>
        </w:rPr>
        <w:t>povjerenik</w:t>
      </w:r>
      <w:r w:rsidR="00AF516A" w:rsidRPr="008144D1">
        <w:rPr>
          <w:sz w:val="24"/>
          <w:szCs w:val="24"/>
        </w:rPr>
        <w:t xml:space="preserve">. </w:t>
      </w:r>
      <w:r w:rsidR="008A1D6F" w:rsidRPr="008144D1">
        <w:rPr>
          <w:sz w:val="24"/>
          <w:szCs w:val="24"/>
        </w:rPr>
        <w:t>Osporene su tra</w:t>
      </w:r>
      <w:r w:rsidR="008C683A" w:rsidRPr="008144D1">
        <w:rPr>
          <w:sz w:val="24"/>
          <w:szCs w:val="24"/>
        </w:rPr>
        <w:t xml:space="preserve">žbine </w:t>
      </w:r>
      <w:r w:rsidR="006C76B5" w:rsidRPr="008144D1">
        <w:rPr>
          <w:sz w:val="24"/>
          <w:szCs w:val="24"/>
        </w:rPr>
        <w:t>vjerovnik</w:t>
      </w:r>
      <w:r w:rsidR="008C683A" w:rsidRPr="008144D1">
        <w:rPr>
          <w:sz w:val="24"/>
          <w:szCs w:val="24"/>
        </w:rPr>
        <w:t>a i to</w:t>
      </w:r>
      <w:r w:rsidR="00D346CF">
        <w:rPr>
          <w:sz w:val="24"/>
          <w:szCs w:val="24"/>
        </w:rPr>
        <w:t>:</w:t>
      </w:r>
      <w:r w:rsidR="008C683A" w:rsidRPr="008144D1">
        <w:rPr>
          <w:sz w:val="24"/>
          <w:szCs w:val="24"/>
        </w:rPr>
        <w:t xml:space="preserve"> </w:t>
      </w:r>
    </w:p>
    <w:p w:rsidRDefault="002E6B0C" w:rsidP="006C76B5" w:rsidR="002E6B0C">
      <w:pPr>
        <w:jc w:val="both"/>
        <w:rPr>
          <w:sz w:val="24"/>
          <w:szCs w:val="24"/>
        </w:rPr>
      </w:pP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>13.</w:t>
      </w:r>
      <w:r w:rsidRPr="00C2428E">
        <w:rPr>
          <w:sz w:val="24"/>
          <w:szCs w:val="24"/>
        </w:rPr>
        <w:tab/>
        <w:t>SFX PLETER d.o.o. za proizvodnju, trgovinu i usluge, OIB: 96116112317, Jablanovečka 8, Zagreb, u iznosu od 33.597,50 kn</w:t>
      </w:r>
      <w:r>
        <w:rPr>
          <w:sz w:val="24"/>
          <w:szCs w:val="24"/>
        </w:rPr>
        <w:t>,</w:t>
      </w:r>
      <w:r w:rsidRPr="00C2428E">
        <w:t xml:space="preserve"> </w:t>
      </w:r>
      <w:r w:rsidRPr="00C2428E">
        <w:rPr>
          <w:sz w:val="24"/>
          <w:szCs w:val="24"/>
        </w:rPr>
        <w:t>a kao razlog osporavanja je navedeno</w:t>
      </w:r>
      <w:r>
        <w:rPr>
          <w:sz w:val="24"/>
          <w:szCs w:val="24"/>
        </w:rPr>
        <w:t>:</w:t>
      </w:r>
      <w:r w:rsidRPr="00C2428E">
        <w:t xml:space="preserve"> </w:t>
      </w:r>
      <w:r w:rsidRPr="00C2428E">
        <w:rPr>
          <w:sz w:val="24"/>
          <w:szCs w:val="24"/>
        </w:rPr>
        <w:t>zastara potraživanja.</w:t>
      </w:r>
      <w:r w:rsidRPr="00C2428E">
        <w:rPr>
          <w:sz w:val="24"/>
          <w:szCs w:val="24"/>
        </w:rPr>
        <w:tab/>
      </w: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>Tražbina je raspravljena na ročištu. Osporavanje nije otklonjeno.</w:t>
      </w: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 xml:space="preserve">Kako u odnosu na osporenu tražbinu ne postoji ovršna isprava na parnicu je upućen vjerovnik </w:t>
      </w:r>
      <w:r>
        <w:rPr>
          <w:sz w:val="24"/>
          <w:szCs w:val="24"/>
        </w:rPr>
        <w:t>osporene tražbine (čl. 48. st. 2</w:t>
      </w:r>
      <w:r w:rsidRPr="00C2428E">
        <w:rPr>
          <w:sz w:val="24"/>
          <w:szCs w:val="24"/>
        </w:rPr>
        <w:t>. SZ-a).</w:t>
      </w:r>
    </w:p>
    <w:p w:rsidRDefault="00C2428E" w:rsidP="00C2428E" w:rsidR="00C2428E">
      <w:pPr>
        <w:jc w:val="both"/>
        <w:rPr>
          <w:sz w:val="24"/>
          <w:szCs w:val="24"/>
        </w:rPr>
      </w:pP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>10.</w:t>
      </w:r>
      <w:r w:rsidRPr="00C2428E">
        <w:rPr>
          <w:sz w:val="24"/>
          <w:szCs w:val="24"/>
        </w:rPr>
        <w:tab/>
        <w:t>PLETER VATROMETI d.o.o. za proizvodnju, trgovinu i usluge, OIB: 98000947820, Stubička 107, Zagreb, u iznosu od 3.928,54 kn</w:t>
      </w:r>
      <w:r>
        <w:rPr>
          <w:sz w:val="24"/>
          <w:szCs w:val="24"/>
        </w:rPr>
        <w:t>,</w:t>
      </w:r>
      <w:r w:rsidRPr="00C2428E">
        <w:t xml:space="preserve"> </w:t>
      </w:r>
      <w:r w:rsidRPr="00C2428E">
        <w:rPr>
          <w:sz w:val="24"/>
          <w:szCs w:val="24"/>
        </w:rPr>
        <w:t>a kao razlog osporavanja je navedeno: zastara potraživanja.</w:t>
      </w:r>
      <w:r w:rsidRPr="00C2428E">
        <w:rPr>
          <w:sz w:val="24"/>
          <w:szCs w:val="24"/>
        </w:rPr>
        <w:tab/>
      </w: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>Tražbina je raspravljena na ročištu. Osporavanje nije otklonjeno.</w:t>
      </w: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>Kako u odnosu na osporenu tražbinu ne postoji ovršna isprava na parnicu je upućen vjerovnik osporene tražbine (čl. 48. st. 2. SZ-a).</w:t>
      </w:r>
    </w:p>
    <w:p w:rsidRDefault="00C2428E" w:rsidP="00C2428E" w:rsidR="00C2428E" w:rsidRPr="00C2428E">
      <w:pPr>
        <w:jc w:val="both"/>
        <w:rPr>
          <w:sz w:val="24"/>
          <w:szCs w:val="24"/>
        </w:rPr>
      </w:pP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>9.</w:t>
      </w:r>
      <w:r w:rsidRPr="00C2428E">
        <w:rPr>
          <w:sz w:val="24"/>
          <w:szCs w:val="24"/>
        </w:rPr>
        <w:tab/>
        <w:t>PETREK d.o.o. za trgovinu, usluge i proizvodnju,  OIB: 29219473466, Jure Petrekovića 50, Zaprešić u iznosu od 9.628,99 kn</w:t>
      </w:r>
      <w:r>
        <w:rPr>
          <w:sz w:val="24"/>
          <w:szCs w:val="24"/>
        </w:rPr>
        <w:t>,</w:t>
      </w:r>
      <w:r w:rsidRPr="00C2428E">
        <w:rPr>
          <w:sz w:val="24"/>
          <w:szCs w:val="24"/>
        </w:rPr>
        <w:t xml:space="preserve"> a kao razlog osporavanja je navedeno: zastara potraživanja.</w:t>
      </w:r>
      <w:r w:rsidRPr="00C2428E">
        <w:rPr>
          <w:sz w:val="24"/>
          <w:szCs w:val="24"/>
        </w:rPr>
        <w:tab/>
      </w: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lastRenderedPageBreak/>
        <w:t>Tražbina je raspravljena na ročištu. Osporavanje nije otklonjeno.</w:t>
      </w: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>Kako u odnosu na osporenu tražbinu ne postoji ovršna isprava na parnicu je upućen vjerovnik osporene tražbine (čl. 48. st. 2. SZ-a).</w:t>
      </w:r>
    </w:p>
    <w:p w:rsidRDefault="00C2428E" w:rsidP="00C2428E" w:rsidR="00C2428E" w:rsidRPr="00C2428E">
      <w:pPr>
        <w:jc w:val="both"/>
        <w:rPr>
          <w:sz w:val="24"/>
          <w:szCs w:val="24"/>
        </w:rPr>
      </w:pP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>7.</w:t>
      </w:r>
      <w:r w:rsidRPr="00C2428E">
        <w:rPr>
          <w:sz w:val="24"/>
          <w:szCs w:val="24"/>
        </w:rPr>
        <w:tab/>
        <w:t>KORNETI ŽIDAK d.o.o. za proizvodnju, trgovinu i usluge,  OIB: 41717134293, Aleja mira 5, Markovo</w:t>
      </w:r>
      <w:r>
        <w:rPr>
          <w:sz w:val="24"/>
          <w:szCs w:val="24"/>
        </w:rPr>
        <w:t xml:space="preserve"> Polje, u iznosu od 7.153,29 kn,</w:t>
      </w:r>
      <w:r w:rsidRPr="00C2428E">
        <w:rPr>
          <w:sz w:val="24"/>
          <w:szCs w:val="24"/>
        </w:rPr>
        <w:t xml:space="preserve"> a kao razlog osporavanja je navedeno: zastara potraživanja.</w:t>
      </w:r>
      <w:r w:rsidRPr="00C2428E">
        <w:rPr>
          <w:sz w:val="24"/>
          <w:szCs w:val="24"/>
        </w:rPr>
        <w:tab/>
      </w: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>Tražbina je raspravljena na ročištu. Osporavanje nije otklonjeno.</w:t>
      </w:r>
    </w:p>
    <w:p w:rsidRDefault="00C2428E" w:rsidP="00C2428E" w:rsid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>Kako u odnosu na osporenu tražbinu ne postoji ovršna isprava na parnicu je upućen vjerovnik osporene tražbine (čl. 48. st. 2. SZ-a).</w:t>
      </w:r>
    </w:p>
    <w:p w:rsidRDefault="00C2428E" w:rsidP="00C2428E" w:rsidR="00C2428E">
      <w:pPr>
        <w:jc w:val="both"/>
        <w:rPr>
          <w:sz w:val="24"/>
          <w:szCs w:val="24"/>
        </w:rPr>
      </w:pPr>
    </w:p>
    <w:p w:rsidRDefault="00C2428E" w:rsidP="00C2428E" w:rsidR="00C2428E" w:rsidRPr="00C242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2428E">
        <w:rPr>
          <w:sz w:val="24"/>
          <w:szCs w:val="24"/>
        </w:rPr>
        <w:t>6.</w:t>
      </w:r>
      <w:r w:rsidRPr="00C2428E">
        <w:rPr>
          <w:sz w:val="24"/>
          <w:szCs w:val="24"/>
        </w:rPr>
        <w:tab/>
        <w:t>JORGE PIROTEHNIKA d.o.o., za trgovinu i usluge, OIB: 35551254929, Nikole Tesle 65, Križevci, u iznosu od 450.187,98 kn</w:t>
      </w:r>
      <w:r>
        <w:rPr>
          <w:sz w:val="24"/>
          <w:szCs w:val="24"/>
        </w:rPr>
        <w:t>,</w:t>
      </w:r>
      <w:r w:rsidRPr="00C2428E">
        <w:rPr>
          <w:sz w:val="24"/>
          <w:szCs w:val="24"/>
        </w:rPr>
        <w:t xml:space="preserve"> a kao razlog osporavanja je navedeno: </w:t>
      </w:r>
      <w:r w:rsidR="00C23800">
        <w:rPr>
          <w:sz w:val="24"/>
          <w:szCs w:val="24"/>
        </w:rPr>
        <w:t xml:space="preserve">nepostojanje </w:t>
      </w:r>
      <w:r w:rsidRPr="00C2428E">
        <w:rPr>
          <w:sz w:val="24"/>
          <w:szCs w:val="24"/>
        </w:rPr>
        <w:t>potraživanja.</w:t>
      </w:r>
      <w:r w:rsidRPr="00C2428E">
        <w:rPr>
          <w:sz w:val="24"/>
          <w:szCs w:val="24"/>
        </w:rPr>
        <w:tab/>
      </w: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>Tražbina je raspravljena na ročištu. Osporavanje nije otklonjeno.</w:t>
      </w:r>
    </w:p>
    <w:p w:rsidRDefault="00C2428E" w:rsidP="00C2428E" w:rsid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>Kako u odnosu na osporenu tražbinu ne postoji ovršna isprava na parnicu je upućen vjerovnik osporene tražbine (čl. 48. st. 2. SZ-a).</w:t>
      </w: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ab/>
      </w: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>2.</w:t>
      </w:r>
      <w:r w:rsidRPr="00C2428E">
        <w:rPr>
          <w:sz w:val="24"/>
          <w:szCs w:val="24"/>
        </w:rPr>
        <w:tab/>
        <w:t>FRANC USLUGE d.o.o., za trgovinu i usluge, OIB: 00604388179, Sljemenska 98, Kraljev Vrh, u iznosu od 849.980,11 kn</w:t>
      </w: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ab/>
        <w:t>Razlog osporavanja: nepostojanje obveze</w:t>
      </w:r>
      <w:r>
        <w:rPr>
          <w:sz w:val="24"/>
          <w:szCs w:val="24"/>
        </w:rPr>
        <w:t xml:space="preserve">, </w:t>
      </w:r>
      <w:r w:rsidRPr="00C2428E">
        <w:rPr>
          <w:sz w:val="24"/>
          <w:szCs w:val="24"/>
        </w:rPr>
        <w:t xml:space="preserve">a kao razlog </w:t>
      </w:r>
      <w:r w:rsidR="00C23800">
        <w:rPr>
          <w:sz w:val="24"/>
          <w:szCs w:val="24"/>
        </w:rPr>
        <w:t>osporavanja je navedeno: nepostojanje</w:t>
      </w:r>
      <w:r w:rsidRPr="00C2428E">
        <w:rPr>
          <w:sz w:val="24"/>
          <w:szCs w:val="24"/>
        </w:rPr>
        <w:t xml:space="preserve"> potraživanja.</w:t>
      </w:r>
      <w:r w:rsidRPr="00C2428E">
        <w:rPr>
          <w:sz w:val="24"/>
          <w:szCs w:val="24"/>
        </w:rPr>
        <w:tab/>
      </w:r>
    </w:p>
    <w:p w:rsidRDefault="00C2428E" w:rsidP="00C2428E" w:rsidR="00C2428E" w:rsidRP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>Tražbina je raspravljena na ročištu. Osporavanje nije otklonjeno.</w:t>
      </w:r>
    </w:p>
    <w:p w:rsidRDefault="00C2428E" w:rsidP="00C2428E" w:rsidR="00C2428E">
      <w:pPr>
        <w:jc w:val="both"/>
        <w:rPr>
          <w:sz w:val="24"/>
          <w:szCs w:val="24"/>
        </w:rPr>
      </w:pPr>
      <w:r w:rsidRPr="00C2428E">
        <w:rPr>
          <w:sz w:val="24"/>
          <w:szCs w:val="24"/>
        </w:rPr>
        <w:t>Kako u odnosu na osporenu tražbinu ne postoji ovršna isprava na parnicu je upućen vjerovnik osporene tražbine (čl. 48. st. 2. SZ-a).</w:t>
      </w:r>
    </w:p>
    <w:p w:rsidRDefault="00C2428E" w:rsidP="00C2428E" w:rsidR="00C2428E" w:rsidRPr="00C2428E">
      <w:pPr>
        <w:jc w:val="both"/>
        <w:rPr>
          <w:sz w:val="24"/>
          <w:szCs w:val="24"/>
        </w:rPr>
      </w:pPr>
    </w:p>
    <w:p w:rsidRDefault="00594C0B" w:rsidP="008A1D6F" w:rsidR="00594C0B">
      <w:pPr>
        <w:jc w:val="both"/>
        <w:rPr>
          <w:sz w:val="24"/>
          <w:szCs w:val="24"/>
        </w:rPr>
      </w:pPr>
    </w:p>
    <w:p w:rsidRDefault="00FB004D" w:rsidP="00D376B6" w:rsidR="00DE5C7C" w:rsidRPr="001807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C23800">
        <w:rPr>
          <w:sz w:val="24"/>
          <w:szCs w:val="24"/>
        </w:rPr>
        <w:t>17</w:t>
      </w:r>
      <w:r w:rsidR="00DE5C7C" w:rsidRPr="0018071D">
        <w:rPr>
          <w:sz w:val="24"/>
          <w:szCs w:val="24"/>
        </w:rPr>
        <w:t xml:space="preserve">. </w:t>
      </w:r>
      <w:r w:rsidR="00C23800">
        <w:rPr>
          <w:sz w:val="24"/>
          <w:szCs w:val="24"/>
        </w:rPr>
        <w:t>studenog</w:t>
      </w:r>
      <w:r w:rsidR="00DE5C7C" w:rsidRPr="0018071D">
        <w:rPr>
          <w:sz w:val="24"/>
          <w:szCs w:val="24"/>
        </w:rPr>
        <w:t xml:space="preserve"> 2017.</w:t>
      </w:r>
    </w:p>
    <w:p w:rsidRDefault="00DE5C7C" w:rsidP="00DE5C7C" w:rsidR="00DE5C7C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DE5C7C" w:rsidP="00D376B6" w:rsidR="00DE5C7C" w:rsidRPr="0018071D">
      <w:pPr>
        <w:widowControl/>
        <w:ind w:firstLine="708" w:left="6372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DE5C7C" w:rsidP="00D376B6" w:rsidR="00DE5C7C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</w:r>
      <w:r>
        <w:rPr>
          <w:sz w:val="24"/>
          <w:szCs w:val="24"/>
        </w:rPr>
        <w:t>Nikolina Dorić Hadžisejdić</w:t>
      </w:r>
      <w:r w:rsidR="006569CF">
        <w:rPr>
          <w:sz w:val="24"/>
          <w:szCs w:val="24"/>
        </w:rPr>
        <w:t>,v.r.</w:t>
      </w:r>
    </w:p>
    <w:p w:rsidRDefault="00DE5C7C" w:rsidP="00DE5C7C" w:rsidR="00DE5C7C" w:rsidRPr="0018071D">
      <w:pPr>
        <w:widowControl/>
        <w:ind w:firstLine="720" w:left="7068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Pr="0018071D">
        <w:rPr>
          <w:sz w:val="24"/>
          <w:szCs w:val="24"/>
        </w:rPr>
        <w:t>O PRAVNOM LIJEKU:</w:t>
      </w:r>
    </w:p>
    <w:p w:rsidRDefault="00DE5C7C" w:rsidP="00DE5C7C" w:rsidR="00DE5C7C" w:rsidRPr="004E77EF">
      <w:pPr>
        <w:jc w:val="both"/>
        <w:rPr>
          <w:sz w:val="24"/>
          <w:szCs w:val="24"/>
          <w:lang w:val="pl-PL"/>
        </w:rPr>
      </w:pPr>
      <w:r w:rsidRPr="0018071D">
        <w:rPr>
          <w:sz w:val="24"/>
          <w:szCs w:val="24"/>
        </w:rPr>
        <w:t>Protiv rješenja o utvrđenim i osporenim tražbinama pravo na žalbu ima dužnik i svaki vjerovnik u dijelu koji se odnosi na njegovu prijavljenu tražbinu i tražbinu koju je osporio (čl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51. st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1. SZ-a). </w:t>
      </w:r>
      <w:r w:rsidRPr="004E77EF">
        <w:rPr>
          <w:sz w:val="24"/>
          <w:szCs w:val="24"/>
          <w:lang w:val="pl-PL"/>
        </w:rPr>
        <w:t>Žalba se podnosi ovom sudu u 2 primjerka za Visoki trg</w:t>
      </w:r>
      <w:r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>
      <w:pPr>
        <w:widowControl/>
        <w:jc w:val="both"/>
        <w:rPr>
          <w:sz w:val="24"/>
          <w:szCs w:val="24"/>
        </w:rPr>
      </w:pPr>
    </w:p>
    <w:p w:rsidRDefault="006569CF" w:rsidP="00C359B6" w:rsidR="006569CF" w:rsidRPr="006569CF">
      <w:pPr>
        <w:pStyle w:val="Bezproreda"/>
        <w:ind w:left="4956"/>
        <w:jc w:val="right"/>
        <w:rPr>
          <w:rFonts w:hAnsi="Times New Roman" w:ascii="Times New Roman"/>
          <w:sz w:val="24"/>
          <w:szCs w:val="24"/>
        </w:rPr>
      </w:pPr>
      <w:r w:rsidRPr="006569CF">
        <w:rPr>
          <w:rFonts w:hAnsi="Times New Roman" w:ascii="Times New Roman"/>
          <w:sz w:val="24"/>
          <w:szCs w:val="24"/>
        </w:rPr>
        <w:t>Za točnost otpravka - ovlašteni službenik</w:t>
      </w:r>
    </w:p>
    <w:p w:rsidRDefault="006569CF" w:rsidP="00C359B6" w:rsidR="006569CF" w:rsidRPr="006569CF">
      <w:pPr>
        <w:pStyle w:val="Bezproreda"/>
        <w:ind w:left="4956"/>
        <w:jc w:val="right"/>
        <w:rPr>
          <w:rFonts w:hAnsi="Times New Roman" w:ascii="Times New Roman"/>
          <w:sz w:val="24"/>
          <w:szCs w:val="24"/>
        </w:rPr>
      </w:pPr>
      <w:r w:rsidRPr="006569CF">
        <w:rPr>
          <w:rFonts w:hAnsi="Times New Roman" w:ascii="Times New Roman"/>
          <w:sz w:val="24"/>
          <w:szCs w:val="24"/>
        </w:rPr>
        <w:t>Karmela Dolenc</w:t>
      </w:r>
    </w:p>
    <w:p w:rsidRDefault="006569CF" w:rsidP="00DE5C7C" w:rsidR="006569CF" w:rsidRPr="006569CF">
      <w:pPr>
        <w:widowControl/>
        <w:jc w:val="both"/>
        <w:rPr>
          <w:sz w:val="24"/>
          <w:szCs w:val="24"/>
        </w:rPr>
      </w:pPr>
    </w:p>
    <w:sectPr w:rsidSect="004D45C7" w:rsidR="006569CF" w:rsidRPr="006569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04D" w:rsidR="00FB004D">
      <w:r>
        <w:separator/>
      </w:r>
    </w:p>
  </w:endnote>
  <w:endnote w:id="0" w:type="continuationSeparator">
    <w:p w:rsidRDefault="00FB004D" w:rsidR="00FB0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04D" w:rsidR="00FB004D">
      <w:r>
        <w:separator/>
      </w:r>
    </w:p>
  </w:footnote>
  <w:footnote w:id="0" w:type="continuationSeparator">
    <w:p w:rsidRDefault="00FB004D" w:rsidR="00FB00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004D" w:rsidR="00FB0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69C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B004D" w:rsidP="004D45C7" w:rsidR="00FB004D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89</w:t>
    </w:r>
    <w:r w:rsidRPr="009A6E93">
      <w:rPr>
        <w:sz w:val="24"/>
        <w:szCs w:val="24"/>
      </w:rPr>
      <w:t>.St-</w:t>
    </w:r>
    <w:r w:rsidR="004F3B92">
      <w:rPr>
        <w:sz w:val="24"/>
        <w:szCs w:val="24"/>
      </w:rPr>
      <w:t>2540</w:t>
    </w:r>
    <w:r>
      <w:rPr>
        <w:sz w:val="24"/>
        <w:szCs w:val="24"/>
      </w:rPr>
      <w:t>/17-</w:t>
    </w:r>
    <w:r w:rsidR="006F3CC4">
      <w:rPr>
        <w:sz w:val="24"/>
        <w:szCs w:val="24"/>
      </w:rPr>
      <w:t>12</w:t>
    </w:r>
  </w:p>
  <w:p w:rsidRDefault="00FB004D" w:rsidP="004D45C7" w:rsidR="00FB00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44D9"/>
    <w:multiLevelType w:val="hybridMultilevel"/>
    <w:tmpl w:val="BB02DEB4"/>
    <w:lvl w:tplc="6A467982" w:ilvl="0">
      <w:start w:val="24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144A7D4A"/>
    <w:multiLevelType w:val="hybridMultilevel"/>
    <w:tmpl w:val="FDCAC526"/>
    <w:lvl w:tplc="6A467982" w:ilvl="0">
      <w:start w:val="1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894100E"/>
    <w:multiLevelType w:val="hybridMultilevel"/>
    <w:tmpl w:val="671C2C30"/>
    <w:lvl w:tplc="51D4A6B8" w:ilvl="0">
      <w:start w:val="1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8D13863"/>
    <w:multiLevelType w:val="hybridMultilevel"/>
    <w:tmpl w:val="F982A2B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080004"/>
    <w:multiLevelType w:val="hybridMultilevel"/>
    <w:tmpl w:val="E3B08F3E"/>
    <w:lvl w:tplc="6A467982" w:ilvl="0">
      <w:start w:val="5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9C42D5C"/>
    <w:multiLevelType w:val="hybridMultilevel"/>
    <w:tmpl w:val="A59E33AC"/>
    <w:lvl w:tplc="BA2CBEEA" w:ilvl="0">
      <w:start w:val="13"/>
      <w:numFmt w:val="decimal"/>
      <w:lvlText w:val="%1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CC72F5"/>
    <w:multiLevelType w:val="hybridMultilevel"/>
    <w:tmpl w:val="B318252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6E28CF"/>
    <w:multiLevelType w:val="hybridMultilevel"/>
    <w:tmpl w:val="47B2EE16"/>
    <w:lvl w:tplc="DCA67580" w:ilvl="0">
      <w:start w:val="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FE80F58"/>
    <w:multiLevelType w:val="hybridMultilevel"/>
    <w:tmpl w:val="5C861704"/>
    <w:lvl w:tplc="AB4E838E" w:ilvl="0">
      <w:start w:val="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C261AC6"/>
    <w:multiLevelType w:val="hybridMultilevel"/>
    <w:tmpl w:val="01927D26"/>
    <w:lvl w:tplc="0FEAC50C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67BAD"/>
    <w:multiLevelType w:val="hybridMultilevel"/>
    <w:tmpl w:val="AFB6869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16D28D6"/>
    <w:multiLevelType w:val="hybridMultilevel"/>
    <w:tmpl w:val="15B2BA5E"/>
    <w:lvl w:tplc="6A467982" w:ilvl="0">
      <w:start w:val="5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0"/>
  </w:num>
  <w:num w:numId="5">
    <w:abstractNumId w:val="12"/>
  </w:num>
  <w:num w:numId="6">
    <w:abstractNumId w:val="4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7"/>
  </w:num>
  <w:num w:numId="12">
    <w:abstractNumId w:val="3"/>
  </w:num>
  <w:num w:numId="13">
    <w:abstractNumId w:val="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6772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2293"/>
    <w:rsid w:val="000C6462"/>
    <w:rsid w:val="000D52F8"/>
    <w:rsid w:val="000D6193"/>
    <w:rsid w:val="000E24E2"/>
    <w:rsid w:val="000F5B5D"/>
    <w:rsid w:val="0011597E"/>
    <w:rsid w:val="00151FCB"/>
    <w:rsid w:val="00154A3D"/>
    <w:rsid w:val="00193977"/>
    <w:rsid w:val="00193FFB"/>
    <w:rsid w:val="001A3B02"/>
    <w:rsid w:val="001A6E35"/>
    <w:rsid w:val="001B02FE"/>
    <w:rsid w:val="001C2CC6"/>
    <w:rsid w:val="00203C58"/>
    <w:rsid w:val="00226F9D"/>
    <w:rsid w:val="00227370"/>
    <w:rsid w:val="0025701F"/>
    <w:rsid w:val="00261EC5"/>
    <w:rsid w:val="002634FB"/>
    <w:rsid w:val="002A16DB"/>
    <w:rsid w:val="002A6FD8"/>
    <w:rsid w:val="002B007F"/>
    <w:rsid w:val="002B0A06"/>
    <w:rsid w:val="002B1DC9"/>
    <w:rsid w:val="002B2DAC"/>
    <w:rsid w:val="002C2247"/>
    <w:rsid w:val="002C6C6C"/>
    <w:rsid w:val="002E6B0C"/>
    <w:rsid w:val="00303608"/>
    <w:rsid w:val="00307DDE"/>
    <w:rsid w:val="00335640"/>
    <w:rsid w:val="00350E6B"/>
    <w:rsid w:val="00355F9C"/>
    <w:rsid w:val="00361D6B"/>
    <w:rsid w:val="00366E33"/>
    <w:rsid w:val="00374751"/>
    <w:rsid w:val="003B06CA"/>
    <w:rsid w:val="003D395F"/>
    <w:rsid w:val="003E4725"/>
    <w:rsid w:val="003F0AD7"/>
    <w:rsid w:val="003F6C06"/>
    <w:rsid w:val="004021BF"/>
    <w:rsid w:val="004060E0"/>
    <w:rsid w:val="004149ED"/>
    <w:rsid w:val="00415927"/>
    <w:rsid w:val="00417323"/>
    <w:rsid w:val="00417EC8"/>
    <w:rsid w:val="0044747B"/>
    <w:rsid w:val="00452C6A"/>
    <w:rsid w:val="00475D50"/>
    <w:rsid w:val="00476E76"/>
    <w:rsid w:val="00490B87"/>
    <w:rsid w:val="00491398"/>
    <w:rsid w:val="004924C3"/>
    <w:rsid w:val="004A4F10"/>
    <w:rsid w:val="004B653E"/>
    <w:rsid w:val="004D45C7"/>
    <w:rsid w:val="004F3685"/>
    <w:rsid w:val="004F3B92"/>
    <w:rsid w:val="00530EE2"/>
    <w:rsid w:val="00532D51"/>
    <w:rsid w:val="00542CD6"/>
    <w:rsid w:val="00557F42"/>
    <w:rsid w:val="005603DF"/>
    <w:rsid w:val="00594C0B"/>
    <w:rsid w:val="0059682F"/>
    <w:rsid w:val="005A4A86"/>
    <w:rsid w:val="005A7D53"/>
    <w:rsid w:val="005F3747"/>
    <w:rsid w:val="00605DCA"/>
    <w:rsid w:val="0063127F"/>
    <w:rsid w:val="006342B4"/>
    <w:rsid w:val="00651D6D"/>
    <w:rsid w:val="00655F3F"/>
    <w:rsid w:val="006569CF"/>
    <w:rsid w:val="00665391"/>
    <w:rsid w:val="00682519"/>
    <w:rsid w:val="00692398"/>
    <w:rsid w:val="006937C4"/>
    <w:rsid w:val="00695F63"/>
    <w:rsid w:val="006B04E3"/>
    <w:rsid w:val="006B3F36"/>
    <w:rsid w:val="006B678B"/>
    <w:rsid w:val="006C3D33"/>
    <w:rsid w:val="006C76B5"/>
    <w:rsid w:val="006D51EF"/>
    <w:rsid w:val="006F3CC4"/>
    <w:rsid w:val="00756B2D"/>
    <w:rsid w:val="00757A10"/>
    <w:rsid w:val="007649F9"/>
    <w:rsid w:val="007746AA"/>
    <w:rsid w:val="00774B28"/>
    <w:rsid w:val="00776383"/>
    <w:rsid w:val="007B51BD"/>
    <w:rsid w:val="007B6567"/>
    <w:rsid w:val="007C5ED3"/>
    <w:rsid w:val="007D1845"/>
    <w:rsid w:val="00810C9B"/>
    <w:rsid w:val="008144D1"/>
    <w:rsid w:val="00833B0E"/>
    <w:rsid w:val="00854714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2B2F"/>
    <w:rsid w:val="008D5068"/>
    <w:rsid w:val="008E3F99"/>
    <w:rsid w:val="008F4734"/>
    <w:rsid w:val="0090229D"/>
    <w:rsid w:val="00905C89"/>
    <w:rsid w:val="00913C24"/>
    <w:rsid w:val="009515AE"/>
    <w:rsid w:val="00955893"/>
    <w:rsid w:val="0096525A"/>
    <w:rsid w:val="009A17E2"/>
    <w:rsid w:val="009A4132"/>
    <w:rsid w:val="009A7682"/>
    <w:rsid w:val="009B05BE"/>
    <w:rsid w:val="009C0C74"/>
    <w:rsid w:val="009F1CA4"/>
    <w:rsid w:val="009F45E8"/>
    <w:rsid w:val="00A075DD"/>
    <w:rsid w:val="00A1054B"/>
    <w:rsid w:val="00A203CE"/>
    <w:rsid w:val="00A32105"/>
    <w:rsid w:val="00A4481C"/>
    <w:rsid w:val="00A51F28"/>
    <w:rsid w:val="00A60BCD"/>
    <w:rsid w:val="00A64029"/>
    <w:rsid w:val="00A64E43"/>
    <w:rsid w:val="00A706BA"/>
    <w:rsid w:val="00A71C89"/>
    <w:rsid w:val="00A758E3"/>
    <w:rsid w:val="00AB025F"/>
    <w:rsid w:val="00AB3DF8"/>
    <w:rsid w:val="00AC62AA"/>
    <w:rsid w:val="00AC6A52"/>
    <w:rsid w:val="00AC76E7"/>
    <w:rsid w:val="00AD3373"/>
    <w:rsid w:val="00AF516A"/>
    <w:rsid w:val="00AF5B01"/>
    <w:rsid w:val="00AF64B0"/>
    <w:rsid w:val="00B14BC1"/>
    <w:rsid w:val="00B3714E"/>
    <w:rsid w:val="00B40D90"/>
    <w:rsid w:val="00B51145"/>
    <w:rsid w:val="00B54A8B"/>
    <w:rsid w:val="00B91C7C"/>
    <w:rsid w:val="00BB2EB8"/>
    <w:rsid w:val="00BC3B49"/>
    <w:rsid w:val="00C00A8F"/>
    <w:rsid w:val="00C23800"/>
    <w:rsid w:val="00C2428E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E525C"/>
    <w:rsid w:val="00CF4002"/>
    <w:rsid w:val="00D15472"/>
    <w:rsid w:val="00D20336"/>
    <w:rsid w:val="00D269A3"/>
    <w:rsid w:val="00D346CF"/>
    <w:rsid w:val="00D376B6"/>
    <w:rsid w:val="00D40A17"/>
    <w:rsid w:val="00D4523F"/>
    <w:rsid w:val="00D50B9E"/>
    <w:rsid w:val="00D51326"/>
    <w:rsid w:val="00D55EA0"/>
    <w:rsid w:val="00D60D3E"/>
    <w:rsid w:val="00D66EB8"/>
    <w:rsid w:val="00D92C04"/>
    <w:rsid w:val="00DA4583"/>
    <w:rsid w:val="00DB53E0"/>
    <w:rsid w:val="00DC4A08"/>
    <w:rsid w:val="00DD1753"/>
    <w:rsid w:val="00DD2D60"/>
    <w:rsid w:val="00DE26CD"/>
    <w:rsid w:val="00DE2E33"/>
    <w:rsid w:val="00DE5C7C"/>
    <w:rsid w:val="00DF2CF6"/>
    <w:rsid w:val="00E13F8D"/>
    <w:rsid w:val="00E151B4"/>
    <w:rsid w:val="00E17E7B"/>
    <w:rsid w:val="00E20571"/>
    <w:rsid w:val="00E304F5"/>
    <w:rsid w:val="00E3265C"/>
    <w:rsid w:val="00E33F8D"/>
    <w:rsid w:val="00E525EE"/>
    <w:rsid w:val="00E53BE5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F0731C"/>
    <w:rsid w:val="00F42084"/>
    <w:rsid w:val="00F60844"/>
    <w:rsid w:val="00F63270"/>
    <w:rsid w:val="00F661AD"/>
    <w:rsid w:val="00F86F4A"/>
    <w:rsid w:val="00F917D0"/>
    <w:rsid w:val="00F962EF"/>
    <w:rsid w:val="00FA188C"/>
    <w:rsid w:val="00FA221F"/>
    <w:rsid w:val="00FB004D"/>
    <w:rsid w:val="00FD5E74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" w:type="table">
    <w:name w:val="Tablica rešetke 4 - isticanje 11"/>
    <w:basedOn w:val="Obinatablica"/>
    <w:uiPriority w:val="49"/>
    <w:rsid w:val="000C6462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656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9C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9C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9C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9C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uiPriority="59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" w:type="table">
    <w:name w:val="Tablica rešetke 4 - isticanje 11"/>
    <w:basedOn w:val="Obinatablica"/>
    <w:uiPriority w:val="49"/>
    <w:rsid w:val="000C6462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656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9C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9C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9C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9C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St-2540/2017</izvorni_sadrzaj>
    <derivirana_varijabla naziv="DomainObject.Predmet.OznakaBroj_1">St-2540/2017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Ukrasi za Torte d.o.o.</izvorni_sadrzaj>
    <derivirana_varijabla naziv="DomainObject.Predmet.ProtustrankaFormated_1">  Ukrasi za Torte d.o.o.</derivirana_varijabla>
  </DomainObject.Predmet.ProtustrankaFormated>
  <DomainObject.Predmet.ProtustrankaFormatedOIB>
    <izvorni_sadrzaj>  Ukrasi za Torte d.o.o., OIB 61438025351</izvorni_sadrzaj>
    <derivirana_varijabla naziv="DomainObject.Predmet.ProtustrankaFormatedOIB_1">  Ukrasi za Torte d.o.o., OIB 61438025351</derivirana_varijabla>
  </DomainObject.Predmet.ProtustrankaFormatedOIB>
  <DomainObject.Predmet.ProtustrankaFormatedWithAdress>
    <izvorni_sadrzaj> Ukrasi za Torte d.o.o., Horvaćanska cesta/31 B, 10000 Zagreb</izvorni_sadrzaj>
    <derivirana_varijabla naziv="DomainObject.Predmet.ProtustrankaFormatedWithAdress_1"> Ukrasi za Torte d.o.o., Horvaćanska cesta/31 B, 10000 Zagreb</derivirana_varijabla>
  </DomainObject.Predmet.ProtustrankaFormatedWithAdress>
  <DomainObject.Predmet.ProtustrankaFormatedWithAdressOIB>
    <izvorni_sadrzaj> Ukrasi za Torte d.o.o., OIB 61438025351, Horvaćanska cesta/31 B, 10000 Zagreb</izvorni_sadrzaj>
    <derivirana_varijabla naziv="DomainObject.Predmet.ProtustrankaFormatedWithAdressOIB_1"> Ukrasi za Torte d.o.o., OIB 61438025351, Horvaćanska cesta/31 B, 10000 Zagreb</derivirana_varijabla>
  </DomainObject.Predmet.ProtustrankaFormatedWithAdressOIB>
  <DomainObject.Predmet.ProtustrankaWithAdress>
    <izvorni_sadrzaj>Ukrasi za Torte d.o.o. Horvaćanska cesta/31 B, 10000 Zagreb</izvorni_sadrzaj>
    <derivirana_varijabla naziv="DomainObject.Predmet.ProtustrankaWithAdress_1">Ukrasi za Torte d.o.o. Horvaćanska cesta/31 B, 10000 Zagreb</derivirana_varijabla>
  </DomainObject.Predmet.ProtustrankaWithAdress>
  <DomainObject.Predmet.ProtustrankaWithAdressOIB>
    <izvorni_sadrzaj>Ukrasi za Torte d.o.o., OIB 61438025351, Horvaćanska cesta/31 B, 10000 Zagreb</izvorni_sadrzaj>
    <derivirana_varijabla naziv="DomainObject.Predmet.ProtustrankaWithAdressOIB_1">Ukrasi za Torte d.o.o., OIB 61438025351, Horvaćanska cesta/31 B, 10000 Zagreb</derivirana_varijabla>
  </DomainObject.Predmet.ProtustrankaWithAdressOIB>
  <DomainObject.Predmet.ProtustrankaNazivFormated>
    <izvorni_sadrzaj>Ukrasi za Torte d.o.o.</izvorni_sadrzaj>
    <derivirana_varijabla naziv="DomainObject.Predmet.ProtustrankaNazivFormated_1">Ukrasi za Torte d.o.o.</derivirana_varijabla>
  </DomainObject.Predmet.ProtustrankaNazivFormated>
  <DomainObject.Predmet.ProtustrankaNazivFormatedOIB>
    <izvorni_sadrzaj>Ukrasi za Torte d.o.o., OIB 61438025351</izvorni_sadrzaj>
    <derivirana_varijabla naziv="DomainObject.Predmet.ProtustrankaNazivFormatedOIB_1">Ukrasi za Torte d.o.o., OIB 61438025351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Ukrasi za Torte d.o.o.</izvorni_sadrzaj>
    <derivirana_varijabla naziv="DomainObject.Predmet.StrankaFormated_1">  Ukrasi za Torte d.o.o.</derivirana_varijabla>
  </DomainObject.Predmet.StrankaFormated>
  <DomainObject.Predmet.StrankaFormatedOIB>
    <izvorni_sadrzaj>  Ukrasi za Torte d.o.o., OIB 61438025351</izvorni_sadrzaj>
    <derivirana_varijabla naziv="DomainObject.Predmet.StrankaFormatedOIB_1">  Ukrasi za Torte d.o.o., OIB 61438025351</derivirana_varijabla>
  </DomainObject.Predmet.StrankaFormatedOIB>
  <DomainObject.Predmet.StrankaFormatedWithAdress>
    <izvorni_sadrzaj> Ukrasi za Torte d.o.o., Horvaćanska cesta/31 B, 10000 Zagreb</izvorni_sadrzaj>
    <derivirana_varijabla naziv="DomainObject.Predmet.StrankaFormatedWithAdress_1"> Ukrasi za Torte d.o.o., Horvaćanska cesta/31 B, 10000 Zagreb</derivirana_varijabla>
  </DomainObject.Predmet.StrankaFormatedWithAdress>
  <DomainObject.Predmet.StrankaFormatedWithAdressOIB>
    <izvorni_sadrzaj> Ukrasi za Torte d.o.o., OIB 61438025351, Horvaćanska cesta/31 B, 10000 Zagreb</izvorni_sadrzaj>
    <derivirana_varijabla naziv="DomainObject.Predmet.StrankaFormatedWithAdressOIB_1"> Ukrasi za Torte d.o.o., OIB 61438025351, Horvaćanska cesta/31 B, 10000 Zagreb</derivirana_varijabla>
  </DomainObject.Predmet.StrankaFormatedWithAdressOIB>
  <DomainObject.Predmet.StrankaWithAdress>
    <izvorni_sadrzaj>Ukrasi za Torte d.o.o. Horvaćanska cesta/31 B,10000 Zagreb</izvorni_sadrzaj>
    <derivirana_varijabla naziv="DomainObject.Predmet.StrankaWithAdress_1">Ukrasi za Torte d.o.o. Horvaćanska cesta/31 B,10000 Zagreb</derivirana_varijabla>
  </DomainObject.Predmet.StrankaWithAdress>
  <DomainObject.Predmet.StrankaWithAdressOIB>
    <izvorni_sadrzaj>Ukrasi za Torte d.o.o., OIB 61438025351, Horvaćanska cesta/31 B,10000 Zagreb</izvorni_sadrzaj>
    <derivirana_varijabla naziv="DomainObject.Predmet.StrankaWithAdressOIB_1">Ukrasi za Torte d.o.o., OIB 61438025351, Horvaćanska cesta/31 B,10000 Zagreb</derivirana_varijabla>
  </DomainObject.Predmet.StrankaWithAdressOIB>
  <DomainObject.Predmet.StrankaNazivFormated>
    <izvorni_sadrzaj>Ukrasi za Torte d.o.o.</izvorni_sadrzaj>
    <derivirana_varijabla naziv="DomainObject.Predmet.StrankaNazivFormated_1">Ukrasi za Torte d.o.o.</derivirana_varijabla>
  </DomainObject.Predmet.StrankaNazivFormated>
  <DomainObject.Predmet.StrankaNazivFormatedOIB>
    <izvorni_sadrzaj>Ukrasi za Torte d.o.o., OIB 61438025351</izvorni_sadrzaj>
    <derivirana_varijabla naziv="DomainObject.Predmet.StrankaNazivFormatedOIB_1">Ukrasi za Torte d.o.o., OIB 61438025351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Ukrasi za Torte d.o.o.</item>
    </izvorni_sadrzaj>
    <derivirana_varijabla naziv="DomainObject.Predmet.StrankaListFormated_1">
      <item>Ukrasi za Torte d.o.o.</item>
    </derivirana_varijabla>
  </DomainObject.Predmet.StrankaListFormated>
  <DomainObject.Predmet.StrankaListFormatedOIB>
    <izvorni_sadrzaj>
      <item>Ukrasi za Torte d.o.o., OIB 61438025351</item>
    </izvorni_sadrzaj>
    <derivirana_varijabla naziv="DomainObject.Predmet.StrankaListFormatedOIB_1">
      <item>Ukrasi za Torte d.o.o., OIB 61438025351</item>
    </derivirana_varijabla>
  </DomainObject.Predmet.StrankaListFormatedOIB>
  <DomainObject.Predmet.StrankaListFormatedWithAdress>
    <izvorni_sadrzaj>
      <item>Ukrasi za Torte d.o.o., Horvaćanska cesta/31 B, 10000 Zagreb</item>
    </izvorni_sadrzaj>
    <derivirana_varijabla naziv="DomainObject.Predmet.StrankaListFormatedWithAdress_1">
      <item>Ukrasi za Torte d.o.o., Horvaćanska cesta/31 B, 10000 Zagreb</item>
    </derivirana_varijabla>
  </DomainObject.Predmet.StrankaListFormatedWithAdress>
  <DomainObject.Predmet.StrankaListFormatedWithAdressOIB>
    <izvorni_sadrzaj>
      <item>Ukrasi za Torte d.o.o., OIB 61438025351, Horvaćanska cesta/31 B, 10000 Zagreb</item>
    </izvorni_sadrzaj>
    <derivirana_varijabla naziv="DomainObject.Predmet.StrankaListFormatedWithAdressOIB_1">
      <item>Ukrasi za Torte d.o.o., OIB 61438025351, Horvaćanska cesta/31 B, 10000 Zagreb</item>
    </derivirana_varijabla>
  </DomainObject.Predmet.StrankaListFormatedWithAdressOIB>
  <DomainObject.Predmet.StrankaListNazivFormated>
    <izvorni_sadrzaj>
      <item>Ukrasi za Torte d.o.o.</item>
    </izvorni_sadrzaj>
    <derivirana_varijabla naziv="DomainObject.Predmet.StrankaListNazivFormated_1">
      <item>Ukrasi za Torte d.o.o.</item>
    </derivirana_varijabla>
  </DomainObject.Predmet.StrankaListNazivFormated>
  <DomainObject.Predmet.StrankaListNazivFormatedOIB>
    <izvorni_sadrzaj>
      <item>Ukrasi za Torte d.o.o., OIB 61438025351</item>
    </izvorni_sadrzaj>
    <derivirana_varijabla naziv="DomainObject.Predmet.StrankaListNazivFormatedOIB_1">
      <item>Ukrasi za Torte d.o.o., OIB 61438025351</item>
    </derivirana_varijabla>
  </DomainObject.Predmet.StrankaListNazivFormatedOIB>
  <DomainObject.Predmet.ProtuStrankaListFormated>
    <izvorni_sadrzaj>
      <item>Ukrasi za Torte d.o.o.</item>
    </izvorni_sadrzaj>
    <derivirana_varijabla naziv="DomainObject.Predmet.ProtuStrankaListFormated_1">
      <item>Ukrasi za Torte d.o.o.</item>
    </derivirana_varijabla>
  </DomainObject.Predmet.ProtuStrankaListFormated>
  <DomainObject.Predmet.ProtuStrankaListFormatedOIB>
    <izvorni_sadrzaj>
      <item>Ukrasi za Torte d.o.o., OIB 61438025351</item>
    </izvorni_sadrzaj>
    <derivirana_varijabla naziv="DomainObject.Predmet.ProtuStrankaListFormatedOIB_1">
      <item>Ukrasi za Torte d.o.o., OIB 61438025351</item>
    </derivirana_varijabla>
  </DomainObject.Predmet.ProtuStrankaListFormatedOIB>
  <DomainObject.Predmet.ProtuStrankaListFormatedWithAdress>
    <izvorni_sadrzaj>
      <item>Ukrasi za Torte d.o.o., Horvaćanska cesta/31 B, 10000 Zagreb</item>
    </izvorni_sadrzaj>
    <derivirana_varijabla naziv="DomainObject.Predmet.ProtuStrankaListFormatedWithAdress_1">
      <item>Ukrasi za Torte d.o.o., Horvaćanska cesta/31 B, 10000 Zagreb</item>
    </derivirana_varijabla>
  </DomainObject.Predmet.ProtuStrankaListFormatedWithAdress>
  <DomainObject.Predmet.ProtuStrankaListFormatedWithAdressOIB>
    <izvorni_sadrzaj>
      <item>Ukrasi za Torte d.o.o., OIB 61438025351, Horvaćanska cesta/31 B, 10000 Zagreb</item>
    </izvorni_sadrzaj>
    <derivirana_varijabla naziv="DomainObject.Predmet.ProtuStrankaListFormatedWithAdressOIB_1">
      <item>Ukrasi za Torte d.o.o., OIB 61438025351, Horvaćanska cesta/31 B, 10000 Zagreb</item>
    </derivirana_varijabla>
  </DomainObject.Predmet.ProtuStrankaListFormatedWithAdressOIB>
  <DomainObject.Predmet.ProtuStrankaListNazivFormated>
    <izvorni_sadrzaj>
      <item>Ukrasi za Torte d.o.o.</item>
    </izvorni_sadrzaj>
    <derivirana_varijabla naziv="DomainObject.Predmet.ProtuStrankaListNazivFormated_1">
      <item>Ukrasi za Torte d.o.o.</item>
    </derivirana_varijabla>
  </DomainObject.Predmet.ProtuStrankaListNazivFormated>
  <DomainObject.Predmet.ProtuStrankaListNazivFormatedOIB>
    <izvorni_sadrzaj>
      <item>Ukrasi za Torte d.o.o., OIB 61438025351</item>
    </izvorni_sadrzaj>
    <derivirana_varijabla naziv="DomainObject.Predmet.ProtuStrankaListNazivFormatedOIB_1">
      <item>Ukrasi za Torte d.o.o., OIB 61438025351</item>
    </derivirana_varijabla>
  </DomainObject.Predmet.ProtuStrankaListNazivFormatedOIB>
  <DomainObject.Predmet.OstaliListFormated>
    <izvorni_sadrzaj>
      <item>Dubravko Franjo</item>
    </izvorni_sadrzaj>
    <derivirana_varijabla naziv="DomainObject.Predmet.OstaliListFormated_1">
      <item>Dubravko Franjo</item>
    </derivirana_varijabla>
  </DomainObject.Predmet.OstaliListFormated>
  <DomainObject.Predmet.OstaliListFormatedOIB>
    <izvorni_sadrzaj>
      <item>Dubravko Franjo, OIB 11082280643</item>
    </izvorni_sadrzaj>
    <derivirana_varijabla naziv="DomainObject.Predmet.OstaliListFormatedOIB_1">
      <item>Dubravko Franjo, OIB 11082280643</item>
    </derivirana_varijabla>
  </DomainObject.Predmet.OstaliListFormatedOIB>
  <DomainObject.Predmet.OstaliListFormatedWithAdress>
    <izvorni_sadrzaj>
      <item>Dubravko Franjo, Svete Doroteje 76, 10297 Jakovlje</item>
    </izvorni_sadrzaj>
    <derivirana_varijabla naziv="DomainObject.Predmet.OstaliListFormatedWithAdress_1">
      <item>Dubravko Franjo, Svete Doroteje 76, 10297 Jakovlje</item>
    </derivirana_varijabla>
  </DomainObject.Predmet.OstaliListFormatedWithAdress>
  <DomainObject.Predmet.OstaliListFormatedWithAdressOIB>
    <izvorni_sadrzaj>
      <item>Dubravko Franjo, OIB 11082280643, Svete Doroteje 76, 10297 Jakovlje</item>
    </izvorni_sadrzaj>
    <derivirana_varijabla naziv="DomainObject.Predmet.OstaliListFormatedWithAdressOIB_1">
      <item>Dubravko Franjo, OIB 11082280643, Svete Doroteje 76, 10297 Jakovlje</item>
    </derivirana_varijabla>
  </DomainObject.Predmet.OstaliListFormatedWithAdressOIB>
  <DomainObject.Predmet.OstaliListNazivFormated>
    <izvorni_sadrzaj>
      <item>Dubravko Franjo</item>
    </izvorni_sadrzaj>
    <derivirana_varijabla naziv="DomainObject.Predmet.OstaliListNazivFormated_1">
      <item>Dubravko Franjo</item>
    </derivirana_varijabla>
  </DomainObject.Predmet.OstaliListNazivFormated>
  <DomainObject.Predmet.OstaliListNazivFormatedOIB>
    <izvorni_sadrzaj>
      <item>Dubravko Franjo, OIB 11082280643</item>
    </izvorni_sadrzaj>
    <derivirana_varijabla naziv="DomainObject.Predmet.OstaliListNazivFormatedOIB_1">
      <item>Dubravko Franjo, OIB 11082280643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Ukrasi za Torte d.o.o.</izvorni_sadrzaj>
    <derivirana_varijabla naziv="DomainObject.Predmet.StrankaIDrugi_1">Ukrasi za Torte d.o.o.</derivirana_varijabla>
  </DomainObject.Predmet.StrankaIDrugi>
  <DomainObject.Predmet.ProtustrankaIDrugi>
    <izvorni_sadrzaj>Ukrasi za Torte d.o.o.</izvorni_sadrzaj>
    <derivirana_varijabla naziv="DomainObject.Predmet.ProtustrankaIDrugi_1">Ukrasi za Torte d.o.o.</derivirana_varijabla>
  </DomainObject.Predmet.ProtustrankaIDrugi>
  <DomainObject.Predmet.StrankaIDrugiAdressOIB>
    <izvorni_sadrzaj>Ukrasi za Torte d.o.o., OIB 61438025351, Horvaćanska cesta/31 B, 10000 Zagreb</izvorni_sadrzaj>
    <derivirana_varijabla naziv="DomainObject.Predmet.StrankaIDrugiAdressOIB_1">Ukrasi za Torte d.o.o., OIB 61438025351, Horvaćanska cesta/31 B, 10000 Zagreb</derivirana_varijabla>
  </DomainObject.Predmet.StrankaIDrugiAdressOIB>
  <DomainObject.Predmet.ProtustrankaIDrugiAdressOIB>
    <izvorni_sadrzaj>Ukrasi za Torte d.o.o., OIB 61438025351, Horvaćanska cesta/31 B, 10000 Zagreb</izvorni_sadrzaj>
    <derivirana_varijabla naziv="DomainObject.Predmet.ProtustrankaIDrugiAdressOIB_1">Ukrasi za Torte d.o.o., OIB 61438025351, Horvaćanska cesta/31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Ukrasi za Torte d.o.o.</item>
      <item>Ukrasi za Torte d.o.o.</item>
      <item>Dubravko Franjo</item>
    </izvorni_sadrzaj>
    <derivirana_varijabla naziv="DomainObject.Predmet.SudioniciListNaziv_1">
      <item>Ukrasi za Torte d.o.o.</item>
      <item>Ukrasi za Torte d.o.o.</item>
      <item>Dubravko Franjo</item>
    </derivirana_varijabla>
  </DomainObject.Predmet.SudioniciListNaziv>
  <DomainObject.Predmet.SudioniciListAdressOIB>
    <izvorni_sadrzaj>
      <item>Ukrasi za Torte d.o.o., OIB 61438025351, Horvaćanska cesta/31 B,10000 Zagreb</item>
      <item>Ukrasi za Torte d.o.o., OIB 61438025351, Horvaćanska cesta/31 B,10000 Zagreb</item>
      <item>Dubravko Franjo, OIB 11082280643, Svete Doroteje 76,10297 Jakovlje</item>
    </izvorni_sadrzaj>
    <derivirana_varijabla naziv="DomainObject.Predmet.SudioniciListAdressOIB_1">
      <item>Ukrasi za Torte d.o.o., OIB 61438025351, Horvaćanska cesta/31 B,10000 Zagreb</item>
      <item>Ukrasi za Torte d.o.o., OIB 61438025351, Horvaćanska cesta/31 B,10000 Zagreb</item>
      <item>Dubravko Franjo, OIB 11082280643, Svete Doroteje 76,10297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61438025351</item>
      <item>, OIB 61438025351</item>
      <item>, OIB 11082280643</item>
    </izvorni_sadrzaj>
    <derivirana_varijabla naziv="DomainObject.Predmet.SudioniciListNazivOIB_1">
      <item>, OIB 61438025351</item>
      <item>, OIB 61438025351</item>
      <item>, OIB 11082280643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D7996-A43C-487B-9BAC-BF9F1A506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1533</properties:Words>
  <properties:Characters>8746</properties:Characters>
  <properties:Lines>287</properties:Lines>
  <properties:Paragraphs>118</properties:Paragraphs>
  <properties:TotalTime>110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2017-08-08T06:42:00Z</dcterms:created>
  <dc:creator>ilukac</dc:creator>
  <cp:lastModifiedBy>Karmela Dolenc</cp:lastModifiedBy>
  <cp:lastPrinted>2017-11-21T10:51:00Z</cp:lastPrinted>
  <dcterms:modified xmlns:xsi="http://www.w3.org/2001/XMLSchema-instance" xsi:type="dcterms:W3CDTF">2017-11-21T10:51:00Z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