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78277" w14:paraId="f778277" w:rsidRDefault="001E7045" w:rsidR="001E7045" w:rsidRPr="00B821CE">
      <w:pPr>
        <w15:collapsed w:val="false"/>
        <w:rPr>
          <w:rFonts w:hAnsi="Times New Roman" w:ascii="Times New Roman"/>
          <w:szCs w:val="24"/>
        </w:rPr>
      </w:pPr>
      <w:bookmarkStart w:name="_GoBack" w:id="0"/>
      <w:bookmarkEnd w:id="0"/>
      <w:r w:rsidRPr="00B821CE">
        <w:rPr>
          <w:rFonts w:hAnsi="Times New Roman" w:ascii="Times New Roman"/>
          <w:szCs w:val="24"/>
        </w:rPr>
        <w:t xml:space="preserve"> </w:t>
      </w:r>
      <w:r w:rsidR="008A52C8" w:rsidRPr="00B821CE">
        <w:rPr>
          <w:rFonts w:hAnsi="Times New Roman" w:ascii="Times New Roman"/>
          <w:szCs w:val="24"/>
        </w:rPr>
        <w:t xml:space="preserve">              </w:t>
      </w:r>
      <w:r w:rsidRPr="00B821CE">
        <w:rPr>
          <w:rFonts w:hAnsi="Times New Roman" w:ascii="Times New Roman"/>
          <w:szCs w:val="24"/>
        </w:rPr>
        <w:t xml:space="preserve"> </w:t>
      </w:r>
      <w:r w:rsidR="008A52C8" w:rsidRPr="00B821CE">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9539EA" w:rsidR="001E7045" w:rsidRPr="00B821CE">
      <w:pPr>
        <w:rPr>
          <w:rFonts w:hAnsi="Times New Roman" w:ascii="Times New Roman"/>
          <w:szCs w:val="24"/>
        </w:rPr>
      </w:pPr>
      <w:r w:rsidRPr="00B821CE">
        <w:rPr>
          <w:rFonts w:hAnsi="Times New Roman" w:ascii="Times New Roman"/>
          <w:szCs w:val="24"/>
        </w:rPr>
        <w:t xml:space="preserve">   </w:t>
      </w:r>
      <w:r w:rsidR="001E7045" w:rsidRPr="00B821CE">
        <w:rPr>
          <w:rFonts w:hAnsi="Times New Roman" w:ascii="Times New Roman"/>
          <w:szCs w:val="24"/>
        </w:rPr>
        <w:t xml:space="preserve">     R</w:t>
      </w:r>
      <w:r w:rsidRPr="00B821CE">
        <w:rPr>
          <w:rFonts w:hAnsi="Times New Roman" w:ascii="Times New Roman"/>
          <w:szCs w:val="24"/>
        </w:rPr>
        <w:t>epublika Hrvatska</w:t>
      </w:r>
    </w:p>
    <w:p w:rsidRDefault="001E7045" w:rsidR="001E7045" w:rsidRPr="00B821CE">
      <w:pPr>
        <w:rPr>
          <w:rFonts w:hAnsi="Times New Roman" w:ascii="Times New Roman"/>
          <w:szCs w:val="24"/>
        </w:rPr>
      </w:pPr>
      <w:r w:rsidRPr="00B821CE">
        <w:rPr>
          <w:rFonts w:hAnsi="Times New Roman" w:ascii="Times New Roman"/>
          <w:szCs w:val="24"/>
        </w:rPr>
        <w:t>TRGOVAČKI SUD U ZAGREBU</w:t>
      </w:r>
      <w:r w:rsidRPr="00B821CE">
        <w:rPr>
          <w:rFonts w:hAnsi="Times New Roman" w:ascii="Times New Roman"/>
          <w:szCs w:val="24"/>
        </w:rPr>
        <w:tab/>
      </w:r>
      <w:r w:rsidRPr="00B821CE">
        <w:rPr>
          <w:rFonts w:hAnsi="Times New Roman" w:ascii="Times New Roman"/>
          <w:szCs w:val="24"/>
        </w:rPr>
        <w:tab/>
      </w:r>
      <w:r w:rsidRPr="00B821CE">
        <w:rPr>
          <w:rFonts w:hAnsi="Times New Roman" w:ascii="Times New Roman"/>
          <w:szCs w:val="24"/>
        </w:rPr>
        <w:tab/>
      </w:r>
      <w:r w:rsidRPr="00B821CE">
        <w:rPr>
          <w:rFonts w:hAnsi="Times New Roman" w:ascii="Times New Roman"/>
          <w:szCs w:val="24"/>
        </w:rPr>
        <w:tab/>
      </w:r>
      <w:r w:rsidRPr="00B821CE">
        <w:rPr>
          <w:rFonts w:hAnsi="Times New Roman" w:ascii="Times New Roman"/>
          <w:szCs w:val="24"/>
        </w:rPr>
        <w:tab/>
        <w:t xml:space="preserve">                             </w:t>
      </w:r>
    </w:p>
    <w:p w:rsidRDefault="009539EA" w:rsidR="009539EA" w:rsidRPr="00B821CE">
      <w:pPr>
        <w:rPr>
          <w:rFonts w:hAnsi="Times New Roman" w:ascii="Times New Roman"/>
          <w:szCs w:val="24"/>
        </w:rPr>
      </w:pPr>
      <w:r w:rsidRPr="00B821CE">
        <w:rPr>
          <w:rFonts w:hAnsi="Times New Roman" w:ascii="Times New Roman"/>
          <w:szCs w:val="24"/>
        </w:rPr>
        <w:t xml:space="preserve">      Zagreb, Amruševa 2/II</w:t>
      </w:r>
    </w:p>
    <w:p w:rsidRDefault="00651CCF" w:rsidR="001E7045" w:rsidRPr="00B821CE">
      <w:pPr>
        <w:jc w:val="right"/>
        <w:rPr>
          <w:rFonts w:hAnsi="Times New Roman" w:ascii="Times New Roman"/>
          <w:szCs w:val="24"/>
        </w:rPr>
      </w:pPr>
      <w:r w:rsidRPr="00B821CE">
        <w:rPr>
          <w:rFonts w:hAnsi="Times New Roman" w:ascii="Times New Roman"/>
          <w:szCs w:val="24"/>
        </w:rPr>
        <w:tab/>
      </w:r>
      <w:r w:rsidRPr="00B821CE">
        <w:rPr>
          <w:rFonts w:hAnsi="Times New Roman" w:ascii="Times New Roman"/>
          <w:szCs w:val="24"/>
        </w:rPr>
        <w:tab/>
      </w:r>
      <w:r w:rsidRPr="00B821CE">
        <w:rPr>
          <w:rFonts w:hAnsi="Times New Roman" w:ascii="Times New Roman"/>
          <w:szCs w:val="24"/>
        </w:rPr>
        <w:tab/>
      </w:r>
      <w:r w:rsidRPr="00B821CE">
        <w:rPr>
          <w:rFonts w:hAnsi="Times New Roman" w:ascii="Times New Roman"/>
          <w:szCs w:val="24"/>
        </w:rPr>
        <w:tab/>
      </w:r>
      <w:r w:rsidRPr="00B821CE">
        <w:rPr>
          <w:rFonts w:hAnsi="Times New Roman" w:ascii="Times New Roman"/>
          <w:szCs w:val="24"/>
        </w:rPr>
        <w:tab/>
      </w:r>
      <w:r w:rsidRPr="00B821CE">
        <w:rPr>
          <w:rFonts w:hAnsi="Times New Roman" w:ascii="Times New Roman"/>
          <w:szCs w:val="24"/>
        </w:rPr>
        <w:tab/>
      </w:r>
      <w:r w:rsidRPr="00B821CE">
        <w:rPr>
          <w:rFonts w:hAnsi="Times New Roman" w:ascii="Times New Roman"/>
          <w:szCs w:val="24"/>
        </w:rPr>
        <w:tab/>
      </w:r>
      <w:r w:rsidR="009539EA" w:rsidRPr="00B821CE">
        <w:rPr>
          <w:rFonts w:hAnsi="Times New Roman" w:ascii="Times New Roman"/>
          <w:szCs w:val="24"/>
        </w:rPr>
        <w:t>20</w:t>
      </w:r>
      <w:r w:rsidRPr="00B821CE">
        <w:rPr>
          <w:rFonts w:hAnsi="Times New Roman" w:ascii="Times New Roman"/>
          <w:szCs w:val="24"/>
        </w:rPr>
        <w:t xml:space="preserve"> </w:t>
      </w:r>
      <w:r w:rsidR="001E7045" w:rsidRPr="00B821CE">
        <w:rPr>
          <w:rFonts w:hAnsi="Times New Roman" w:ascii="Times New Roman"/>
          <w:szCs w:val="24"/>
        </w:rPr>
        <w:t xml:space="preserve">St- </w:t>
      </w:r>
      <w:r w:rsidR="00D4012E" w:rsidRPr="00B821CE">
        <w:rPr>
          <w:rFonts w:hAnsi="Times New Roman" w:ascii="Times New Roman"/>
          <w:szCs w:val="24"/>
        </w:rPr>
        <w:t>59/11</w:t>
      </w:r>
      <w:r w:rsidR="001E7045" w:rsidRPr="00B821CE">
        <w:rPr>
          <w:rFonts w:hAnsi="Times New Roman" w:ascii="Times New Roman"/>
          <w:szCs w:val="24"/>
        </w:rPr>
        <w:t xml:space="preserve">        </w:t>
      </w:r>
    </w:p>
    <w:p w:rsidRDefault="00D73851" w:rsidR="00D73851" w:rsidRPr="00B821CE">
      <w:pPr>
        <w:jc w:val="right"/>
        <w:rPr>
          <w:rFonts w:hAnsi="Times New Roman" w:ascii="Times New Roman"/>
          <w:szCs w:val="24"/>
        </w:rPr>
      </w:pPr>
    </w:p>
    <w:p w:rsidRDefault="009D213C" w:rsidP="009D213C" w:rsidR="009D213C" w:rsidRPr="00B821CE">
      <w:pPr>
        <w:jc w:val="center"/>
        <w:rPr>
          <w:rFonts w:hAnsi="Times New Roman" w:ascii="Times New Roman"/>
          <w:szCs w:val="24"/>
        </w:rPr>
      </w:pPr>
      <w:r w:rsidRPr="00B821CE">
        <w:rPr>
          <w:rFonts w:hAnsi="Times New Roman" w:ascii="Times New Roman"/>
          <w:szCs w:val="24"/>
        </w:rPr>
        <w:t>R E P U B L I K A    H R V A T S K A</w:t>
      </w:r>
    </w:p>
    <w:p w:rsidRDefault="009D213C" w:rsidP="009D213C" w:rsidR="009D213C" w:rsidRPr="00B821CE">
      <w:pPr>
        <w:rPr>
          <w:rFonts w:hAnsi="Times New Roman" w:ascii="Times New Roman"/>
          <w:b/>
          <w:bCs/>
          <w:szCs w:val="24"/>
        </w:rPr>
      </w:pPr>
    </w:p>
    <w:p w:rsidRDefault="009D213C" w:rsidP="009D213C" w:rsidR="009D213C" w:rsidRPr="00B821CE">
      <w:pPr>
        <w:rPr>
          <w:rFonts w:hAnsi="Times New Roman" w:ascii="Times New Roman"/>
          <w:bCs/>
          <w:szCs w:val="24"/>
        </w:rPr>
      </w:pPr>
      <w:r w:rsidRPr="00B821CE">
        <w:rPr>
          <w:rFonts w:hAnsi="Times New Roman" w:ascii="Times New Roman"/>
          <w:b/>
          <w:bCs/>
          <w:szCs w:val="24"/>
        </w:rPr>
        <w:tab/>
      </w:r>
      <w:r w:rsidRPr="00B821CE">
        <w:rPr>
          <w:rFonts w:hAnsi="Times New Roman" w:ascii="Times New Roman"/>
          <w:b/>
          <w:bCs/>
          <w:szCs w:val="24"/>
        </w:rPr>
        <w:tab/>
      </w:r>
      <w:r w:rsidRPr="00B821CE">
        <w:rPr>
          <w:rFonts w:hAnsi="Times New Roman" w:ascii="Times New Roman"/>
          <w:b/>
          <w:bCs/>
          <w:szCs w:val="24"/>
        </w:rPr>
        <w:tab/>
      </w:r>
      <w:r w:rsidRPr="00B821CE">
        <w:rPr>
          <w:rFonts w:hAnsi="Times New Roman" w:ascii="Times New Roman"/>
          <w:b/>
          <w:bCs/>
          <w:szCs w:val="24"/>
        </w:rPr>
        <w:tab/>
      </w:r>
      <w:r w:rsidRPr="00B821CE">
        <w:rPr>
          <w:rFonts w:hAnsi="Times New Roman" w:ascii="Times New Roman"/>
          <w:b/>
          <w:bCs/>
          <w:szCs w:val="24"/>
        </w:rPr>
        <w:tab/>
      </w:r>
      <w:r w:rsidRPr="00B821CE">
        <w:rPr>
          <w:rFonts w:hAnsi="Times New Roman" w:ascii="Times New Roman"/>
          <w:bCs/>
          <w:szCs w:val="24"/>
        </w:rPr>
        <w:t>R J E Š E N J E</w:t>
      </w:r>
    </w:p>
    <w:p w:rsidRDefault="009D213C" w:rsidP="009D213C" w:rsidR="009D213C" w:rsidRPr="00B821CE">
      <w:pPr>
        <w:rPr>
          <w:rFonts w:hAnsi="Times New Roman" w:ascii="Times New Roman"/>
          <w:b/>
          <w:bCs/>
          <w:szCs w:val="24"/>
        </w:rPr>
      </w:pPr>
    </w:p>
    <w:p w:rsidRDefault="009D213C" w:rsidP="009D213C" w:rsidR="001E7045" w:rsidRPr="00B821CE">
      <w:pPr>
        <w:jc w:val="both"/>
        <w:rPr>
          <w:rFonts w:hAnsi="Times New Roman" w:ascii="Times New Roman"/>
          <w:szCs w:val="24"/>
        </w:rPr>
      </w:pPr>
      <w:r w:rsidRPr="00B821CE">
        <w:rPr>
          <w:rFonts w:hAnsi="Times New Roman" w:ascii="Times New Roman"/>
          <w:bCs/>
          <w:szCs w:val="24"/>
        </w:rPr>
        <w:tab/>
      </w:r>
      <w:r w:rsidRPr="00B821CE">
        <w:rPr>
          <w:rFonts w:hAnsi="Times New Roman" w:ascii="Times New Roman"/>
          <w:szCs w:val="24"/>
        </w:rPr>
        <w:t>Trgovački sud u Zagrebu,</w:t>
      </w:r>
      <w:r w:rsidR="001E7045" w:rsidRPr="00B821CE">
        <w:rPr>
          <w:rFonts w:hAnsi="Times New Roman" w:ascii="Times New Roman"/>
          <w:szCs w:val="24"/>
        </w:rPr>
        <w:t xml:space="preserve"> </w:t>
      </w:r>
      <w:r w:rsidR="00D73851" w:rsidRPr="00B821CE">
        <w:rPr>
          <w:rFonts w:hAnsi="Times New Roman" w:ascii="Times New Roman"/>
          <w:szCs w:val="24"/>
        </w:rPr>
        <w:t>po sucu</w:t>
      </w:r>
      <w:r w:rsidR="009539EA" w:rsidRPr="00B821CE">
        <w:rPr>
          <w:rFonts w:hAnsi="Times New Roman" w:ascii="Times New Roman"/>
          <w:szCs w:val="24"/>
        </w:rPr>
        <w:t xml:space="preserve"> pojedincu</w:t>
      </w:r>
      <w:r w:rsidR="00D73851" w:rsidRPr="00B821CE">
        <w:rPr>
          <w:rFonts w:hAnsi="Times New Roman" w:ascii="Times New Roman"/>
          <w:szCs w:val="24"/>
        </w:rPr>
        <w:t xml:space="preserve"> Luciji Butigan,</w:t>
      </w:r>
      <w:r w:rsidR="001E7045" w:rsidRPr="00B821CE">
        <w:rPr>
          <w:rFonts w:hAnsi="Times New Roman" w:ascii="Times New Roman"/>
          <w:szCs w:val="24"/>
        </w:rPr>
        <w:t xml:space="preserve"> u stečajnom po</w:t>
      </w:r>
      <w:r w:rsidR="00D73851" w:rsidRPr="00B821CE">
        <w:rPr>
          <w:rFonts w:hAnsi="Times New Roman" w:ascii="Times New Roman"/>
          <w:szCs w:val="24"/>
        </w:rPr>
        <w:t xml:space="preserve">stupku nad stečajnim dužnikom </w:t>
      </w:r>
      <w:r w:rsidR="00D4012E" w:rsidRPr="00B821CE">
        <w:rPr>
          <w:rFonts w:hAnsi="Times New Roman" w:ascii="Times New Roman"/>
          <w:szCs w:val="24"/>
        </w:rPr>
        <w:t>GUMARA - ČAVIĆ d.d., Zagreb, Ivanečka 1, MBS: 080009343, OIB: 87878590994, dana</w:t>
      </w:r>
      <w:r w:rsidR="00A43544" w:rsidRPr="00B821CE">
        <w:rPr>
          <w:rFonts w:hAnsi="Times New Roman" w:ascii="Times New Roman"/>
          <w:szCs w:val="24"/>
        </w:rPr>
        <w:t xml:space="preserve">, </w:t>
      </w:r>
      <w:r w:rsidR="00D4012E" w:rsidRPr="00B821CE">
        <w:rPr>
          <w:rFonts w:hAnsi="Times New Roman" w:ascii="Times New Roman"/>
          <w:szCs w:val="24"/>
        </w:rPr>
        <w:t>15</w:t>
      </w:r>
      <w:r w:rsidR="00A43544" w:rsidRPr="00B821CE">
        <w:rPr>
          <w:rFonts w:hAnsi="Times New Roman" w:ascii="Times New Roman"/>
          <w:szCs w:val="24"/>
        </w:rPr>
        <w:t xml:space="preserve">. </w:t>
      </w:r>
      <w:r w:rsidR="00D4012E" w:rsidRPr="00B821CE">
        <w:rPr>
          <w:rFonts w:hAnsi="Times New Roman" w:ascii="Times New Roman"/>
          <w:szCs w:val="24"/>
        </w:rPr>
        <w:t>lipnja</w:t>
      </w:r>
      <w:r w:rsidR="00651CCF" w:rsidRPr="00B821CE">
        <w:rPr>
          <w:rFonts w:hAnsi="Times New Roman" w:ascii="Times New Roman"/>
          <w:szCs w:val="24"/>
        </w:rPr>
        <w:t xml:space="preserve"> </w:t>
      </w:r>
      <w:r w:rsidR="004D0CAA" w:rsidRPr="00B821CE">
        <w:rPr>
          <w:rFonts w:hAnsi="Times New Roman" w:ascii="Times New Roman"/>
          <w:szCs w:val="24"/>
        </w:rPr>
        <w:t>20</w:t>
      </w:r>
      <w:r w:rsidR="00AD2317" w:rsidRPr="00B821CE">
        <w:rPr>
          <w:rFonts w:hAnsi="Times New Roman" w:ascii="Times New Roman"/>
          <w:szCs w:val="24"/>
        </w:rPr>
        <w:t>1</w:t>
      </w:r>
      <w:r w:rsidR="00C65D14" w:rsidRPr="00B821CE">
        <w:rPr>
          <w:rFonts w:hAnsi="Times New Roman" w:ascii="Times New Roman"/>
          <w:szCs w:val="24"/>
        </w:rPr>
        <w:t>6</w:t>
      </w:r>
      <w:r w:rsidR="004D0CAA" w:rsidRPr="00B821CE">
        <w:rPr>
          <w:rFonts w:hAnsi="Times New Roman" w:ascii="Times New Roman"/>
          <w:szCs w:val="24"/>
        </w:rPr>
        <w:t>.</w:t>
      </w:r>
    </w:p>
    <w:p w:rsidRDefault="001E7045" w:rsidR="001E7045" w:rsidRPr="00B821CE">
      <w:pPr>
        <w:jc w:val="center"/>
        <w:rPr>
          <w:rFonts w:hAnsi="Times New Roman" w:ascii="Times New Roman"/>
          <w:szCs w:val="24"/>
        </w:rPr>
      </w:pPr>
    </w:p>
    <w:p w:rsidRDefault="006712C7" w:rsidR="001E7045" w:rsidRPr="00B821CE">
      <w:pPr>
        <w:jc w:val="center"/>
        <w:rPr>
          <w:rFonts w:hAnsi="Times New Roman" w:ascii="Times New Roman"/>
          <w:szCs w:val="24"/>
        </w:rPr>
      </w:pPr>
      <w:r w:rsidRPr="00B821CE">
        <w:rPr>
          <w:rFonts w:hAnsi="Times New Roman" w:ascii="Times New Roman"/>
          <w:szCs w:val="24"/>
        </w:rPr>
        <w:t xml:space="preserve">r </w:t>
      </w:r>
      <w:r w:rsidR="00762F6F" w:rsidRPr="00B821CE">
        <w:rPr>
          <w:rFonts w:hAnsi="Times New Roman" w:ascii="Times New Roman"/>
          <w:szCs w:val="24"/>
        </w:rPr>
        <w:t>i</w:t>
      </w:r>
      <w:r w:rsidRPr="00B821CE">
        <w:rPr>
          <w:rFonts w:hAnsi="Times New Roman" w:ascii="Times New Roman"/>
          <w:szCs w:val="24"/>
        </w:rPr>
        <w:t xml:space="preserve"> </w:t>
      </w:r>
      <w:r w:rsidR="00762F6F" w:rsidRPr="00B821CE">
        <w:rPr>
          <w:rFonts w:hAnsi="Times New Roman" w:ascii="Times New Roman"/>
          <w:szCs w:val="24"/>
        </w:rPr>
        <w:t>j</w:t>
      </w:r>
      <w:r w:rsidRPr="00B821CE">
        <w:rPr>
          <w:rFonts w:hAnsi="Times New Roman" w:ascii="Times New Roman"/>
          <w:szCs w:val="24"/>
        </w:rPr>
        <w:t xml:space="preserve"> e š</w:t>
      </w:r>
      <w:r w:rsidR="004D0CAA" w:rsidRPr="00B821CE">
        <w:rPr>
          <w:rFonts w:hAnsi="Times New Roman" w:ascii="Times New Roman"/>
          <w:szCs w:val="24"/>
        </w:rPr>
        <w:t xml:space="preserve"> i o </w:t>
      </w:r>
      <w:r w:rsidR="001E7045" w:rsidRPr="00B821CE">
        <w:rPr>
          <w:rFonts w:hAnsi="Times New Roman" w:ascii="Times New Roman"/>
          <w:szCs w:val="24"/>
        </w:rPr>
        <w:t xml:space="preserve"> </w:t>
      </w:r>
      <w:r w:rsidRPr="00B821CE">
        <w:rPr>
          <w:rFonts w:hAnsi="Times New Roman" w:ascii="Times New Roman"/>
          <w:szCs w:val="24"/>
        </w:rPr>
        <w:t xml:space="preserve"> </w:t>
      </w:r>
      <w:r w:rsidR="001E7045" w:rsidRPr="00B821CE">
        <w:rPr>
          <w:rFonts w:hAnsi="Times New Roman" w:ascii="Times New Roman"/>
          <w:szCs w:val="24"/>
        </w:rPr>
        <w:t xml:space="preserve"> j</w:t>
      </w:r>
      <w:r w:rsidR="00762F6F" w:rsidRPr="00B821CE">
        <w:rPr>
          <w:rFonts w:hAnsi="Times New Roman" w:ascii="Times New Roman"/>
          <w:szCs w:val="24"/>
        </w:rPr>
        <w:t xml:space="preserve"> </w:t>
      </w:r>
      <w:r w:rsidR="001E7045" w:rsidRPr="00B821CE">
        <w:rPr>
          <w:rFonts w:hAnsi="Times New Roman" w:ascii="Times New Roman"/>
          <w:szCs w:val="24"/>
        </w:rPr>
        <w:t xml:space="preserve">e </w:t>
      </w:r>
    </w:p>
    <w:p w:rsidRDefault="00D544D5" w:rsidP="00283512" w:rsidR="00283512" w:rsidRPr="00B821CE">
      <w:pPr>
        <w:jc w:val="center"/>
        <w:rPr>
          <w:rFonts w:hAnsi="Times New Roman" w:ascii="Times New Roman"/>
          <w:szCs w:val="24"/>
        </w:rPr>
      </w:pPr>
      <w:r w:rsidRPr="00B821CE">
        <w:rPr>
          <w:rFonts w:hAnsi="Times New Roman" w:ascii="Times New Roman"/>
          <w:szCs w:val="24"/>
        </w:rPr>
        <w:tab/>
      </w:r>
    </w:p>
    <w:p w:rsidRDefault="00283512" w:rsidP="00C65D14" w:rsidR="00B821CE" w:rsidRPr="00B821CE">
      <w:pPr>
        <w:pStyle w:val="Tijeloteksta"/>
        <w:numPr>
          <w:ilvl w:val="0"/>
          <w:numId w:val="16"/>
        </w:numPr>
        <w:rPr>
          <w:szCs w:val="24"/>
        </w:rPr>
      </w:pPr>
      <w:r w:rsidRPr="00B821CE">
        <w:rPr>
          <w:szCs w:val="24"/>
        </w:rPr>
        <w:t xml:space="preserve">Određuje se ročište za diobu kupovnine polučene prodajom </w:t>
      </w:r>
      <w:r w:rsidR="00C65D14" w:rsidRPr="00B821CE">
        <w:rPr>
          <w:szCs w:val="24"/>
        </w:rPr>
        <w:t>imovine</w:t>
      </w:r>
      <w:r w:rsidRPr="00B821CE">
        <w:rPr>
          <w:szCs w:val="24"/>
        </w:rPr>
        <w:t xml:space="preserve"> stečajnog dužnika</w:t>
      </w:r>
      <w:r w:rsidR="00D4012E" w:rsidRPr="00B821CE">
        <w:t xml:space="preserve"> GUMARA - ČAVIĆ d.d., Zagreb, Ivanečka 1, MBS: 080009343, OIB:87878590994</w:t>
      </w:r>
      <w:r w:rsidR="00C65D14" w:rsidRPr="00B821CE">
        <w:rPr>
          <w:szCs w:val="24"/>
        </w:rPr>
        <w:t>,</w:t>
      </w:r>
      <w:r w:rsidR="00B821CE" w:rsidRPr="00B821CE">
        <w:rPr>
          <w:szCs w:val="24"/>
        </w:rPr>
        <w:t xml:space="preserve"> i to:</w:t>
      </w:r>
    </w:p>
    <w:p w:rsidRDefault="00B821CE" w:rsidP="00B821CE" w:rsidR="00B821CE" w:rsidRPr="00B821CE">
      <w:pPr>
        <w:pStyle w:val="Tijeloteksta"/>
        <w:ind w:left="780"/>
        <w:rPr>
          <w:szCs w:val="24"/>
        </w:rPr>
      </w:pPr>
    </w:p>
    <w:p w:rsidRDefault="00B821CE" w:rsidP="00B821CE" w:rsidR="00B821CE" w:rsidRPr="00B821CE">
      <w:pPr>
        <w:pStyle w:val="Odlomakpopisa1"/>
        <w:numPr>
          <w:ilvl w:val="0"/>
          <w:numId w:val="17"/>
        </w:numPr>
        <w:jc w:val="both"/>
        <w:rPr>
          <w:rFonts w:hAnsi="Times New Roman" w:ascii="Times New Roman"/>
          <w:bCs/>
          <w:szCs w:val="24"/>
          <w:lang w:val="hr-HR"/>
        </w:rPr>
      </w:pPr>
      <w:r w:rsidRPr="00B821CE">
        <w:rPr>
          <w:rFonts w:hAnsi="Times New Roman" w:ascii="Times New Roman"/>
          <w:bCs/>
          <w:szCs w:val="24"/>
          <w:lang w:val="hr-HR"/>
        </w:rPr>
        <w:t>nekretnina upisana u z.k.ul. 285, k.o. Vaganac, Općinski sud u Gospiću, zemljišno knjižni odjel Korenica, kat.čes.br. 73/K – Oranica Podkućnica, površine 344 čhv, kat.čet.br. 75/B2 – kuća i dvor podkućnica površine 51 čhv, kat. čes. br. 555 – pašnjak podkućnica površine 245 čhv, kat.čes.br. 556- pašnjak podkućnica površine 278 čhv, kat.čes. br. 561 – oranica podkućnica površine 5 jutara i 1071 čhv, kat. čes. br. 1455 – oranice Drage površine 1 jutro I 65 čhv, kat. čes. br. 1456 – oranica Drage površine 1153 čhv.</w:t>
      </w:r>
    </w:p>
    <w:p w:rsidRDefault="00B821CE" w:rsidP="00B821CE" w:rsidR="00B821CE" w:rsidRPr="00B821CE">
      <w:pPr>
        <w:pStyle w:val="Odlomakpopisa1"/>
        <w:ind w:left="1080"/>
        <w:jc w:val="both"/>
        <w:rPr>
          <w:rFonts w:hAnsi="Times New Roman" w:ascii="Times New Roman"/>
          <w:bCs/>
          <w:szCs w:val="24"/>
          <w:lang w:val="hr-HR"/>
        </w:rPr>
      </w:pPr>
      <w:r w:rsidRPr="00B821CE">
        <w:rPr>
          <w:rFonts w:hAnsi="Times New Roman" w:ascii="Times New Roman"/>
          <w:bCs/>
          <w:szCs w:val="24"/>
          <w:lang w:val="hr-HR"/>
        </w:rPr>
        <w:t xml:space="preserve">   </w:t>
      </w:r>
    </w:p>
    <w:p w:rsidRDefault="00B821CE" w:rsidP="00B821CE" w:rsidR="00B821CE" w:rsidRPr="00B821CE">
      <w:pPr>
        <w:pStyle w:val="Odlomakpopisa1"/>
        <w:numPr>
          <w:ilvl w:val="0"/>
          <w:numId w:val="17"/>
        </w:numPr>
        <w:jc w:val="both"/>
        <w:rPr>
          <w:rFonts w:hAnsi="Times New Roman" w:ascii="Times New Roman"/>
          <w:bCs/>
          <w:szCs w:val="24"/>
          <w:lang w:val="hr-HR"/>
        </w:rPr>
      </w:pPr>
      <w:r w:rsidRPr="00B821CE">
        <w:rPr>
          <w:rFonts w:hAnsi="Times New Roman" w:ascii="Times New Roman"/>
          <w:bCs/>
          <w:szCs w:val="24"/>
          <w:lang w:val="hr-HR"/>
        </w:rPr>
        <w:t>nekretnina upisana u z.k.ul. br. 108300, k.o. Grad Zagreb, Općinski građanski sud u Zagrebu, zemljišno knjižni odjel, kat.čest.br. 5428/3-  četiri zgrade u Zagrebu, Ivanečka ulica, u kopiji plana označene brojem I – tlocrtne površine 1637 čm, broj II – tlocrtne površine 35 čm, III – tlocrtne  površine 153 čm i broj IV – tlocrtne  površine 77 čm, odnosno  ukupne površine 4.590 m2.</w:t>
      </w:r>
    </w:p>
    <w:p w:rsidRDefault="00B821CE" w:rsidP="00B821CE" w:rsidR="00B821CE" w:rsidRPr="00B821CE">
      <w:pPr>
        <w:pStyle w:val="Odlomakpopisa1"/>
        <w:ind w:left="1080"/>
        <w:jc w:val="both"/>
        <w:rPr>
          <w:rFonts w:hAnsi="Times New Roman" w:ascii="Times New Roman"/>
          <w:bCs/>
          <w:szCs w:val="24"/>
          <w:lang w:val="hr-HR"/>
        </w:rPr>
      </w:pPr>
    </w:p>
    <w:p w:rsidRDefault="00B821CE" w:rsidP="00B821CE" w:rsidR="00B821CE" w:rsidRPr="00B821CE">
      <w:pPr>
        <w:pStyle w:val="Odlomakpopisa1"/>
        <w:numPr>
          <w:ilvl w:val="0"/>
          <w:numId w:val="17"/>
        </w:numPr>
        <w:jc w:val="both"/>
        <w:rPr>
          <w:rFonts w:hAnsi="Times New Roman" w:ascii="Times New Roman"/>
          <w:bCs/>
          <w:szCs w:val="24"/>
          <w:lang w:val="hr-HR"/>
        </w:rPr>
      </w:pPr>
      <w:r w:rsidRPr="00B821CE">
        <w:rPr>
          <w:rFonts w:hAnsi="Times New Roman" w:ascii="Times New Roman"/>
          <w:bCs/>
          <w:szCs w:val="24"/>
          <w:lang w:val="hr-HR"/>
        </w:rPr>
        <w:t>Kuća 1 - nekretnina upisana  u z.k.ul. br. 21652, k.o. Grad Zagreb, Općinski građanski sud u Zagrebu, zemljišno knjižni odjel, kat.čes.br. 5428/4 – kuća br.3/B., Ivanečka ulica, površine 45 m2.</w:t>
      </w:r>
    </w:p>
    <w:p w:rsidRDefault="00B821CE" w:rsidP="00B821CE" w:rsidR="00B821CE" w:rsidRPr="00B821CE">
      <w:pPr>
        <w:pStyle w:val="Odlomakpopisa1"/>
        <w:jc w:val="both"/>
        <w:rPr>
          <w:rFonts w:hAnsi="Times New Roman" w:ascii="Times New Roman"/>
          <w:bCs/>
          <w:szCs w:val="24"/>
          <w:lang w:val="hr-HR"/>
        </w:rPr>
      </w:pPr>
    </w:p>
    <w:p w:rsidRDefault="00B821CE" w:rsidP="00B821CE" w:rsidR="00B821CE" w:rsidRPr="00B821CE">
      <w:pPr>
        <w:pStyle w:val="Odlomakpopisa1"/>
        <w:numPr>
          <w:ilvl w:val="0"/>
          <w:numId w:val="17"/>
        </w:numPr>
        <w:jc w:val="both"/>
        <w:rPr>
          <w:rFonts w:hAnsi="Times New Roman" w:ascii="Times New Roman"/>
          <w:bCs/>
          <w:szCs w:val="24"/>
          <w:lang w:val="hr-HR"/>
        </w:rPr>
      </w:pPr>
      <w:r w:rsidRPr="00B821CE">
        <w:rPr>
          <w:rFonts w:hAnsi="Times New Roman" w:ascii="Times New Roman"/>
          <w:bCs/>
          <w:szCs w:val="24"/>
          <w:lang w:val="hr-HR"/>
        </w:rPr>
        <w:t>Kuća 2 nekretnina upisana u z.k.ul. br. 21652, k.o. Grad Zagreb, Općinski građanski sud u Zagrebu, zemljišno knjižni odjel, kat.čes.br. 5428/5 – kuća br. 3., Ivanečka ulica, površine 25 m2.</w:t>
      </w:r>
    </w:p>
    <w:p w:rsidRDefault="00B821CE" w:rsidP="00B821CE" w:rsidR="00B821CE" w:rsidRPr="00B821CE">
      <w:pPr>
        <w:pStyle w:val="Odlomakpopisa1"/>
        <w:ind w:left="1080"/>
        <w:jc w:val="both"/>
        <w:rPr>
          <w:rFonts w:hAnsi="Bookman Old Style" w:ascii="Bookman Old Style"/>
          <w:bCs/>
          <w:szCs w:val="24"/>
          <w:lang w:val="hr-HR"/>
        </w:rPr>
      </w:pPr>
    </w:p>
    <w:p w:rsidRDefault="00283512" w:rsidP="00B821CE" w:rsidR="00283512">
      <w:pPr>
        <w:pStyle w:val="Tijeloteksta"/>
        <w:ind w:left="780"/>
        <w:rPr>
          <w:szCs w:val="24"/>
        </w:rPr>
      </w:pPr>
      <w:r w:rsidRPr="00B821CE">
        <w:rPr>
          <w:szCs w:val="24"/>
        </w:rPr>
        <w:t xml:space="preserve">a koje će se održati dana </w:t>
      </w:r>
      <w:r w:rsidR="00D4012E" w:rsidRPr="00B821CE">
        <w:rPr>
          <w:b/>
          <w:szCs w:val="24"/>
        </w:rPr>
        <w:t>6.</w:t>
      </w:r>
      <w:r w:rsidR="00A43544" w:rsidRPr="00B821CE">
        <w:rPr>
          <w:b/>
          <w:szCs w:val="24"/>
        </w:rPr>
        <w:t xml:space="preserve"> </w:t>
      </w:r>
      <w:r w:rsidR="00D4012E" w:rsidRPr="00B821CE">
        <w:rPr>
          <w:b/>
          <w:szCs w:val="24"/>
        </w:rPr>
        <w:t>srpnja</w:t>
      </w:r>
      <w:r w:rsidR="00A43544" w:rsidRPr="00B821CE">
        <w:rPr>
          <w:b/>
          <w:szCs w:val="24"/>
        </w:rPr>
        <w:t xml:space="preserve"> </w:t>
      </w:r>
      <w:r w:rsidR="006278B7" w:rsidRPr="00B821CE">
        <w:rPr>
          <w:b/>
          <w:szCs w:val="24"/>
        </w:rPr>
        <w:t>201</w:t>
      </w:r>
      <w:r w:rsidR="008A52C8" w:rsidRPr="00B821CE">
        <w:rPr>
          <w:b/>
          <w:szCs w:val="24"/>
        </w:rPr>
        <w:t>6</w:t>
      </w:r>
      <w:r w:rsidR="006278B7" w:rsidRPr="00B821CE">
        <w:rPr>
          <w:b/>
          <w:szCs w:val="24"/>
        </w:rPr>
        <w:t>. u</w:t>
      </w:r>
      <w:r w:rsidRPr="00B821CE">
        <w:rPr>
          <w:b/>
          <w:szCs w:val="24"/>
        </w:rPr>
        <w:t xml:space="preserve"> </w:t>
      </w:r>
      <w:r w:rsidR="00D4012E" w:rsidRPr="00B821CE">
        <w:rPr>
          <w:b/>
          <w:szCs w:val="24"/>
        </w:rPr>
        <w:t>13:30</w:t>
      </w:r>
      <w:r w:rsidR="00A43544" w:rsidRPr="00B821CE">
        <w:rPr>
          <w:b/>
          <w:szCs w:val="24"/>
        </w:rPr>
        <w:t xml:space="preserve"> </w:t>
      </w:r>
      <w:r w:rsidR="006278B7" w:rsidRPr="00B821CE">
        <w:rPr>
          <w:b/>
          <w:szCs w:val="24"/>
        </w:rPr>
        <w:t>sati</w:t>
      </w:r>
      <w:r w:rsidRPr="00B821CE">
        <w:rPr>
          <w:szCs w:val="24"/>
        </w:rPr>
        <w:t xml:space="preserve">, </w:t>
      </w:r>
      <w:r w:rsidR="004D0CAA" w:rsidRPr="00B821CE">
        <w:rPr>
          <w:szCs w:val="24"/>
        </w:rPr>
        <w:t>u</w:t>
      </w:r>
      <w:r w:rsidRPr="00B821CE">
        <w:rPr>
          <w:szCs w:val="24"/>
        </w:rPr>
        <w:t xml:space="preserve"> Trgovačko</w:t>
      </w:r>
      <w:r w:rsidR="004D0CAA" w:rsidRPr="00B821CE">
        <w:rPr>
          <w:szCs w:val="24"/>
        </w:rPr>
        <w:t>m</w:t>
      </w:r>
      <w:r w:rsidRPr="00B821CE">
        <w:rPr>
          <w:szCs w:val="24"/>
        </w:rPr>
        <w:t xml:space="preserve"> sud</w:t>
      </w:r>
      <w:r w:rsidR="004D0CAA" w:rsidRPr="00B821CE">
        <w:rPr>
          <w:szCs w:val="24"/>
        </w:rPr>
        <w:t>u</w:t>
      </w:r>
      <w:r w:rsidRPr="00B821CE">
        <w:rPr>
          <w:szCs w:val="24"/>
        </w:rPr>
        <w:t xml:space="preserve"> u Za</w:t>
      </w:r>
      <w:r w:rsidR="004D0CAA" w:rsidRPr="00B821CE">
        <w:rPr>
          <w:szCs w:val="24"/>
        </w:rPr>
        <w:t>grebu, Petrinjska 8, soba br. 91</w:t>
      </w:r>
      <w:r w:rsidRPr="00B821CE">
        <w:rPr>
          <w:szCs w:val="24"/>
        </w:rPr>
        <w:t>/II</w:t>
      </w:r>
      <w:r w:rsidR="004D0CAA" w:rsidRPr="00B821CE">
        <w:rPr>
          <w:szCs w:val="24"/>
        </w:rPr>
        <w:t xml:space="preserve"> (ulična zgrada)</w:t>
      </w:r>
      <w:r w:rsidRPr="00B821CE">
        <w:rPr>
          <w:szCs w:val="24"/>
        </w:rPr>
        <w:t>.</w:t>
      </w:r>
    </w:p>
    <w:p w:rsidRDefault="00B821CE" w:rsidP="00B821CE" w:rsidR="00B821CE">
      <w:pPr>
        <w:pStyle w:val="Tijeloteksta"/>
        <w:ind w:left="780"/>
        <w:rPr>
          <w:szCs w:val="24"/>
        </w:rPr>
      </w:pPr>
    </w:p>
    <w:p w:rsidRDefault="00B821CE" w:rsidP="00B821CE" w:rsidR="00B821CE">
      <w:pPr>
        <w:pStyle w:val="Tijeloteksta"/>
        <w:ind w:left="780"/>
        <w:rPr>
          <w:szCs w:val="24"/>
        </w:rPr>
      </w:pPr>
    </w:p>
    <w:p w:rsidRDefault="00B821CE" w:rsidP="00B821CE" w:rsidR="00B821CE" w:rsidRPr="00B821CE">
      <w:pPr>
        <w:pStyle w:val="Tijeloteksta"/>
        <w:ind w:left="780"/>
        <w:rPr>
          <w:szCs w:val="24"/>
        </w:rPr>
      </w:pPr>
    </w:p>
    <w:p w:rsidRDefault="00283512" w:rsidP="00283512" w:rsidR="00283512" w:rsidRPr="00B821CE">
      <w:pPr>
        <w:pStyle w:val="Tijeloteksta"/>
        <w:rPr>
          <w:szCs w:val="24"/>
        </w:rPr>
      </w:pPr>
    </w:p>
    <w:p w:rsidRDefault="00B821CE" w:rsidP="00B821CE" w:rsidR="00B821CE">
      <w:pPr>
        <w:pStyle w:val="Tijeloteksta"/>
        <w:ind w:left="780"/>
        <w:jc w:val="right"/>
        <w:rPr>
          <w:szCs w:val="24"/>
        </w:rPr>
      </w:pPr>
      <w:r w:rsidRPr="00B821CE">
        <w:rPr>
          <w:szCs w:val="24"/>
        </w:rPr>
        <w:lastRenderedPageBreak/>
        <w:t>20 St- 59/11</w:t>
      </w:r>
    </w:p>
    <w:p w:rsidRDefault="00B821CE" w:rsidP="00B821CE" w:rsidR="00B821CE">
      <w:pPr>
        <w:pStyle w:val="Tijeloteksta"/>
        <w:ind w:left="780"/>
        <w:jc w:val="right"/>
        <w:rPr>
          <w:szCs w:val="24"/>
        </w:rPr>
      </w:pPr>
      <w:r w:rsidRPr="00B821CE">
        <w:rPr>
          <w:szCs w:val="24"/>
        </w:rPr>
        <w:t xml:space="preserve">        </w:t>
      </w:r>
    </w:p>
    <w:p w:rsidRDefault="00283512" w:rsidP="00651CCF" w:rsidR="00283512" w:rsidRPr="00B821CE">
      <w:pPr>
        <w:pStyle w:val="Tijeloteksta"/>
        <w:numPr>
          <w:ilvl w:val="0"/>
          <w:numId w:val="16"/>
        </w:numPr>
        <w:rPr>
          <w:szCs w:val="24"/>
        </w:rPr>
      </w:pPr>
      <w:r w:rsidRPr="00B821CE">
        <w:rPr>
          <w:szCs w:val="24"/>
        </w:rPr>
        <w:t>Pozivaju se na ročište razlučni vjerovnici i svi stečajni vjerovnici koji prema stanju spisa i prema podacima iz zemljišne knjige polažu pravo da se namire iz iznosa kupovnine. Upozoravaju se vjerovnici koji ne pristupe na diob</w:t>
      </w:r>
      <w:r w:rsidR="00B60809" w:rsidRPr="00B821CE">
        <w:rPr>
          <w:szCs w:val="24"/>
        </w:rPr>
        <w:t>e</w:t>
      </w:r>
      <w:r w:rsidRPr="00B821CE">
        <w:rPr>
          <w:szCs w:val="24"/>
        </w:rPr>
        <w:t>no ročište da će se njihove tražbine uzeti prema stanju koje proizlazi iz zemljišne knjige i spisa. Najkasnije na diob</w:t>
      </w:r>
      <w:r w:rsidR="00B60809" w:rsidRPr="00B821CE">
        <w:rPr>
          <w:szCs w:val="24"/>
        </w:rPr>
        <w:t>e</w:t>
      </w:r>
      <w:r w:rsidRPr="00B821CE">
        <w:rPr>
          <w:szCs w:val="24"/>
        </w:rPr>
        <w:t>nom ročištu vjerovnici mogu drugom vjerovniku osporiti tražbinu, visinu tražbine i red namirenja, ukoliko o tome nije već odlučeno u skladu sa Stečajnim zakonom.</w:t>
      </w:r>
    </w:p>
    <w:p w:rsidRDefault="00283512" w:rsidP="00283512" w:rsidR="00283512" w:rsidRPr="00B821CE">
      <w:pPr>
        <w:pStyle w:val="Tijeloteksta"/>
        <w:rPr>
          <w:szCs w:val="24"/>
        </w:rPr>
      </w:pPr>
    </w:p>
    <w:p w:rsidRDefault="00283512" w:rsidP="00651CCF" w:rsidR="00283512" w:rsidRPr="00B821CE">
      <w:pPr>
        <w:pStyle w:val="Tijeloteksta"/>
        <w:numPr>
          <w:ilvl w:val="0"/>
          <w:numId w:val="16"/>
        </w:numPr>
        <w:rPr>
          <w:szCs w:val="24"/>
        </w:rPr>
      </w:pPr>
      <w:r w:rsidRPr="00B821CE">
        <w:rPr>
          <w:szCs w:val="24"/>
        </w:rPr>
        <w:t>Oglas o određivanju diob</w:t>
      </w:r>
      <w:r w:rsidR="00B60809" w:rsidRPr="00B821CE">
        <w:rPr>
          <w:szCs w:val="24"/>
        </w:rPr>
        <w:t>e</w:t>
      </w:r>
      <w:r w:rsidRPr="00B821CE">
        <w:rPr>
          <w:szCs w:val="24"/>
        </w:rPr>
        <w:t xml:space="preserve">nog ročišta objavit će se na </w:t>
      </w:r>
      <w:r w:rsidR="004334D2" w:rsidRPr="00B821CE">
        <w:rPr>
          <w:szCs w:val="24"/>
        </w:rPr>
        <w:t>e-</w:t>
      </w:r>
      <w:r w:rsidRPr="00B821CE">
        <w:rPr>
          <w:szCs w:val="24"/>
        </w:rPr>
        <w:t>oglasnoj ploči ovog suda.</w:t>
      </w:r>
    </w:p>
    <w:p w:rsidRDefault="001D4A3C" w:rsidR="001D4A3C" w:rsidRPr="00B821CE">
      <w:pPr>
        <w:ind w:firstLine="720"/>
        <w:jc w:val="both"/>
        <w:rPr>
          <w:rFonts w:hAnsi="Times New Roman" w:ascii="Times New Roman"/>
          <w:szCs w:val="24"/>
        </w:rPr>
      </w:pPr>
    </w:p>
    <w:p w:rsidRDefault="00B821CE" w:rsidR="00B821CE">
      <w:pPr>
        <w:jc w:val="center"/>
        <w:rPr>
          <w:rFonts w:hAnsi="Times New Roman" w:ascii="Times New Roman"/>
          <w:szCs w:val="24"/>
        </w:rPr>
      </w:pPr>
    </w:p>
    <w:p w:rsidRDefault="00651CCF" w:rsidR="001E7045">
      <w:pPr>
        <w:jc w:val="center"/>
        <w:rPr>
          <w:rFonts w:hAnsi="Times New Roman" w:ascii="Times New Roman"/>
          <w:szCs w:val="24"/>
        </w:rPr>
      </w:pPr>
      <w:r w:rsidRPr="00B821CE">
        <w:rPr>
          <w:rFonts w:hAnsi="Times New Roman" w:ascii="Times New Roman"/>
          <w:szCs w:val="24"/>
        </w:rPr>
        <w:t>U Zagrebu</w:t>
      </w:r>
      <w:r w:rsidR="00DF68BE">
        <w:rPr>
          <w:rFonts w:hAnsi="Times New Roman" w:ascii="Times New Roman"/>
          <w:szCs w:val="24"/>
        </w:rPr>
        <w:t>,</w:t>
      </w:r>
      <w:r w:rsidR="00A43544" w:rsidRPr="00B821CE">
        <w:rPr>
          <w:rFonts w:hAnsi="Times New Roman" w:ascii="Times New Roman"/>
          <w:szCs w:val="24"/>
        </w:rPr>
        <w:t xml:space="preserve"> </w:t>
      </w:r>
      <w:r w:rsidR="00D4012E" w:rsidRPr="00B821CE">
        <w:rPr>
          <w:rFonts w:hAnsi="Times New Roman" w:ascii="Times New Roman"/>
          <w:szCs w:val="24"/>
        </w:rPr>
        <w:t>15</w:t>
      </w:r>
      <w:r w:rsidR="00A43544" w:rsidRPr="00B821CE">
        <w:rPr>
          <w:rFonts w:hAnsi="Times New Roman" w:ascii="Times New Roman"/>
          <w:szCs w:val="24"/>
        </w:rPr>
        <w:t xml:space="preserve">. </w:t>
      </w:r>
      <w:r w:rsidR="00D4012E" w:rsidRPr="00B821CE">
        <w:rPr>
          <w:rFonts w:hAnsi="Times New Roman" w:ascii="Times New Roman"/>
          <w:szCs w:val="24"/>
        </w:rPr>
        <w:t>lipnja</w:t>
      </w:r>
      <w:r w:rsidRPr="00B821CE">
        <w:rPr>
          <w:rFonts w:hAnsi="Times New Roman" w:ascii="Times New Roman"/>
          <w:szCs w:val="24"/>
        </w:rPr>
        <w:t xml:space="preserve"> </w:t>
      </w:r>
      <w:r w:rsidR="006278B7" w:rsidRPr="00B821CE">
        <w:rPr>
          <w:rFonts w:hAnsi="Times New Roman" w:ascii="Times New Roman"/>
          <w:szCs w:val="24"/>
        </w:rPr>
        <w:t>201</w:t>
      </w:r>
      <w:r w:rsidR="000316D9" w:rsidRPr="00B821CE">
        <w:rPr>
          <w:rFonts w:hAnsi="Times New Roman" w:ascii="Times New Roman"/>
          <w:szCs w:val="24"/>
        </w:rPr>
        <w:t>6</w:t>
      </w:r>
      <w:r w:rsidR="009539EA" w:rsidRPr="00B821CE">
        <w:rPr>
          <w:rFonts w:hAnsi="Times New Roman" w:ascii="Times New Roman"/>
          <w:szCs w:val="24"/>
        </w:rPr>
        <w:t>.</w:t>
      </w:r>
    </w:p>
    <w:p w:rsidRDefault="00B821CE" w:rsidR="00B821CE" w:rsidRPr="00B821CE">
      <w:pPr>
        <w:jc w:val="center"/>
        <w:rPr>
          <w:rFonts w:hAnsi="Times New Roman" w:ascii="Times New Roman"/>
          <w:szCs w:val="24"/>
        </w:rPr>
      </w:pPr>
    </w:p>
    <w:p w:rsidRDefault="001E7045" w:rsidR="001E7045" w:rsidRPr="00B821CE">
      <w:pPr>
        <w:jc w:val="center"/>
        <w:rPr>
          <w:rFonts w:hAnsi="Times New Roman" w:ascii="Times New Roman"/>
          <w:b/>
          <w:szCs w:val="24"/>
        </w:rPr>
      </w:pPr>
    </w:p>
    <w:p w:rsidRDefault="001E7045" w:rsidR="001E7045" w:rsidRPr="00B821CE">
      <w:pPr>
        <w:rPr>
          <w:rFonts w:hAnsi="Times New Roman" w:ascii="Times New Roman"/>
          <w:szCs w:val="24"/>
        </w:rPr>
      </w:pPr>
      <w:r w:rsidRPr="00B821CE">
        <w:rPr>
          <w:rFonts w:hAnsi="Times New Roman" w:ascii="Times New Roman"/>
          <w:szCs w:val="24"/>
        </w:rPr>
        <w:tab/>
      </w:r>
      <w:r w:rsidRPr="00B821CE">
        <w:rPr>
          <w:rFonts w:hAnsi="Times New Roman" w:ascii="Times New Roman"/>
          <w:szCs w:val="24"/>
        </w:rPr>
        <w:tab/>
      </w:r>
      <w:r w:rsidRPr="00B821CE">
        <w:rPr>
          <w:rFonts w:hAnsi="Times New Roman" w:ascii="Times New Roman"/>
          <w:szCs w:val="24"/>
        </w:rPr>
        <w:tab/>
        <w:t xml:space="preserve">     </w:t>
      </w:r>
      <w:r w:rsidRPr="00B821CE">
        <w:rPr>
          <w:rFonts w:hAnsi="Times New Roman" w:ascii="Times New Roman"/>
          <w:szCs w:val="24"/>
        </w:rPr>
        <w:tab/>
      </w:r>
      <w:r w:rsidRPr="00B821CE">
        <w:rPr>
          <w:rFonts w:hAnsi="Times New Roman" w:ascii="Times New Roman"/>
          <w:szCs w:val="24"/>
        </w:rPr>
        <w:tab/>
      </w:r>
      <w:r w:rsidRPr="00B821CE">
        <w:rPr>
          <w:rFonts w:hAnsi="Times New Roman" w:ascii="Times New Roman"/>
          <w:szCs w:val="24"/>
        </w:rPr>
        <w:tab/>
        <w:t xml:space="preserve">       </w:t>
      </w:r>
      <w:r w:rsidRPr="00B821CE">
        <w:rPr>
          <w:rFonts w:hAnsi="Times New Roman" w:ascii="Times New Roman"/>
          <w:szCs w:val="24"/>
        </w:rPr>
        <w:tab/>
      </w:r>
      <w:r w:rsidR="00651CCF" w:rsidRPr="00B821CE">
        <w:rPr>
          <w:rFonts w:hAnsi="Times New Roman" w:ascii="Times New Roman"/>
          <w:szCs w:val="24"/>
        </w:rPr>
        <w:tab/>
      </w:r>
      <w:r w:rsidR="009539EA" w:rsidRPr="00B821CE">
        <w:rPr>
          <w:rFonts w:hAnsi="Times New Roman" w:ascii="Times New Roman"/>
          <w:szCs w:val="24"/>
        </w:rPr>
        <w:t xml:space="preserve">   </w:t>
      </w:r>
      <w:r w:rsidRPr="00B821CE">
        <w:rPr>
          <w:rFonts w:hAnsi="Times New Roman" w:ascii="Times New Roman"/>
          <w:szCs w:val="24"/>
        </w:rPr>
        <w:t>S</w:t>
      </w:r>
      <w:r w:rsidR="009539EA" w:rsidRPr="00B821CE">
        <w:rPr>
          <w:rFonts w:hAnsi="Times New Roman" w:ascii="Times New Roman"/>
          <w:szCs w:val="24"/>
        </w:rPr>
        <w:t xml:space="preserve"> </w:t>
      </w:r>
      <w:r w:rsidRPr="00B821CE">
        <w:rPr>
          <w:rFonts w:hAnsi="Times New Roman" w:ascii="Times New Roman"/>
          <w:szCs w:val="24"/>
        </w:rPr>
        <w:t>U</w:t>
      </w:r>
      <w:r w:rsidR="009539EA" w:rsidRPr="00B821CE">
        <w:rPr>
          <w:rFonts w:hAnsi="Times New Roman" w:ascii="Times New Roman"/>
          <w:szCs w:val="24"/>
        </w:rPr>
        <w:t xml:space="preserve"> </w:t>
      </w:r>
      <w:r w:rsidRPr="00B821CE">
        <w:rPr>
          <w:rFonts w:hAnsi="Times New Roman" w:ascii="Times New Roman"/>
          <w:szCs w:val="24"/>
        </w:rPr>
        <w:t>D</w:t>
      </w:r>
      <w:r w:rsidR="009539EA" w:rsidRPr="00B821CE">
        <w:rPr>
          <w:rFonts w:hAnsi="Times New Roman" w:ascii="Times New Roman"/>
          <w:szCs w:val="24"/>
        </w:rPr>
        <w:t xml:space="preserve"> </w:t>
      </w:r>
      <w:r w:rsidRPr="00B821CE">
        <w:rPr>
          <w:rFonts w:hAnsi="Times New Roman" w:ascii="Times New Roman"/>
          <w:szCs w:val="24"/>
        </w:rPr>
        <w:t>A</w:t>
      </w:r>
      <w:r w:rsidR="009539EA" w:rsidRPr="00B821CE">
        <w:rPr>
          <w:rFonts w:hAnsi="Times New Roman" w:ascii="Times New Roman"/>
          <w:szCs w:val="24"/>
        </w:rPr>
        <w:t xml:space="preserve"> </w:t>
      </w:r>
      <w:r w:rsidRPr="00B821CE">
        <w:rPr>
          <w:rFonts w:hAnsi="Times New Roman" w:ascii="Times New Roman"/>
          <w:szCs w:val="24"/>
        </w:rPr>
        <w:t>C:</w:t>
      </w:r>
    </w:p>
    <w:p w:rsidRDefault="001E7045" w:rsidP="001E7045" w:rsidR="001E7045" w:rsidRPr="00B821CE">
      <w:pPr>
        <w:ind w:firstLine="720" w:left="720"/>
        <w:rPr>
          <w:rFonts w:hAnsi="Times New Roman" w:ascii="Times New Roman"/>
          <w:szCs w:val="24"/>
        </w:rPr>
      </w:pPr>
      <w:r w:rsidRPr="00B821CE">
        <w:rPr>
          <w:rFonts w:hAnsi="Times New Roman" w:ascii="Times New Roman"/>
          <w:szCs w:val="24"/>
        </w:rPr>
        <w:tab/>
      </w:r>
      <w:r w:rsidRPr="00B821CE">
        <w:rPr>
          <w:rFonts w:hAnsi="Times New Roman" w:ascii="Times New Roman"/>
          <w:szCs w:val="24"/>
        </w:rPr>
        <w:tab/>
      </w:r>
      <w:r w:rsidRPr="00B821CE">
        <w:rPr>
          <w:rFonts w:hAnsi="Times New Roman" w:ascii="Times New Roman"/>
          <w:szCs w:val="24"/>
        </w:rPr>
        <w:tab/>
      </w:r>
      <w:r w:rsidRPr="00B821CE">
        <w:rPr>
          <w:rFonts w:hAnsi="Times New Roman" w:ascii="Times New Roman"/>
          <w:szCs w:val="24"/>
        </w:rPr>
        <w:tab/>
        <w:t xml:space="preserve">                       </w:t>
      </w:r>
    </w:p>
    <w:p w:rsidRDefault="001E7045" w:rsidP="00331A26" w:rsidR="004D0CAA" w:rsidRPr="00B821CE">
      <w:pPr>
        <w:ind w:firstLine="720" w:left="2160"/>
        <w:rPr>
          <w:rFonts w:hAnsi="Times New Roman" w:ascii="Times New Roman"/>
          <w:szCs w:val="24"/>
        </w:rPr>
      </w:pPr>
      <w:r w:rsidRPr="00B821CE">
        <w:rPr>
          <w:rFonts w:hAnsi="Times New Roman" w:ascii="Times New Roman"/>
          <w:szCs w:val="24"/>
        </w:rPr>
        <w:t xml:space="preserve">                                   </w:t>
      </w:r>
      <w:r w:rsidR="006712C7" w:rsidRPr="00B821CE">
        <w:rPr>
          <w:rFonts w:hAnsi="Times New Roman" w:ascii="Times New Roman"/>
          <w:szCs w:val="24"/>
        </w:rPr>
        <w:t xml:space="preserve">        </w:t>
      </w:r>
      <w:r w:rsidR="000316D9" w:rsidRPr="00B821CE">
        <w:rPr>
          <w:rFonts w:hAnsi="Times New Roman" w:ascii="Times New Roman"/>
          <w:szCs w:val="24"/>
        </w:rPr>
        <w:t xml:space="preserve"> </w:t>
      </w:r>
      <w:r w:rsidRPr="00B821CE">
        <w:rPr>
          <w:rFonts w:hAnsi="Times New Roman" w:ascii="Times New Roman"/>
          <w:szCs w:val="24"/>
        </w:rPr>
        <w:t>LUCIJA BUTIGAN</w:t>
      </w:r>
      <w:r w:rsidR="00DF68BE">
        <w:rPr>
          <w:rFonts w:hAnsi="Times New Roman" w:ascii="Times New Roman"/>
          <w:szCs w:val="24"/>
        </w:rPr>
        <w:t>, v.r.</w:t>
      </w:r>
    </w:p>
    <w:p w:rsidRDefault="00A43544" w:rsidR="00A43544" w:rsidRPr="00B821CE">
      <w:pPr>
        <w:rPr>
          <w:rFonts w:hAnsi="Times New Roman" w:ascii="Times New Roman"/>
          <w:szCs w:val="24"/>
        </w:rPr>
      </w:pPr>
    </w:p>
    <w:p w:rsidRDefault="008A52C8" w:rsidR="008A52C8" w:rsidRPr="00B821CE">
      <w:pPr>
        <w:rPr>
          <w:rFonts w:hAnsi="Times New Roman" w:ascii="Times New Roman"/>
          <w:szCs w:val="24"/>
        </w:rPr>
      </w:pPr>
      <w:r w:rsidRPr="00B821CE">
        <w:rPr>
          <w:rFonts w:hAnsi="Times New Roman" w:ascii="Times New Roman"/>
          <w:szCs w:val="24"/>
        </w:rPr>
        <w:t xml:space="preserve">                                                                                                </w:t>
      </w:r>
    </w:p>
    <w:p w:rsidRDefault="008A52C8" w:rsidR="008A52C8" w:rsidRPr="00B821CE">
      <w:pPr>
        <w:rPr>
          <w:rFonts w:hAnsi="Times New Roman" w:ascii="Times New Roman"/>
          <w:szCs w:val="24"/>
        </w:rPr>
      </w:pPr>
    </w:p>
    <w:p w:rsidRDefault="004D0CAA" w:rsidR="004D0CAA" w:rsidRPr="00B821CE">
      <w:pPr>
        <w:rPr>
          <w:rFonts w:hAnsi="Times New Roman" w:ascii="Times New Roman"/>
          <w:szCs w:val="24"/>
        </w:rPr>
      </w:pPr>
      <w:r w:rsidRPr="00B821CE">
        <w:rPr>
          <w:rFonts w:hAnsi="Times New Roman" w:ascii="Times New Roman"/>
          <w:szCs w:val="24"/>
        </w:rPr>
        <w:t>UPUTA O PRAVNOM LIJEKU:</w:t>
      </w:r>
    </w:p>
    <w:p w:rsidRDefault="004D0CAA" w:rsidR="004D0CAA" w:rsidRPr="00B821CE">
      <w:pPr>
        <w:pStyle w:val="Tijeloteksta"/>
        <w:rPr>
          <w:szCs w:val="24"/>
        </w:rPr>
      </w:pPr>
      <w:r w:rsidRPr="00B821CE">
        <w:rPr>
          <w:szCs w:val="24"/>
        </w:rPr>
        <w:t xml:space="preserve">Protiv ovog </w:t>
      </w:r>
      <w:r w:rsidR="006712C7" w:rsidRPr="00B821CE">
        <w:rPr>
          <w:szCs w:val="24"/>
        </w:rPr>
        <w:t>rješenja</w:t>
      </w:r>
      <w:r w:rsidRPr="00B821CE">
        <w:rPr>
          <w:szCs w:val="24"/>
        </w:rPr>
        <w:t xml:space="preserve"> nije dopuš</w:t>
      </w:r>
      <w:r w:rsidR="006278B7" w:rsidRPr="00B821CE">
        <w:rPr>
          <w:szCs w:val="24"/>
        </w:rPr>
        <w:t>tena žalba (članak</w:t>
      </w:r>
      <w:r w:rsidRPr="00B821CE">
        <w:rPr>
          <w:szCs w:val="24"/>
        </w:rPr>
        <w:t xml:space="preserve"> </w:t>
      </w:r>
      <w:r w:rsidR="006712C7" w:rsidRPr="00B821CE">
        <w:rPr>
          <w:szCs w:val="24"/>
        </w:rPr>
        <w:t>278. stavak 2. Zakona o parničnom postupku a u svezi s člankom</w:t>
      </w:r>
      <w:r w:rsidRPr="00B821CE">
        <w:rPr>
          <w:szCs w:val="24"/>
        </w:rPr>
        <w:t xml:space="preserve"> </w:t>
      </w:r>
      <w:r w:rsidR="006712C7" w:rsidRPr="00B821CE">
        <w:rPr>
          <w:szCs w:val="24"/>
        </w:rPr>
        <w:t>6</w:t>
      </w:r>
      <w:r w:rsidRPr="00B821CE">
        <w:rPr>
          <w:szCs w:val="24"/>
        </w:rPr>
        <w:t>. Stečajnog zakona).</w:t>
      </w:r>
    </w:p>
    <w:p w:rsidRDefault="00DF68BE" w:rsidP="007F0C2B" w:rsidR="00DF68BE" w:rsidRPr="004B5FFF">
      <w:pPr>
        <w:ind w:left="4332"/>
        <w:rPr>
          <w:rFonts w:hAnsi="Times New Roman" w:ascii="Times New Roman"/>
        </w:rPr>
      </w:pPr>
      <w:r w:rsidRPr="004B5FFF">
        <w:rPr>
          <w:rFonts w:hAnsi="Times New Roman" w:ascii="Times New Roman"/>
        </w:rPr>
        <w:t xml:space="preserve">      Za točnost otpravka-ovlašteni službenik:</w:t>
      </w:r>
    </w:p>
    <w:p w:rsidRDefault="00DF68BE" w:rsidP="007F0C2B" w:rsidR="00DF68BE" w:rsidRPr="004B5FFF">
      <w:pPr>
        <w:jc w:val="both"/>
        <w:rPr>
          <w:rFonts w:hAnsi="Times New Roman" w:ascii="Times New Roman"/>
        </w:rPr>
      </w:pPr>
      <w:r w:rsidRPr="004B5FFF">
        <w:rPr>
          <w:rFonts w:hAnsi="Times New Roman" w:ascii="Times New Roman"/>
        </w:rPr>
        <w:t xml:space="preserve">  </w:t>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r>
      <w:r w:rsidRPr="004B5FFF">
        <w:rPr>
          <w:rFonts w:hAnsi="Times New Roman" w:ascii="Times New Roman"/>
        </w:rPr>
        <w:tab/>
        <w:t xml:space="preserve">                                  (Valentina Kranjčić)</w:t>
      </w:r>
    </w:p>
    <w:p w:rsidRDefault="00370D53" w:rsidR="00370D53" w:rsidRPr="00B821CE">
      <w:pPr>
        <w:pStyle w:val="Tijeloteksta"/>
        <w:rPr>
          <w:szCs w:val="24"/>
        </w:rPr>
      </w:pPr>
    </w:p>
    <w:p w:rsidRDefault="000316D9" w:rsidP="00A43544" w:rsidR="000316D9" w:rsidRPr="00B821CE">
      <w:pPr>
        <w:rPr>
          <w:rFonts w:hAnsi="Times New Roman" w:ascii="Times New Roman"/>
          <w:sz w:val="22"/>
          <w:szCs w:val="22"/>
        </w:rPr>
      </w:pPr>
    </w:p>
    <w:p w:rsidRDefault="009427B5" w:rsidP="00A43544" w:rsidR="00671229" w:rsidRPr="00DF68BE">
      <w:pPr>
        <w:rPr>
          <w:rFonts w:hAnsi="Times New Roman" w:ascii="Times New Roman"/>
          <w:color w:val="FFFFFF"/>
          <w:sz w:val="22"/>
          <w:szCs w:val="22"/>
        </w:rPr>
      </w:pPr>
      <w:r w:rsidRPr="00DF68BE">
        <w:rPr>
          <w:rFonts w:hAnsi="Times New Roman" w:ascii="Times New Roman"/>
          <w:color w:val="FFFFFF"/>
          <w:sz w:val="22"/>
          <w:szCs w:val="22"/>
        </w:rPr>
        <w:t xml:space="preserve"> </w:t>
      </w:r>
      <w:r w:rsidR="00671229" w:rsidRPr="00DF68BE">
        <w:rPr>
          <w:rFonts w:hAnsi="Times New Roman" w:ascii="Times New Roman"/>
          <w:color w:val="FFFFFF"/>
          <w:sz w:val="22"/>
          <w:szCs w:val="22"/>
        </w:rPr>
        <w:t>DNA:</w:t>
      </w:r>
    </w:p>
    <w:p w:rsidRDefault="00D4012E" w:rsidP="00671229" w:rsidR="00671229" w:rsidRPr="00DF68BE">
      <w:pPr>
        <w:numPr>
          <w:ilvl w:val="0"/>
          <w:numId w:val="14"/>
        </w:numPr>
        <w:jc w:val="both"/>
        <w:rPr>
          <w:rFonts w:hAnsi="Times New Roman" w:ascii="Times New Roman"/>
          <w:color w:val="FFFFFF"/>
          <w:sz w:val="22"/>
          <w:szCs w:val="22"/>
        </w:rPr>
      </w:pPr>
      <w:r w:rsidRPr="00DF68BE">
        <w:rPr>
          <w:rFonts w:hAnsi="Times New Roman" w:ascii="Times New Roman"/>
          <w:color w:val="FFFFFF"/>
          <w:sz w:val="22"/>
          <w:szCs w:val="22"/>
        </w:rPr>
        <w:t>stečajna</w:t>
      </w:r>
      <w:r w:rsidR="00671229" w:rsidRPr="00DF68BE">
        <w:rPr>
          <w:rFonts w:hAnsi="Times New Roman" w:ascii="Times New Roman"/>
          <w:color w:val="FFFFFF"/>
          <w:sz w:val="22"/>
          <w:szCs w:val="22"/>
        </w:rPr>
        <w:t xml:space="preserve"> upravitelj</w:t>
      </w:r>
      <w:r w:rsidRPr="00DF68BE">
        <w:rPr>
          <w:rFonts w:hAnsi="Times New Roman" w:ascii="Times New Roman"/>
          <w:color w:val="FFFFFF"/>
          <w:sz w:val="22"/>
          <w:szCs w:val="22"/>
        </w:rPr>
        <w:t>ica</w:t>
      </w:r>
    </w:p>
    <w:p w:rsidRDefault="00B821CE" w:rsidP="00B821CE" w:rsidR="00B821CE" w:rsidRPr="00DF68BE">
      <w:pPr>
        <w:numPr>
          <w:ilvl w:val="0"/>
          <w:numId w:val="14"/>
        </w:numPr>
        <w:jc w:val="both"/>
        <w:rPr>
          <w:rFonts w:hAnsi="Times New Roman" w:ascii="Times New Roman"/>
          <w:color w:val="FFFFFF"/>
        </w:rPr>
      </w:pPr>
      <w:r w:rsidRPr="00DF68BE">
        <w:rPr>
          <w:rFonts w:hAnsi="Times New Roman" w:ascii="Times New Roman"/>
          <w:color w:val="FFFFFF"/>
          <w:sz w:val="22"/>
          <w:szCs w:val="22"/>
        </w:rPr>
        <w:t>e-oglasna ploča suda do 5.7.16.</w:t>
      </w:r>
    </w:p>
    <w:p w:rsidRDefault="00B821CE" w:rsidP="00B821CE" w:rsidR="00B821CE" w:rsidRPr="00DF68BE">
      <w:pPr>
        <w:numPr>
          <w:ilvl w:val="0"/>
          <w:numId w:val="14"/>
        </w:numPr>
        <w:jc w:val="both"/>
        <w:rPr>
          <w:rFonts w:hAnsi="Times New Roman" w:ascii="Times New Roman"/>
          <w:color w:val="FFFFFF"/>
        </w:rPr>
      </w:pPr>
      <w:r w:rsidRPr="00DF68BE">
        <w:rPr>
          <w:rFonts w:hAnsi="Times New Roman" w:ascii="Times New Roman"/>
          <w:color w:val="FFFFFF"/>
        </w:rPr>
        <w:t xml:space="preserve">razlučni vjerovnik: </w:t>
      </w:r>
      <w:r w:rsidRPr="00DF68BE">
        <w:rPr>
          <w:rFonts w:hAnsi="Times New Roman" w:ascii="Times New Roman"/>
          <w:bCs/>
          <w:color w:val="FFFFFF"/>
        </w:rPr>
        <w:t>NLB INTERFINANZ A.G., CH-8002 ZURICH, BEETHOVENSTRASSE 48, Švicarska, po pun. Ivan Oršolić, odvjetnik, OD Ilić, Orehovec I partneri, Zagreb, Smičiklasova 18</w:t>
      </w:r>
    </w:p>
    <w:p w:rsidRDefault="00B821CE" w:rsidP="00B821CE" w:rsidR="00B821CE" w:rsidRPr="00DF68BE">
      <w:pPr>
        <w:ind w:left="720"/>
        <w:jc w:val="both"/>
        <w:rPr>
          <w:rFonts w:hAnsi="Times New Roman" w:ascii="Times New Roman"/>
          <w:color w:val="FFFFFF"/>
          <w:sz w:val="22"/>
          <w:szCs w:val="22"/>
        </w:rPr>
      </w:pPr>
    </w:p>
    <w:p w:rsidRDefault="000316D9" w:rsidP="000316D9" w:rsidR="000316D9" w:rsidRPr="00DF68BE">
      <w:pPr>
        <w:ind w:left="720"/>
        <w:jc w:val="both"/>
        <w:rPr>
          <w:rFonts w:hAnsi="Times New Roman" w:ascii="Times New Roman"/>
          <w:color w:val="FFFFFF"/>
          <w:sz w:val="22"/>
          <w:szCs w:val="22"/>
        </w:rPr>
      </w:pPr>
    </w:p>
    <w:p w:rsidRDefault="00D4012E" w:rsidP="00671229" w:rsidR="00166D03" w:rsidRPr="00DF68BE">
      <w:pPr>
        <w:jc w:val="both"/>
        <w:rPr>
          <w:rFonts w:hAnsi="Times New Roman" w:ascii="Times New Roman"/>
          <w:color w:val="FFFFFF"/>
          <w:sz w:val="22"/>
          <w:szCs w:val="22"/>
        </w:rPr>
      </w:pPr>
      <w:r w:rsidRPr="00DF68BE">
        <w:rPr>
          <w:rFonts w:hAnsi="Times New Roman" w:ascii="Times New Roman"/>
          <w:color w:val="FFFFFF"/>
          <w:sz w:val="22"/>
          <w:szCs w:val="22"/>
        </w:rPr>
        <w:t>15.6.16.</w:t>
      </w:r>
    </w:p>
    <w:p w:rsidRDefault="008A52C8" w:rsidP="00671229" w:rsidR="008A52C8" w:rsidRPr="00DF68BE">
      <w:pPr>
        <w:jc w:val="both"/>
        <w:rPr>
          <w:rFonts w:hAnsi="Times New Roman" w:ascii="Times New Roman"/>
          <w:color w:val="FFFFFF"/>
          <w:sz w:val="22"/>
          <w:szCs w:val="22"/>
        </w:rPr>
      </w:pPr>
    </w:p>
    <w:p w:rsidRDefault="008A52C8" w:rsidP="00671229" w:rsidR="008A52C8" w:rsidRPr="00B821CE">
      <w:pPr>
        <w:jc w:val="both"/>
        <w:rPr>
          <w:rFonts w:hAnsi="Times New Roman" w:ascii="Times New Roman"/>
          <w:sz w:val="22"/>
          <w:szCs w:val="22"/>
        </w:rPr>
      </w:pPr>
    </w:p>
    <w:sectPr w:rsidSect="008A52C8" w:rsidR="008A52C8" w:rsidRPr="00B821CE">
      <w:headerReference w:type="default" r:id="rId10"/>
      <w:pgSz w:code="9" w:h="16840" w:w="11907"/>
      <w:pgMar w:gutter="0" w:footer="720" w:header="720" w:left="1701" w:bottom="1418" w:right="1275" w:top="1276"/>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52C8" w:rsidP="008A52C8" w:rsidR="008A52C8">
      <w:r>
        <w:separator/>
      </w:r>
    </w:p>
  </w:endnote>
  <w:endnote w:id="0" w:type="continuationSeparator">
    <w:p w:rsidRDefault="008A52C8" w:rsidP="008A52C8" w:rsidR="008A52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Amerigo">
    <w:altName w:val="Times New Roman"/>
    <w:charset w:val="00"/>
    <w:family w:val="auto"/>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52C8" w:rsidP="008A52C8" w:rsidR="008A52C8">
      <w:r>
        <w:separator/>
      </w:r>
    </w:p>
  </w:footnote>
  <w:footnote w:id="0" w:type="continuationSeparator">
    <w:p w:rsidRDefault="008A52C8" w:rsidP="008A52C8" w:rsidR="008A52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2545655"/>
      <w:docPartObj>
        <w:docPartGallery w:val="Page Numbers (Top of Page)"/>
        <w:docPartUnique/>
      </w:docPartObj>
    </w:sdtPr>
    <w:sdtEndPr/>
    <w:sdtContent>
      <w:p w:rsidRDefault="008A52C8" w:rsidR="008A52C8">
        <w:pPr>
          <w:pStyle w:val="Zaglavlje"/>
          <w:jc w:val="center"/>
        </w:pPr>
        <w:r>
          <w:fldChar w:fldCharType="begin"/>
        </w:r>
        <w:r>
          <w:instrText>PAGE   \* MERGEFORMAT</w:instrText>
        </w:r>
        <w:r>
          <w:fldChar w:fldCharType="separate"/>
        </w:r>
        <w:r w:rsidR="00C11950">
          <w:rPr>
            <w:noProof/>
          </w:rPr>
          <w:t>2</w:t>
        </w:r>
        <w:r>
          <w:fldChar w:fldCharType="end"/>
        </w:r>
      </w:p>
    </w:sdtContent>
  </w:sdt>
  <w:p w:rsidRDefault="008A52C8" w:rsidR="008A52C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137C3E9F"/>
    <w:multiLevelType w:val="hybridMultilevel"/>
    <w:tmpl w:val="E9AC2406"/>
    <w:lvl w:tplc="E8EC3B14" w:ilvl="0">
      <w:start w:val="1"/>
      <w:numFmt w:val="upperRoman"/>
      <w:lvlText w:val="%1."/>
      <w:lvlJc w:val="left"/>
      <w:pPr>
        <w:tabs>
          <w:tab w:pos="780" w:val="num"/>
        </w:tabs>
        <w:ind w:hanging="780" w:left="780"/>
      </w:pPr>
      <w:rPr>
        <w:rFonts w:hint="default"/>
      </w:rPr>
    </w:lvl>
    <w:lvl w:tplc="041A0001" w:ilvl="1">
      <w:start w:val="1"/>
      <w:numFmt w:val="bullet"/>
      <w:lvlText w:val=""/>
      <w:lvlJc w:val="left"/>
      <w:pPr>
        <w:tabs>
          <w:tab w:pos="1080" w:val="num"/>
        </w:tabs>
        <w:ind w:hanging="360" w:left="1080"/>
      </w:pPr>
      <w:rPr>
        <w:rFonts w:hAnsi="Symbol" w:ascii="Symbol" w:hint="default"/>
      </w:r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59364A5"/>
    <w:multiLevelType w:val="hybridMultilevel"/>
    <w:tmpl w:val="1D3E376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9116380"/>
    <w:multiLevelType w:val="hybridMultilevel"/>
    <w:tmpl w:val="0F2A0B3C"/>
    <w:lvl w:tplc="222A1476" w:ilvl="0">
      <w:start w:val="17"/>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6">
    <w:nsid w:val="1E501917"/>
    <w:multiLevelType w:val="hybridMultilevel"/>
    <w:tmpl w:val="50D0AC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3FDA5C55"/>
    <w:multiLevelType w:val="hybridMultilevel"/>
    <w:tmpl w:val="C5087AD0"/>
    <w:lvl w:tplc="9D32094A" w:ilvl="0">
      <w:start w:val="1"/>
      <w:numFmt w:val="bullet"/>
      <w:lvlText w:val="-"/>
      <w:lvlJc w:val="left"/>
      <w:pPr>
        <w:ind w:hanging="360" w:left="1068"/>
      </w:pPr>
      <w:rPr>
        <w:rFonts w:cs="Times New Roman" w:eastAsia="Times New Roman" w:hAnsi="Bookman Old Style" w:ascii="Bookman Old Style"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9">
    <w:nsid w:val="42E809A3"/>
    <w:multiLevelType w:val="hybridMultilevel"/>
    <w:tmpl w:val="B9EABF2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1">
    <w:nsid w:val="5A6354F0"/>
    <w:multiLevelType w:val="hybridMultilevel"/>
    <w:tmpl w:val="45E4AC54"/>
    <w:lvl w:tplc="041A000F" w:ilvl="0">
      <w:start w:val="1"/>
      <w:numFmt w:val="decimal"/>
      <w:lvlText w:val="%1."/>
      <w:lvlJc w:val="left"/>
      <w:pPr>
        <w:tabs>
          <w:tab w:pos="720" w:val="num"/>
        </w:tabs>
        <w:ind w:hanging="360" w:left="720"/>
      </w:pPr>
      <w:rPr>
        <w:rFonts w:hint="default"/>
      </w:rPr>
    </w:lvl>
    <w:lvl w:tplc="92845F28" w:ilvl="1">
      <w:start w:va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3">
    <w:nsid w:val="5BC72F80"/>
    <w:multiLevelType w:val="hybridMultilevel"/>
    <w:tmpl w:val="32E4DC8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66884672"/>
    <w:multiLevelType w:val="hybridMultilevel"/>
    <w:tmpl w:val="F440C1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7F3315F9"/>
    <w:multiLevelType w:val="hybridMultilevel"/>
    <w:tmpl w:val="C5A01EA8"/>
    <w:lvl w:tplc="A47A56F8" w:ilvl="0">
      <w:start w:val="1"/>
      <w:numFmt w:val="bullet"/>
      <w:lvlText w:val="-"/>
      <w:lvlJc w:val="left"/>
      <w:pPr>
        <w:ind w:hanging="360" w:left="1080"/>
      </w:pPr>
      <w:rPr>
        <w:rFonts w:cs="Times New Roman" w:eastAsia="Times New Roman" w:hAnsi="Bookman Old Style" w:ascii="Bookman Old Style"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15"/>
  </w:num>
  <w:num w:numId="4">
    <w:abstractNumId w:val="14"/>
  </w:num>
  <w:num w:numId="5">
    <w:abstractNumId w:val="12"/>
  </w:num>
  <w:num w:numId="6">
    <w:abstractNumId w:val="2"/>
  </w:num>
  <w:num w:numId="7">
    <w:abstractNumId w:val="7"/>
  </w:num>
  <w:num w:numId="8">
    <w:abstractNumId w:val="10"/>
  </w:num>
  <w:num w:numId="9">
    <w:abstractNumId w:val="5"/>
  </w:num>
  <w:num w:numId="10">
    <w:abstractNumId w:val="6"/>
  </w:num>
  <w:num w:numId="11">
    <w:abstractNumId w:val="4"/>
  </w:num>
  <w:num w:numId="12">
    <w:abstractNumId w:val="13"/>
  </w:num>
  <w:num w:numId="13">
    <w:abstractNumId w:val="11"/>
  </w:num>
  <w:num w:numId="14">
    <w:abstractNumId w:val="16"/>
  </w:num>
  <w:num w:numId="15">
    <w:abstractNumId w:val="9"/>
  </w:num>
  <w:num w:numId="16">
    <w:abstractNumId w:val="3"/>
  </w:num>
  <w:num w:numId="17">
    <w:abstractNumId w:val="17"/>
  </w:num>
  <w:num w:numId="18">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3851"/>
    <w:rsid w:val="000316D9"/>
    <w:rsid w:val="00075465"/>
    <w:rsid w:val="000D09EC"/>
    <w:rsid w:val="001504A0"/>
    <w:rsid w:val="00157C2D"/>
    <w:rsid w:val="00160880"/>
    <w:rsid w:val="00166D03"/>
    <w:rsid w:val="001C3D3D"/>
    <w:rsid w:val="001D4A3C"/>
    <w:rsid w:val="001E7045"/>
    <w:rsid w:val="002509BD"/>
    <w:rsid w:val="00283512"/>
    <w:rsid w:val="002D561A"/>
    <w:rsid w:val="003043F2"/>
    <w:rsid w:val="0031455B"/>
    <w:rsid w:val="00331A26"/>
    <w:rsid w:val="00370D53"/>
    <w:rsid w:val="003E0259"/>
    <w:rsid w:val="00412005"/>
    <w:rsid w:val="00422D7D"/>
    <w:rsid w:val="004334D2"/>
    <w:rsid w:val="00451801"/>
    <w:rsid w:val="004B5CAB"/>
    <w:rsid w:val="004C2576"/>
    <w:rsid w:val="004D0CAA"/>
    <w:rsid w:val="004D6E9B"/>
    <w:rsid w:val="00612D2B"/>
    <w:rsid w:val="006278B7"/>
    <w:rsid w:val="00645CAB"/>
    <w:rsid w:val="00651CCF"/>
    <w:rsid w:val="00671229"/>
    <w:rsid w:val="006712C7"/>
    <w:rsid w:val="006910F8"/>
    <w:rsid w:val="00691FFC"/>
    <w:rsid w:val="00762F6F"/>
    <w:rsid w:val="007A1141"/>
    <w:rsid w:val="007E2720"/>
    <w:rsid w:val="00810D75"/>
    <w:rsid w:val="008813F7"/>
    <w:rsid w:val="008A52C8"/>
    <w:rsid w:val="008B5642"/>
    <w:rsid w:val="008D2887"/>
    <w:rsid w:val="008E1BFB"/>
    <w:rsid w:val="009263FF"/>
    <w:rsid w:val="00934AA8"/>
    <w:rsid w:val="009427B5"/>
    <w:rsid w:val="009539EA"/>
    <w:rsid w:val="009651A0"/>
    <w:rsid w:val="0098236D"/>
    <w:rsid w:val="00992FE7"/>
    <w:rsid w:val="009B0B8B"/>
    <w:rsid w:val="009B3F23"/>
    <w:rsid w:val="009D213C"/>
    <w:rsid w:val="00A1268B"/>
    <w:rsid w:val="00A43544"/>
    <w:rsid w:val="00A62BD1"/>
    <w:rsid w:val="00A831BC"/>
    <w:rsid w:val="00AA34EC"/>
    <w:rsid w:val="00AD2317"/>
    <w:rsid w:val="00AF5F4B"/>
    <w:rsid w:val="00B33167"/>
    <w:rsid w:val="00B60809"/>
    <w:rsid w:val="00B70425"/>
    <w:rsid w:val="00B821CE"/>
    <w:rsid w:val="00C115E5"/>
    <w:rsid w:val="00C11950"/>
    <w:rsid w:val="00C31E51"/>
    <w:rsid w:val="00C65D14"/>
    <w:rsid w:val="00C74C85"/>
    <w:rsid w:val="00CC1263"/>
    <w:rsid w:val="00CD714B"/>
    <w:rsid w:val="00D23FE1"/>
    <w:rsid w:val="00D319DF"/>
    <w:rsid w:val="00D4012E"/>
    <w:rsid w:val="00D544D5"/>
    <w:rsid w:val="00D6429C"/>
    <w:rsid w:val="00D668A2"/>
    <w:rsid w:val="00D7111C"/>
    <w:rsid w:val="00D73851"/>
    <w:rsid w:val="00DF68BE"/>
    <w:rsid w:val="00EB21A1"/>
    <w:rsid w:val="00EE7D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jc w:val="both"/>
    </w:pPr>
    <w:rPr>
      <w:rFonts w:hAnsi="Times New Roman" w:ascii="Times New Roman"/>
    </w:rPr>
  </w:style>
  <w:style w:styleId="Tekstbalonia" w:type="paragraph">
    <w:name w:val="Balloon Text"/>
    <w:basedOn w:val="Normal"/>
    <w:semiHidden/>
    <w:rsid w:val="008E1BFB"/>
    <w:rPr>
      <w:rFonts w:cs="Tahoma" w:hAnsi="Tahoma" w:ascii="Tahoma"/>
      <w:sz w:val="16"/>
      <w:szCs w:val="16"/>
    </w:rPr>
  </w:style>
  <w:style w:styleId="Zaglavlje" w:type="paragraph">
    <w:name w:val="header"/>
    <w:basedOn w:val="Normal"/>
    <w:link w:val="ZaglavljeChar"/>
    <w:uiPriority w:val="99"/>
    <w:rsid w:val="008A52C8"/>
    <w:pPr>
      <w:tabs>
        <w:tab w:pos="4536" w:val="center"/>
        <w:tab w:pos="9072" w:val="right"/>
      </w:tabs>
    </w:pPr>
  </w:style>
  <w:style w:customStyle="true" w:styleId="ZaglavljeChar" w:type="character">
    <w:name w:val="Zaglavlje Char"/>
    <w:basedOn w:val="Zadanifontodlomka"/>
    <w:link w:val="Zaglavlje"/>
    <w:uiPriority w:val="99"/>
    <w:rsid w:val="008A52C8"/>
    <w:rPr>
      <w:rFonts w:hAnsi="Arial" w:ascii="Arial"/>
      <w:sz w:val="24"/>
    </w:rPr>
  </w:style>
  <w:style w:styleId="Podnoje" w:type="paragraph">
    <w:name w:val="footer"/>
    <w:basedOn w:val="Normal"/>
    <w:link w:val="PodnojeChar"/>
    <w:rsid w:val="008A52C8"/>
    <w:pPr>
      <w:tabs>
        <w:tab w:pos="4536" w:val="center"/>
        <w:tab w:pos="9072" w:val="right"/>
      </w:tabs>
    </w:pPr>
  </w:style>
  <w:style w:customStyle="true" w:styleId="PodnojeChar" w:type="character">
    <w:name w:val="Podnožje Char"/>
    <w:basedOn w:val="Zadanifontodlomka"/>
    <w:link w:val="Podnoje"/>
    <w:rsid w:val="008A52C8"/>
    <w:rPr>
      <w:rFonts w:hAnsi="Arial" w:ascii="Arial"/>
      <w:sz w:val="24"/>
    </w:rPr>
  </w:style>
  <w:style w:customStyle="true" w:styleId="Odlomakpopisa1" w:type="paragraph">
    <w:name w:val="Odlomak popisa1"/>
    <w:basedOn w:val="Normal"/>
    <w:uiPriority w:val="34"/>
    <w:qFormat/>
    <w:rsid w:val="00B821CE"/>
    <w:pPr>
      <w:overflowPunct/>
      <w:autoSpaceDE/>
      <w:autoSpaceDN/>
      <w:adjustRightInd/>
      <w:ind w:left="708"/>
      <w:textAlignment w:val="auto"/>
    </w:pPr>
    <w:rPr>
      <w:rFonts w:hAnsi="Amerigo" w:ascii="Amerigo"/>
      <w:lang w:eastAsia="en-US" w:val="en-US"/>
    </w:rPr>
  </w:style>
  <w:style w:styleId="Tekstrezerviranogmjesta" w:type="character">
    <w:name w:val="Placeholder Text"/>
    <w:basedOn w:val="Zadanifontodlomka"/>
    <w:uiPriority w:val="99"/>
    <w:semiHidden/>
    <w:rsid w:val="00DF68BE"/>
    <w:rPr>
      <w:color w:val="808080"/>
      <w:bdr w:space="0" w:sz="0" w:color="auto" w:val="none"/>
      <w:shd w:fill="auto" w:color="auto" w:val="clear"/>
    </w:rPr>
  </w:style>
  <w:style w:customStyle="true" w:styleId="eSPISCCParagraphDefaultFont" w:type="character">
    <w:name w:val="eSPIS_CC_Paragraph Default Font"/>
    <w:basedOn w:val="Zadanifontodlomka"/>
    <w:rsid w:val="00DF68B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F68B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F68B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F68B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jc w:val="both"/>
    </w:pPr>
    <w:rPr>
      <w:rFonts w:ascii="Times New Roman" w:hAnsi="Times New Roman"/>
    </w:rPr>
  </w:style>
  <w:style w:styleId="Tekstbalonia" w:type="paragraph">
    <w:name w:val="Balloon Text"/>
    <w:basedOn w:val="Normal"/>
    <w:semiHidden/>
    <w:rsid w:val="008E1BFB"/>
    <w:rPr>
      <w:rFonts w:ascii="Tahoma" w:cs="Tahoma" w:hAnsi="Tahoma"/>
      <w:sz w:val="16"/>
      <w:szCs w:val="16"/>
    </w:rPr>
  </w:style>
  <w:style w:styleId="Zaglavlje" w:type="paragraph">
    <w:name w:val="header"/>
    <w:basedOn w:val="Normal"/>
    <w:link w:val="ZaglavljeChar"/>
    <w:uiPriority w:val="99"/>
    <w:rsid w:val="008A52C8"/>
    <w:pPr>
      <w:tabs>
        <w:tab w:pos="4536" w:val="center"/>
        <w:tab w:pos="9072" w:val="right"/>
      </w:tabs>
    </w:pPr>
  </w:style>
  <w:style w:customStyle="1" w:styleId="ZaglavljeChar" w:type="character">
    <w:name w:val="Zaglavlje Char"/>
    <w:basedOn w:val="Zadanifontodlomka"/>
    <w:link w:val="Zaglavlje"/>
    <w:uiPriority w:val="99"/>
    <w:rsid w:val="008A52C8"/>
    <w:rPr>
      <w:rFonts w:ascii="Arial" w:hAnsi="Arial"/>
      <w:sz w:val="24"/>
    </w:rPr>
  </w:style>
  <w:style w:styleId="Podnoje" w:type="paragraph">
    <w:name w:val="footer"/>
    <w:basedOn w:val="Normal"/>
    <w:link w:val="PodnojeChar"/>
    <w:rsid w:val="008A52C8"/>
    <w:pPr>
      <w:tabs>
        <w:tab w:pos="4536" w:val="center"/>
        <w:tab w:pos="9072" w:val="right"/>
      </w:tabs>
    </w:pPr>
  </w:style>
  <w:style w:customStyle="1" w:styleId="PodnojeChar" w:type="character">
    <w:name w:val="Podnožje Char"/>
    <w:basedOn w:val="Zadanifontodlomka"/>
    <w:link w:val="Podnoje"/>
    <w:rsid w:val="008A52C8"/>
    <w:rPr>
      <w:rFonts w:ascii="Arial" w:hAnsi="Arial"/>
      <w:sz w:val="24"/>
    </w:rPr>
  </w:style>
  <w:style w:customStyle="1" w:styleId="Odlomakpopisa1" w:type="paragraph">
    <w:name w:val="Odlomak popisa1"/>
    <w:basedOn w:val="Normal"/>
    <w:uiPriority w:val="34"/>
    <w:qFormat/>
    <w:rsid w:val="00B821CE"/>
    <w:pPr>
      <w:overflowPunct/>
      <w:autoSpaceDE/>
      <w:autoSpaceDN/>
      <w:adjustRightInd/>
      <w:ind w:left="708"/>
      <w:textAlignment w:val="auto"/>
    </w:pPr>
    <w:rPr>
      <w:rFonts w:ascii="Amerigo" w:hAnsi="Amerigo"/>
      <w:lang w:eastAsia="en-US" w:val="en-US"/>
    </w:rPr>
  </w:style>
  <w:style w:styleId="Tekstrezerviranogmjesta" w:type="character">
    <w:name w:val="Placeholder Text"/>
    <w:basedOn w:val="Zadanifontodlomka"/>
    <w:uiPriority w:val="99"/>
    <w:semiHidden/>
    <w:rsid w:val="00DF68BE"/>
    <w:rPr>
      <w:color w:val="808080"/>
      <w:bdr w:color="auto" w:space="0" w:sz="0" w:val="none"/>
      <w:shd w:color="auto" w:fill="auto" w:val="clear"/>
    </w:rPr>
  </w:style>
  <w:style w:customStyle="1" w:styleId="eSPISCCParagraphDefaultFont" w:type="character">
    <w:name w:val="eSPIS_CC_Paragraph Default Font"/>
    <w:basedOn w:val="Zadanifontodlomka"/>
    <w:rsid w:val="00DF68B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F68B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F68B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F68B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779377">
      <w:bodyDiv w:val="true"/>
      <w:marLeft w:val="0"/>
      <w:marRight w:val="0"/>
      <w:marTop w:val="0"/>
      <w:marBottom w:val="0"/>
      <w:divBdr>
        <w:top w:space="0" w:sz="0" w:color="auto" w:val="none"/>
        <w:left w:space="0" w:sz="0" w:color="auto" w:val="none"/>
        <w:bottom w:space="0" w:sz="0" w:color="auto" w:val="none"/>
        <w:right w:space="0" w:sz="0" w:color="auto" w:val="none"/>
      </w:divBdr>
    </w:div>
    <w:div w:id="1359238830">
      <w:bodyDiv w:val="true"/>
      <w:marLeft w:val="0"/>
      <w:marRight w:val="0"/>
      <w:marTop w:val="0"/>
      <w:marBottom w:val="0"/>
      <w:divBdr>
        <w:top w:space="0" w:sz="0" w:color="auto" w:val="none"/>
        <w:left w:space="0" w:sz="0" w:color="auto" w:val="none"/>
        <w:bottom w:space="0" w:sz="0" w:color="auto" w:val="none"/>
        <w:right w:space="0" w:sz="0" w:color="auto" w:val="none"/>
      </w:divBdr>
    </w:div>
    <w:div w:id="1386181339">
      <w:bodyDiv w:val="true"/>
      <w:marLeft w:val="0"/>
      <w:marRight w:val="0"/>
      <w:marTop w:val="0"/>
      <w:marBottom w:val="0"/>
      <w:divBdr>
        <w:top w:space="0" w:sz="0" w:color="auto" w:val="none"/>
        <w:left w:space="0" w:sz="0" w:color="auto" w:val="none"/>
        <w:bottom w:space="0" w:sz="0" w:color="auto" w:val="none"/>
        <w:right w:space="0" w:sz="0" w:color="auto" w:val="none"/>
      </w:divBdr>
    </w:div>
    <w:div w:id="20679487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2016.</izvorni_sadrzaj>
    <derivirana_varijabla naziv="DomainObject.DatumDonosenjaOdluke_1">15.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2011.</izvorni_sadrzaj>
    <derivirana_varijabla naziv="DomainObject.Predmet.DatumOsnivanja_1">20.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St-59/2011</izvorni_sadrzaj>
    <derivirana_varijabla naziv="DomainObject.Predmet.OznakaBroj_1">St-59/2011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GUMARA ČAVIĆ d.d. zastupanog po punomoćniku MILAN JAKOVLJEVIĆ; odvj. DEJAN BOGDANOVIĆ</izvorni_sadrzaj>
    <derivirana_varijabla naziv="DomainObject.Predmet.ProtustrankaFormated_1">  GUMARA ČAVIĆ d.d. zastupanog po punomoćniku MILAN JAKOVLJEVIĆ; odvj. DEJAN BOGDANOVIĆ</derivirana_varijabla>
  </DomainObject.Predmet.ProtustrankaFormated>
  <DomainObject.Predmet.ProtustrankaFormatedOIB>
    <izvorni_sadrzaj>  GUMARA ČAVIĆ d.d., OIB 87878590994 zastupanog po punomoćniku MILAN JAKOVLJEVIĆ; odvj. DEJAN BOGDANOVIĆ</izvorni_sadrzaj>
    <derivirana_varijabla naziv="DomainObject.Predmet.ProtustrankaFormatedOIB_1">  GUMARA ČAVIĆ d.d., OIB 87878590994 zastupanog po punomoćniku MILAN JAKOVLJEVIĆ; odvj. DEJAN BOGDANOVIĆ</derivirana_varijabla>
  </DomainObject.Predmet.ProtustrankaFormatedOIB>
  <DomainObject.Predmet.ProtustrankaFormatedWithAdress>
    <izvorni_sadrzaj> GUMARA ČAVIĆ d.d., IVANEČKA 1, 10000 Zagreb zastupanog po punomoćniku MILAN JAKOVLJEVIĆ; odvj. DEJAN BOGDANOVIĆ</izvorni_sadrzaj>
    <derivirana_varijabla naziv="DomainObject.Predmet.ProtustrankaFormatedWithAdress_1"> GUMARA ČAVIĆ d.d., IVANEČKA 1, 10000 Zagreb zastupanog po punomoćniku MILAN JAKOVLJEVIĆ; odvj. DEJAN BOGDANOVIĆ</derivirana_varijabla>
  </DomainObject.Predmet.ProtustrankaFormatedWithAdress>
  <DomainObject.Predmet.ProtustrankaFormatedWithAdressOIB>
    <izvorni_sadrzaj> GUMARA ČAVIĆ d.d., OIB 87878590994, IVANEČKA 1, 10000 Zagreb zastupanog po punomoćniku MILAN JAKOVLJEVIĆ; odvj. DEJAN BOGDANOVIĆ</izvorni_sadrzaj>
    <derivirana_varijabla naziv="DomainObject.Predmet.ProtustrankaFormatedWithAdressOIB_1"> GUMARA ČAVIĆ d.d., OIB 87878590994, IVANEČKA 1, 10000 Zagreb zastupanog po punomoćniku MILAN JAKOVLJEVIĆ; odvj. DEJAN BOGDANOVIĆ</derivirana_varijabla>
  </DomainObject.Predmet.ProtustrankaFormatedWithAdressOIB>
  <DomainObject.Predmet.ProtustrankaWithAdress>
    <izvorni_sadrzaj>GUMARA ČAVIĆ d.d. IVANEČKA 1, 10000 Zagreb</izvorni_sadrzaj>
    <derivirana_varijabla naziv="DomainObject.Predmet.ProtustrankaWithAdress_1">GUMARA ČAVIĆ d.d. IVANEČKA 1, 10000 Zagreb</derivirana_varijabla>
  </DomainObject.Predmet.ProtustrankaWithAdress>
  <DomainObject.Predmet.ProtustrankaWithAdressOIB>
    <izvorni_sadrzaj>GUMARA ČAVIĆ d.d., OIB 87878590994, IVANEČKA 1, 10000 Zagreb</izvorni_sadrzaj>
    <derivirana_varijabla naziv="DomainObject.Predmet.ProtustrankaWithAdressOIB_1">GUMARA ČAVIĆ d.d., OIB 87878590994, IVANEČKA 1, 10000 Zagreb</derivirana_varijabla>
  </DomainObject.Predmet.ProtustrankaWithAdressOIB>
  <DomainObject.Predmet.ProtustrankaNazivFormated>
    <izvorni_sadrzaj>GUMARA ČAVIĆ d.d.</izvorni_sadrzaj>
    <derivirana_varijabla naziv="DomainObject.Predmet.ProtustrankaNazivFormated_1">GUMARA ČAVIĆ d.d.</derivirana_varijabla>
  </DomainObject.Predmet.ProtustrankaNazivFormated>
  <DomainObject.Predmet.ProtustrankaNazivFormatedOIB>
    <izvorni_sadrzaj>GUMARA ČAVIĆ d.d., OIB 87878590994</izvorni_sadrzaj>
    <derivirana_varijabla naziv="DomainObject.Predmet.ProtustrankaNazivFormatedOIB_1">GUMARA ČAVIĆ d.d., OIB 87878590994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BOMAR COMMERCE d.o.o. zastupanog po punomoćniku LJILJANA SINANOVIĆ; VJEROVNICI; Hari Seršić; Dragan Majetić; IMG ZAGREB d.o.o.; Hrvoje Josić</izvorni_sadrzaj>
    <derivirana_varijabla naziv="DomainObject.Predmet.StrankaFormated_1">  BOMAR COMMERCE d.o.o. zastupanog po punomoćniku LJILJANA SINANOVIĆ; VJEROVNICI; Hari Seršić; Dragan Majetić; IMG ZAGREB d.o.o.; Hrvoje Josić</derivirana_varijabla>
  </DomainObject.Predmet.StrankaFormated>
  <DomainObject.Predmet.StrankaFormatedOIB>
    <izvorni_sadrzaj>  BOMAR COMMERCE d.o.o., OIB 11486991303 zastupanog po punomoćniku LJILJANA SINANOVIĆ; VJEROVNICI; Hari Seršić, OIB 26304736120; Dragan Majetić, OIB 34759011945; IMG ZAGREB d.o.o., OIB 24665884283; Hrvoje Josić, OIB 31205255324</izvorni_sadrzaj>
    <derivirana_varijabla naziv="DomainObject.Predmet.StrankaFormatedOIB_1">  BOMAR COMMERCE d.o.o., OIB 11486991303 zastupanog po punomoćniku LJILJANA SINANOVIĆ; VJEROVNICI; Hari Seršić, OIB 26304736120; Dragan Majetić, OIB 34759011945; IMG ZAGREB d.o.o., OIB 24665884283; Hrvoje Josić, OIB 31205255324</derivirana_varijabla>
  </DomainObject.Predmet.StrankaFormatedOIB>
  <DomainObject.Predmet.StrankaFormatedWithAdress>
    <izvorni_sadrzaj> BOMAR COMMERCE d.o.o., MOLINDRIO 13, 52440 POREČ zastupanog po punomoćniku LJILJANA SINANOVIĆ; VJEROVNICI; Hari Seršić, Varljenska Cesta 4, 51211 Pobri; Dragan Majetić, Ulica Antuna Tota 5, 10000 Zagreb; IMG ZAGREB d.o.o., PRIGORNICA 2, 10000 Zagreb; Hrvoje Josić, Bartolići 43, 10000 Zagreb</izvorni_sadrzaj>
    <derivirana_varijabla naziv="DomainObject.Predmet.StrankaFormatedWithAdress_1"> BOMAR COMMERCE d.o.o., MOLINDRIO 13, 52440 POREČ zastupanog po punomoćniku LJILJANA SINANOVIĆ; VJEROVNICI; Hari Seršić, Varljenska Cesta 4, 51211 Pobri; Dragan Majetić, Ulica Antuna Tota 5, 10000 Zagreb; IMG ZAGREB d.o.o., PRIGORNICA 2, 10000 Zagreb; Hrvoje Josić, Bartolići 43, 10000 Zagreb</derivirana_varijabla>
  </DomainObject.Predmet.StrankaFormatedWithAdress>
  <DomainObject.Predmet.StrankaFormatedWithAdressOIB>
    <izvorni_sadrzaj> BOMAR COMMERCE d.o.o., OIB 11486991303, MOLINDRIO 13, 52440 POREČ zastupanog po punomoćniku LJILJANA SINANOVIĆ; VJEROVNICI; Hari Seršić, OIB 26304736120, Varljenska Cesta 4, 51211 Pobri; Dragan Majetić, OIB 34759011945, Ulica Antuna Tota 5, 10000 Zagreb; IMG ZAGREB d.o.o., OIB 24665884283, PRIGORNICA 2, 10000 Zagreb; Hrvoje Josić, OIB 31205255324, Bartolići 43, 10000 Zagreb</izvorni_sadrzaj>
    <derivirana_varijabla naziv="DomainObject.Predmet.StrankaFormatedWithAdressOIB_1"> BOMAR COMMERCE d.o.o., OIB 11486991303, MOLINDRIO 13, 52440 POREČ zastupanog po punomoćniku LJILJANA SINANOVIĆ; VJEROVNICI; Hari Seršić, OIB 26304736120, Varljenska Cesta 4, 51211 Pobri; Dragan Majetić, OIB 34759011945, Ulica Antuna Tota 5, 10000 Zagreb; IMG ZAGREB d.o.o., OIB 24665884283, PRIGORNICA 2, 10000 Zagreb; Hrvoje Josić, OIB 31205255324, Bartolići 43, 10000 Zagreb</derivirana_varijabla>
  </DomainObject.Predmet.StrankaFormatedWithAdressOIB>
  <DomainObject.Predmet.StrankaWithAdress>
    <izvorni_sadrzaj>BOMAR COMMERCE d.o.o. MOLINDRIO 13,52440 POREČ,VJEROVNICI ,Hari Seršić Varljenska Cesta 4,51211 Pobri,Dragan Majetić Ulica Antuna Tota 5,10000 Zagreb,IMG ZAGREB d.o.o. PRIGORNICA 2,10000 Zagreb,Hrvoje Josić Bartolići 43,10000 Zagreb</izvorni_sadrzaj>
    <derivirana_varijabla naziv="DomainObject.Predmet.StrankaWithAdress_1">BOMAR COMMERCE d.o.o. MOLINDRIO 13,52440 POREČ,VJEROVNICI ,Hari Seršić Varljenska Cesta 4,51211 Pobri,Dragan Majetić Ulica Antuna Tota 5,10000 Zagreb,IMG ZAGREB d.o.o. PRIGORNICA 2,10000 Zagreb,Hrvoje Josić Bartolići 43,10000 Zagreb</derivirana_varijabla>
  </DomainObject.Predmet.StrankaWithAdress>
  <DomainObject.Predmet.StrankaWithAdressOIB>
    <izvorni_sadrzaj>BOMAR COMMERCE d.o.o., OIB 11486991303, MOLINDRIO 13,52440 POREČ,VJEROVNICI,Hari Seršić, OIB 26304736120, Varljenska Cesta 4,51211 Pobri,Dragan Majetić, OIB 34759011945, Ulica Antuna Tota 5,10000 Zagreb,IMG ZAGREB d.o.o., OIB 24665884283, PRIGORNICA 2,10000 Zagreb,Hrvoje Josić, OIB 31205255324, Bartolići 43,10000 Zagreb</izvorni_sadrzaj>
    <derivirana_varijabla naziv="DomainObject.Predmet.StrankaWithAdressOIB_1">BOMAR COMMERCE d.o.o., OIB 11486991303, MOLINDRIO 13,52440 POREČ,VJEROVNICI,Hari Seršić, OIB 26304736120, Varljenska Cesta 4,51211 Pobri,Dragan Majetić, OIB 34759011945, Ulica Antuna Tota 5,10000 Zagreb,IMG ZAGREB d.o.o., OIB 24665884283, PRIGORNICA 2,10000 Zagreb,Hrvoje Josić, OIB 31205255324, Bartolići 43,10000 Zagreb</derivirana_varijabla>
  </DomainObject.Predmet.StrankaWithAdressOIB>
  <DomainObject.Predmet.StrankaNazivFormated>
    <izvorni_sadrzaj>BOMAR COMMERCE d.o.o.,VJEROVNICI,Hari Seršić,Dragan Majetić,IMG ZAGREB d.o.o.,Hrvoje Josić</izvorni_sadrzaj>
    <derivirana_varijabla naziv="DomainObject.Predmet.StrankaNazivFormated_1">BOMAR COMMERCE d.o.o.,VJEROVNICI,Hari Seršić,Dragan Majetić,IMG ZAGREB d.o.o.,Hrvoje Josić</derivirana_varijabla>
  </DomainObject.Predmet.StrankaNazivFormated>
  <DomainObject.Predmet.StrankaNazivFormatedOIB>
    <izvorni_sadrzaj>BOMAR COMMERCE d.o.o., OIB 11486991303,VJEROVNICI,Hari Seršić, OIB 26304736120,Dragan Majetić, OIB 34759011945,IMG ZAGREB d.o.o., OIB 24665884283,Hrvoje Josić, OIB 31205255324</izvorni_sadrzaj>
    <derivirana_varijabla naziv="DomainObject.Predmet.StrankaNazivFormatedOIB_1">BOMAR COMMERCE d.o.o., OIB 11486991303,VJEROVNICI,Hari Seršić, OIB 26304736120,Dragan Majetić, OIB 34759011945,IMG ZAGREB d.o.o., OIB 24665884283,Hrvoje Josić, OIB 31205255324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BOMAR COMMERCE d.o.o. zastupanog po punomoćniku LJILJANA SINANOVIĆ</item>
      <item>VJEROVNICI</item>
      <item>Hari Seršić</item>
      <item>Dragan Majetić</item>
      <item>IMG ZAGREB d.o.o.</item>
      <item>Hrvoje Josić</item>
    </izvorni_sadrzaj>
    <derivirana_varijabla naziv="DomainObject.Predmet.StrankaListFormated_1">
      <item>BOMAR COMMERCE d.o.o. zastupanog po punomoćniku LJILJANA SINANOVIĆ</item>
      <item>VJEROVNICI</item>
      <item>Hari Seršić</item>
      <item>Dragan Majetić</item>
      <item>IMG ZAGREB d.o.o.</item>
      <item>Hrvoje Josić</item>
    </derivirana_varijabla>
  </DomainObject.Predmet.StrankaListFormated>
  <DomainObject.Predmet.StrankaListFormatedOIB>
    <izvorni_sadrzaj>
      <item>BOMAR COMMERCE d.o.o., OIB 11486991303 zastupanog po punomoćniku LJILJANA SINANOVIĆ</item>
      <item>VJEROVNICI</item>
      <item>Hari Seršić, OIB 26304736120</item>
      <item>Dragan Majetić, OIB 34759011945</item>
      <item>IMG ZAGREB d.o.o., OIB 24665884283</item>
      <item>Hrvoje Josić, OIB 31205255324</item>
    </izvorni_sadrzaj>
    <derivirana_varijabla naziv="DomainObject.Predmet.StrankaListFormatedOIB_1">
      <item>BOMAR COMMERCE d.o.o., OIB 11486991303 zastupanog po punomoćniku LJILJANA SINANOVIĆ</item>
      <item>VJEROVNICI</item>
      <item>Hari Seršić, OIB 26304736120</item>
      <item>Dragan Majetić, OIB 34759011945</item>
      <item>IMG ZAGREB d.o.o., OIB 24665884283</item>
      <item>Hrvoje Josić, OIB 31205255324</item>
    </derivirana_varijabla>
  </DomainObject.Predmet.StrankaListFormatedOIB>
  <DomainObject.Predmet.StrankaListFormatedWithAdress>
    <izvorni_sadrzaj>
      <item>BOMAR COMMERCE d.o.o., MOLINDRIO 13, 52440 POREČ zastupanog po punomoćniku LJILJANA SINANOVIĆ</item>
      <item>VJEROVNICI</item>
      <item>Hari Seršić, Varljenska Cesta 4, 51211 Pobri</item>
      <item>Dragan Majetić, Ulica Antuna Tota 5, 10000 Zagreb</item>
      <item>IMG ZAGREB d.o.o., PRIGORNICA 2, 10000 Zagreb</item>
      <item>Hrvoje Josić, Bartolići 43, 10000 Zagreb</item>
    </izvorni_sadrzaj>
    <derivirana_varijabla naziv="DomainObject.Predmet.StrankaListFormatedWithAdress_1">
      <item>BOMAR COMMERCE d.o.o., MOLINDRIO 13, 52440 POREČ zastupanog po punomoćniku LJILJANA SINANOVIĆ</item>
      <item>VJEROVNICI</item>
      <item>Hari Seršić, Varljenska Cesta 4, 51211 Pobri</item>
      <item>Dragan Majetić, Ulica Antuna Tota 5, 10000 Zagreb</item>
      <item>IMG ZAGREB d.o.o., PRIGORNICA 2, 10000 Zagreb</item>
      <item>Hrvoje Josić, Bartolići 43, 10000 Zagreb</item>
    </derivirana_varijabla>
  </DomainObject.Predmet.StrankaListFormatedWithAdress>
  <DomainObject.Predmet.StrankaListFormatedWithAdressOIB>
    <izvorni_sadrzaj>
      <item>BOMAR COMMERCE d.o.o., OIB 11486991303, MOLINDRIO 13, 52440 POREČ zastupanog po punomoćniku LJILJANA SINANOVIĆ</item>
      <item>VJEROVNICI</item>
      <item>Hari Seršić, OIB 26304736120, Varljenska Cesta 4, 51211 Pobri</item>
      <item>Dragan Majetić, OIB 34759011945, Ulica Antuna Tota 5, 10000 Zagreb</item>
      <item>IMG ZAGREB d.o.o., OIB 24665884283, PRIGORNICA 2, 10000 Zagreb</item>
      <item>Hrvoje Josić, OIB 31205255324, Bartolići 43, 10000 Zagreb</item>
    </izvorni_sadrzaj>
    <derivirana_varijabla naziv="DomainObject.Predmet.StrankaListFormatedWithAdressOIB_1">
      <item>BOMAR COMMERCE d.o.o., OIB 11486991303, MOLINDRIO 13, 52440 POREČ zastupanog po punomoćniku LJILJANA SINANOVIĆ</item>
      <item>VJEROVNICI</item>
      <item>Hari Seršić, OIB 26304736120, Varljenska Cesta 4, 51211 Pobri</item>
      <item>Dragan Majetić, OIB 34759011945, Ulica Antuna Tota 5, 10000 Zagreb</item>
      <item>IMG ZAGREB d.o.o., OIB 24665884283, PRIGORNICA 2, 10000 Zagreb</item>
      <item>Hrvoje Josić, OIB 31205255324, Bartolići 43, 10000 Zagreb</item>
    </derivirana_varijabla>
  </DomainObject.Predmet.StrankaListFormatedWithAdressOIB>
  <DomainObject.Predmet.StrankaListNazivFormated>
    <izvorni_sadrzaj>
      <item>BOMAR COMMERCE d.o.o.</item>
      <item>VJEROVNICI</item>
      <item>Hari Seršić</item>
      <item>Dragan Majetić</item>
      <item>IMG ZAGREB d.o.o.</item>
      <item>Hrvoje Josić</item>
    </izvorni_sadrzaj>
    <derivirana_varijabla naziv="DomainObject.Predmet.StrankaListNazivFormated_1">
      <item>BOMAR COMMERCE d.o.o.</item>
      <item>VJEROVNICI</item>
      <item>Hari Seršić</item>
      <item>Dragan Majetić</item>
      <item>IMG ZAGREB d.o.o.</item>
      <item>Hrvoje Josić</item>
    </derivirana_varijabla>
  </DomainObject.Predmet.StrankaListNazivFormated>
  <DomainObject.Predmet.StrankaListNazivFormatedOIB>
    <izvorni_sadrzaj>
      <item>BOMAR COMMERCE d.o.o., OIB 11486991303</item>
      <item>VJEROVNICI</item>
      <item>Hari Seršić, OIB 26304736120</item>
      <item>Dragan Majetić, OIB 34759011945</item>
      <item>IMG ZAGREB d.o.o., OIB 24665884283</item>
      <item>Hrvoje Josić, OIB 31205255324</item>
    </izvorni_sadrzaj>
    <derivirana_varijabla naziv="DomainObject.Predmet.StrankaListNazivFormatedOIB_1">
      <item>BOMAR COMMERCE d.o.o., OIB 11486991303</item>
      <item>VJEROVNICI</item>
      <item>Hari Seršić, OIB 26304736120</item>
      <item>Dragan Majetić, OIB 34759011945</item>
      <item>IMG ZAGREB d.o.o., OIB 24665884283</item>
      <item>Hrvoje Josić, OIB 31205255324</item>
    </derivirana_varijabla>
  </DomainObject.Predmet.StrankaListNazivFormatedOIB>
  <DomainObject.Predmet.ProtuStrankaListFormated>
    <izvorni_sadrzaj>
      <item>GUMARA ČAVIĆ d.d. zastupanog po punomoćniku MILAN JAKOVLJEVIĆ; odvj. DEJAN BOGDANOVIĆ</item>
    </izvorni_sadrzaj>
    <derivirana_varijabla naziv="DomainObject.Predmet.ProtuStrankaListFormated_1">
      <item>GUMARA ČAVIĆ d.d. zastupanog po punomoćniku MILAN JAKOVLJEVIĆ; odvj. DEJAN BOGDANOVIĆ</item>
    </derivirana_varijabla>
  </DomainObject.Predmet.ProtuStrankaListFormated>
  <DomainObject.Predmet.ProtuStrankaListFormatedOIB>
    <izvorni_sadrzaj>
      <item>GUMARA ČAVIĆ d.d., OIB 87878590994 zastupanog po punomoćniku MILAN JAKOVLJEVIĆ; odvj. DEJAN BOGDANOVIĆ</item>
    </izvorni_sadrzaj>
    <derivirana_varijabla naziv="DomainObject.Predmet.ProtuStrankaListFormatedOIB_1">
      <item>GUMARA ČAVIĆ d.d., OIB 87878590994 zastupanog po punomoćniku MILAN JAKOVLJEVIĆ; odvj. DEJAN BOGDANOVIĆ</item>
    </derivirana_varijabla>
  </DomainObject.Predmet.ProtuStrankaListFormatedOIB>
  <DomainObject.Predmet.ProtuStrankaListFormatedWithAdress>
    <izvorni_sadrzaj>
      <item>GUMARA ČAVIĆ d.d., IVANEČKA 1, 10000 Zagreb zastupanog po punomoćniku MILAN JAKOVLJEVIĆ; odvj. DEJAN BOGDANOVIĆ</item>
    </izvorni_sadrzaj>
    <derivirana_varijabla naziv="DomainObject.Predmet.ProtuStrankaListFormatedWithAdress_1">
      <item>GUMARA ČAVIĆ d.d., IVANEČKA 1, 10000 Zagreb zastupanog po punomoćniku MILAN JAKOVLJEVIĆ; odvj. DEJAN BOGDANOVIĆ</item>
    </derivirana_varijabla>
  </DomainObject.Predmet.ProtuStrankaListFormatedWithAdress>
  <DomainObject.Predmet.ProtuStrankaListFormatedWithAdressOIB>
    <izvorni_sadrzaj>
      <item>GUMARA ČAVIĆ d.d., OIB 87878590994, IVANEČKA 1, 10000 Zagreb zastupanog po punomoćniku MILAN JAKOVLJEVIĆ; odvj. DEJAN BOGDANOVIĆ</item>
    </izvorni_sadrzaj>
    <derivirana_varijabla naziv="DomainObject.Predmet.ProtuStrankaListFormatedWithAdressOIB_1">
      <item>GUMARA ČAVIĆ d.d., OIB 87878590994, IVANEČKA 1, 10000 Zagreb zastupanog po punomoćniku MILAN JAKOVLJEVIĆ; odvj. DEJAN BOGDANOVIĆ</item>
    </derivirana_varijabla>
  </DomainObject.Predmet.ProtuStrankaListFormatedWithAdressOIB>
  <DomainObject.Predmet.ProtuStrankaListNazivFormated>
    <izvorni_sadrzaj>
      <item>GUMARA ČAVIĆ d.d.</item>
    </izvorni_sadrzaj>
    <derivirana_varijabla naziv="DomainObject.Predmet.ProtuStrankaListNazivFormated_1">
      <item>GUMARA ČAVIĆ d.d.</item>
    </derivirana_varijabla>
  </DomainObject.Predmet.ProtuStrankaListNazivFormated>
  <DomainObject.Predmet.ProtuStrankaListNazivFormatedOIB>
    <izvorni_sadrzaj>
      <item>GUMARA ČAVIĆ d.d., OIB 87878590994</item>
    </izvorni_sadrzaj>
    <derivirana_varijabla naziv="DomainObject.Predmet.ProtuStrankaListNazivFormatedOIB_1">
      <item>GUMARA ČAVIĆ d.d., OIB 87878590994</item>
    </derivirana_varijabla>
  </DomainObject.Predmet.ProtuStrankaListNazivFormatedOIB>
  <DomainObject.Predmet.OstaliListFormated>
    <izvorni_sadrzaj>
      <item>LJILJANA SINANOVIĆ punomoćnik sudionika u postupku BOMAR COMMERCE d.o.o.</item>
      <item>FINANCIJSKA AGENCIJA ZAGREB</item>
      <item>PRIVREDNA BANKA ZAGREB d.d.</item>
      <item>MILAN JAKOVLJEVIĆ punomoćnik sudionika u postupku GUMARA ČAVIĆ d.d.</item>
      <item>odvj. DEJAN BOGDANOVIĆ punomoćnik sudionika u postupku GUMARA ČAVIĆ d.d.</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item>
      <item>IVAN ORŠOLIĆ</item>
    </izvorni_sadrzaj>
    <derivirana_varijabla naziv="DomainObject.Predmet.OstaliListFormated_1">
      <item>LJILJANA SINANOVIĆ punomoćnik sudionika u postupku BOMAR COMMERCE d.o.o.</item>
      <item>FINANCIJSKA AGENCIJA ZAGREB</item>
      <item>PRIVREDNA BANKA ZAGREB d.d.</item>
      <item>MILAN JAKOVLJEVIĆ punomoćnik sudionika u postupku GUMARA ČAVIĆ d.d.</item>
      <item>odvj. DEJAN BOGDANOVIĆ punomoćnik sudionika u postupku GUMARA ČAVIĆ d.d.</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item>
      <item>IVAN ORŠOLIĆ</item>
    </derivirana_varijabla>
  </DomainObject.Predmet.OstaliListFormated>
  <DomainObject.Predmet.OstaliListFormatedOIB>
    <izvorni_sadrzaj>
      <item>LJILJANA SINANOVIĆ punomoćnik sudionika u postupku BOMAR COMMERCE d.o.o.</item>
      <item>FINANCIJSKA AGENCIJA ZAGREB</item>
      <item>PRIVREDNA BANKA ZAGREB d.d., OIB 02535697732</item>
      <item>MILAN JAKOVLJEVIĆ punomoćnik sudionika u postupku GUMARA ČAVIĆ d.d.</item>
      <item>odvj. DEJAN BOGDANOVIĆ punomoćnik sudionika u postupku GUMARA ČAVIĆ d.d.</item>
      <item>MINISTARSTVO FINANCIJA RH,POREZNA UPRAVA,PODRUČNI URED ZAGREB,ISPOSTAVA ZAGREB</item>
      <item>Davorka Huljev, OIB 34743014377</item>
      <item>GRAD ZAGREB</item>
      <item>ŽUPANIJSKO DRŽAVNO ODVJETNIŠTVO U ZAGREBU</item>
      <item>PBZ LEASING d.o.o., OIB 57270798205</item>
      <item>GUMARA PROIZVODI d.o.o., OIB 88123541838</item>
      <item>PARTNER PROJEKT d.o.o., OIB 95019406246</item>
      <item>OD BORIĆ I PARTNERI</item>
      <item>PRVI FAKTOR d.o.o., OIB 63278028623</item>
      <item>odvj. DRAŽEN ŠTIVIĆ</item>
      <item>ŠIMUN BABIĆ</item>
      <item>NADA GOLOMEJIĆ</item>
      <item>OD OWENS HOUŠKA j.t.d.</item>
      <item>USLUGA POREČ d.o.o., OIB 31073587765</item>
      <item>HEP-OPERATOR DISTRIBUCIJSKOG SUSTAVA d.o.o., OIB 46830600751</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 OIB 93608407269</item>
      <item>IVAN ORŠOLIĆ</item>
    </izvorni_sadrzaj>
    <derivirana_varijabla naziv="DomainObject.Predmet.OstaliListFormatedOIB_1">
      <item>LJILJANA SINANOVIĆ punomoćnik sudionika u postupku BOMAR COMMERCE d.o.o.</item>
      <item>FINANCIJSKA AGENCIJA ZAGREB</item>
      <item>PRIVREDNA BANKA ZAGREB d.d., OIB 02535697732</item>
      <item>MILAN JAKOVLJEVIĆ punomoćnik sudionika u postupku GUMARA ČAVIĆ d.d.</item>
      <item>odvj. DEJAN BOGDANOVIĆ punomoćnik sudionika u postupku GUMARA ČAVIĆ d.d.</item>
      <item>MINISTARSTVO FINANCIJA RH,POREZNA UPRAVA,PODRUČNI URED ZAGREB,ISPOSTAVA ZAGREB</item>
      <item>Davorka Huljev, OIB 34743014377</item>
      <item>GRAD ZAGREB</item>
      <item>ŽUPANIJSKO DRŽAVNO ODVJETNIŠTVO U ZAGREBU</item>
      <item>PBZ LEASING d.o.o., OIB 57270798205</item>
      <item>GUMARA PROIZVODI d.o.o., OIB 88123541838</item>
      <item>PARTNER PROJEKT d.o.o., OIB 95019406246</item>
      <item>OD BORIĆ I PARTNERI</item>
      <item>PRVI FAKTOR d.o.o., OIB 63278028623</item>
      <item>odvj. DRAŽEN ŠTIVIĆ</item>
      <item>ŠIMUN BABIĆ</item>
      <item>NADA GOLOMEJIĆ</item>
      <item>OD OWENS HOUŠKA j.t.d.</item>
      <item>USLUGA POREČ d.o.o., OIB 31073587765</item>
      <item>HEP-OPERATOR DISTRIBUCIJSKOG SUSTAVA d.o.o., OIB 46830600751</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 OIB 93608407269</item>
      <item>IVAN ORŠOLIĆ</item>
    </derivirana_varijabla>
  </DomainObject.Predmet.OstaliListFormatedOIB>
  <DomainObject.Predmet.OstaliListFormatedWithAdress>
    <izvorni_sadrzaj>
      <item>LJILJANA SINANOVIĆ, NIKOLE TESLE 8/1, 52440 POREČ punomoćnik sudionika u postupku BOMAR COMMERCE d.o.o.</item>
      <item>FINANCIJSKA AGENCIJA ZAGREB, Ul. grada Vukovara 72, 10000 Zagreb</item>
      <item>PRIVREDNA BANKA ZAGREB d.d., Račkoga 6, 10000 Zagreb</item>
      <item>MILAN JAKOVLJEVIĆ, Froudeova  007, 10000 Zagreb punomoćnik sudionika u postupku GUMARA ČAVIĆ d.d.</item>
      <item>odvj. DEJAN BOGDANOVIĆ, Škrlčeva 23/I, 10000 Zagreb punomoćnik sudionika u postupku GUMARA ČAVIĆ d.d.</item>
      <item>MINISTARSTVO FINANCIJA RH,POREZNA UPRAVA,PODRUČNI URED ZAGREB,ISPOSTAVA ZAGREB, Av. Dubrovnik 32, 10000 Zagreb</item>
      <item>Davorka Huljev, Miramarska 13/d, 10000 Zagreb</item>
      <item>GRAD ZAGREB, Trg S. Radića 1, 10000 Zagreb</item>
      <item>ŽUPANIJSKO DRŽAVNO ODVJETNIŠTVO U ZAGREBU</item>
      <item>PBZ LEASING d.o.o., Radnička c. 44, 10000 Zagreb</item>
      <item>GUMARA PROIZVODI d.o.o., Ivanečka 1, 10000 Zagreb</item>
      <item>PARTNER PROJEKT d.o.o., Putjane 15, 40000 Čakovec</item>
      <item>OD BORIĆ I PARTNERI, Garićgradska 18, 10000 Zagreb</item>
      <item>PRVI FAKTOR d.o.o., Hektorovićeva 2/V, 10000 Zagreb</item>
      <item>odvj. DRAŽEN ŠTIVIĆ, Veliki kraj 54, 32270 Županja</item>
      <item>ŠIMUN BABIĆ, Mrazovićeva 5, 10000 Zagreb</item>
      <item>NADA GOLOMEJIĆ, Draškovićeva 62, 10000 Zagreb</item>
      <item>OD OWENS HOUŠKA j.t.d., Praška 10, 10000 Zagreb</item>
      <item>USLUGA POREČ d.o.o., Mlinska 1, Poreč</item>
      <item>HEP-OPERATOR DISTRIBUCIJSKOG SUSTAVA d.o.o., Ul. grada Vukovara 37, 10000 Zagreb</item>
      <item>OU GORAN VELJOVIĆ I DRUGI, Dobrilina 9, Pula</item>
      <item>IVAN KUBANOVIĆ, Gandhijeva 7, 10000 Zagreb</item>
      <item>MARIN ZEKANOVIĆ, M. Klaića 1, Zadar</item>
      <item>ZORAN GALIĆ, Selska c. 90/b - Hruševečka 3, 10000 Zagreb</item>
      <item>OU ANKICA LUETIĆ I FRANE GORJANAC, Priora Petra 7/1, 21000 Split</item>
      <item>SREDIŠNJI KLIRINŠKO DEPOZITARNO DRUŠTVO d.d., Heinzelova 62/a, 10000 Zagreb</item>
      <item>OD HANŽEKOVIĆ I PARTNERI, Radnička c. 22, 10000 Zagreb</item>
      <item>JELENA RUBEŠA BILOBRK, Kralja Zvonimira 63, 10000 Zagreb</item>
      <item>EMERALD KLESARSTVO d.o.o., Čulinečka c. 24/a, 10000 Zagreb</item>
      <item>IVAN ORŠOLIĆ, Smičiklasova 18, 10000 Zagreb</item>
    </izvorni_sadrzaj>
    <derivirana_varijabla naziv="DomainObject.Predmet.OstaliListFormatedWithAdress_1">
      <item>LJILJANA SINANOVIĆ, NIKOLE TESLE 8/1, 52440 POREČ punomoćnik sudionika u postupku BOMAR COMMERCE d.o.o.</item>
      <item>FINANCIJSKA AGENCIJA ZAGREB, Ul. grada Vukovara 72, 10000 Zagreb</item>
      <item>PRIVREDNA BANKA ZAGREB d.d., Račkoga 6, 10000 Zagreb</item>
      <item>MILAN JAKOVLJEVIĆ, Froudeova  007, 10000 Zagreb punomoćnik sudionika u postupku GUMARA ČAVIĆ d.d.</item>
      <item>odvj. DEJAN BOGDANOVIĆ, Škrlčeva 23/I, 10000 Zagreb punomoćnik sudionika u postupku GUMARA ČAVIĆ d.d.</item>
      <item>MINISTARSTVO FINANCIJA RH,POREZNA UPRAVA,PODRUČNI URED ZAGREB,ISPOSTAVA ZAGREB, Av. Dubrovnik 32, 10000 Zagreb</item>
      <item>Davorka Huljev, Miramarska 13/d, 10000 Zagreb</item>
      <item>GRAD ZAGREB, Trg S. Radića 1, 10000 Zagreb</item>
      <item>ŽUPANIJSKO DRŽAVNO ODVJETNIŠTVO U ZAGREBU</item>
      <item>PBZ LEASING d.o.o., Radnička c. 44, 10000 Zagreb</item>
      <item>GUMARA PROIZVODI d.o.o., Ivanečka 1, 10000 Zagreb</item>
      <item>PARTNER PROJEKT d.o.o., Putjane 15, 40000 Čakovec</item>
      <item>OD BORIĆ I PARTNERI, Garićgradska 18, 10000 Zagreb</item>
      <item>PRVI FAKTOR d.o.o., Hektorovićeva 2/V, 10000 Zagreb</item>
      <item>odvj. DRAŽEN ŠTIVIĆ, Veliki kraj 54, 32270 Županja</item>
      <item>ŠIMUN BABIĆ, Mrazovićeva 5, 10000 Zagreb</item>
      <item>NADA GOLOMEJIĆ, Draškovićeva 62, 10000 Zagreb</item>
      <item>OD OWENS HOUŠKA j.t.d., Praška 10, 10000 Zagreb</item>
      <item>USLUGA POREČ d.o.o., Mlinska 1, Poreč</item>
      <item>HEP-OPERATOR DISTRIBUCIJSKOG SUSTAVA d.o.o., Ul. grada Vukovara 37, 10000 Zagreb</item>
      <item>OU GORAN VELJOVIĆ I DRUGI, Dobrilina 9, Pula</item>
      <item>IVAN KUBANOVIĆ, Gandhijeva 7, 10000 Zagreb</item>
      <item>MARIN ZEKANOVIĆ, M. Klaića 1, Zadar</item>
      <item>ZORAN GALIĆ, Selska c. 90/b - Hruševečka 3, 10000 Zagreb</item>
      <item>OU ANKICA LUETIĆ I FRANE GORJANAC, Priora Petra 7/1, 21000 Split</item>
      <item>SREDIŠNJI KLIRINŠKO DEPOZITARNO DRUŠTVO d.d., Heinzelova 62/a, 10000 Zagreb</item>
      <item>OD HANŽEKOVIĆ I PARTNERI, Radnička c. 22, 10000 Zagreb</item>
      <item>JELENA RUBEŠA BILOBRK, Kralja Zvonimira 63, 10000 Zagreb</item>
      <item>EMERALD KLESARSTVO d.o.o., Čulinečka c. 24/a, 10000 Zagreb</item>
      <item>IVAN ORŠOLIĆ, Smičiklasova 18, 10000 Zagreb</item>
    </derivirana_varijabla>
  </DomainObject.Predmet.OstaliListFormatedWithAdress>
  <DomainObject.Predmet.OstaliListFormatedWithAdressOIB>
    <izvorni_sadrzaj>
      <item>LJILJANA SINANOVIĆ, NIKOLE TESLE 8/1, 52440 POREČ punomoćnik sudionika u postupku BOMAR COMMERCE d.o.o.</item>
      <item>FINANCIJSKA AGENCIJA ZAGREB, Ul. grada Vukovara 72, 10000 Zagreb</item>
      <item>PRIVREDNA BANKA ZAGREB d.d., OIB 02535697732, Račkoga 6, 10000 Zagreb</item>
      <item>MILAN JAKOVLJEVIĆ, Froudeova  007, 10000 Zagreb punomoćnik sudionika u postupku GUMARA ČAVIĆ d.d.</item>
      <item>odvj. DEJAN BOGDANOVIĆ, Škrlčeva 23/I, 10000 Zagreb punomoćnik sudionika u postupku GUMARA ČAVIĆ d.d.</item>
      <item>MINISTARSTVO FINANCIJA RH,POREZNA UPRAVA,PODRUČNI URED ZAGREB,ISPOSTAVA ZAGREB, Av. Dubrovnik 32, 10000 Zagreb</item>
      <item>Davorka Huljev, OIB 34743014377, Miramarska 13/d, 10000 Zagreb</item>
      <item>GRAD ZAGREB, Trg S. Radića 1, 10000 Zagreb</item>
      <item>ŽUPANIJSKO DRŽAVNO ODVJETNIŠTVO U ZAGREBU</item>
      <item>PBZ LEASING d.o.o., OIB 57270798205, Radnička c. 44, 10000 Zagreb</item>
      <item>GUMARA PROIZVODI d.o.o., OIB 88123541838, Ivanečka 1, 10000 Zagreb</item>
      <item>PARTNER PROJEKT d.o.o., OIB 95019406246, Putjane 15, 40000 Čakovec</item>
      <item>OD BORIĆ I PARTNERI, Garićgradska 18, 10000 Zagreb</item>
      <item>PRVI FAKTOR d.o.o., OIB 63278028623, Hektorovićeva 2/V, 10000 Zagreb</item>
      <item>odvj. DRAŽEN ŠTIVIĆ, Veliki kraj 54, 32270 Županja</item>
      <item>ŠIMUN BABIĆ, Mrazovićeva 5, 10000 Zagreb</item>
      <item>NADA GOLOMEJIĆ, Draškovićeva 62, 10000 Zagreb</item>
      <item>OD OWENS HOUŠKA j.t.d., Praška 10, 10000 Zagreb</item>
      <item>USLUGA POREČ d.o.o., OIB 31073587765, Mlinska 1, Poreč</item>
      <item>HEP-OPERATOR DISTRIBUCIJSKOG SUSTAVA d.o.o., OIB 46830600751, Ul. grada Vukovara 37, 10000 Zagreb</item>
      <item>OU GORAN VELJOVIĆ I DRUGI, Dobrilina 9, Pula</item>
      <item>IVAN KUBANOVIĆ, Gandhijeva 7, 10000 Zagreb</item>
      <item>MARIN ZEKANOVIĆ, M. Klaića 1, Zadar</item>
      <item>ZORAN GALIĆ, Selska c. 90/b - Hruševečka 3, 10000 Zagreb</item>
      <item>OU ANKICA LUETIĆ I FRANE GORJANAC, Priora Petra 7/1, 21000 Split</item>
      <item>SREDIŠNJI KLIRINŠKO DEPOZITARNO DRUŠTVO d.d., Heinzelova 62/a, 10000 Zagreb</item>
      <item>OD HANŽEKOVIĆ I PARTNERI, Radnička c. 22, 10000 Zagreb</item>
      <item>JELENA RUBEŠA BILOBRK, Kralja Zvonimira 63, 10000 Zagreb</item>
      <item>EMERALD KLESARSTVO d.o.o., OIB 93608407269, Čulinečka c. 24/a, 10000 Zagreb</item>
      <item>IVAN ORŠOLIĆ, Smičiklasova 18, 10000 Zagreb</item>
    </izvorni_sadrzaj>
    <derivirana_varijabla naziv="DomainObject.Predmet.OstaliListFormatedWithAdressOIB_1">
      <item>LJILJANA SINANOVIĆ, NIKOLE TESLE 8/1, 52440 POREČ punomoćnik sudionika u postupku BOMAR COMMERCE d.o.o.</item>
      <item>FINANCIJSKA AGENCIJA ZAGREB, Ul. grada Vukovara 72, 10000 Zagreb</item>
      <item>PRIVREDNA BANKA ZAGREB d.d., OIB 02535697732, Račkoga 6, 10000 Zagreb</item>
      <item>MILAN JAKOVLJEVIĆ, Froudeova  007, 10000 Zagreb punomoćnik sudionika u postupku GUMARA ČAVIĆ d.d.</item>
      <item>odvj. DEJAN BOGDANOVIĆ, Škrlčeva 23/I, 10000 Zagreb punomoćnik sudionika u postupku GUMARA ČAVIĆ d.d.</item>
      <item>MINISTARSTVO FINANCIJA RH,POREZNA UPRAVA,PODRUČNI URED ZAGREB,ISPOSTAVA ZAGREB, Av. Dubrovnik 32, 10000 Zagreb</item>
      <item>Davorka Huljev, OIB 34743014377, Miramarska 13/d, 10000 Zagreb</item>
      <item>GRAD ZAGREB, Trg S. Radića 1, 10000 Zagreb</item>
      <item>ŽUPANIJSKO DRŽAVNO ODVJETNIŠTVO U ZAGREBU</item>
      <item>PBZ LEASING d.o.o., OIB 57270798205, Radnička c. 44, 10000 Zagreb</item>
      <item>GUMARA PROIZVODI d.o.o., OIB 88123541838, Ivanečka 1, 10000 Zagreb</item>
      <item>PARTNER PROJEKT d.o.o., OIB 95019406246, Putjane 15, 40000 Čakovec</item>
      <item>OD BORIĆ I PARTNERI, Garićgradska 18, 10000 Zagreb</item>
      <item>PRVI FAKTOR d.o.o., OIB 63278028623, Hektorovićeva 2/V, 10000 Zagreb</item>
      <item>odvj. DRAŽEN ŠTIVIĆ, Veliki kraj 54, 32270 Županja</item>
      <item>ŠIMUN BABIĆ, Mrazovićeva 5, 10000 Zagreb</item>
      <item>NADA GOLOMEJIĆ, Draškovićeva 62, 10000 Zagreb</item>
      <item>OD OWENS HOUŠKA j.t.d., Praška 10, 10000 Zagreb</item>
      <item>USLUGA POREČ d.o.o., OIB 31073587765, Mlinska 1, Poreč</item>
      <item>HEP-OPERATOR DISTRIBUCIJSKOG SUSTAVA d.o.o., OIB 46830600751, Ul. grada Vukovara 37, 10000 Zagreb</item>
      <item>OU GORAN VELJOVIĆ I DRUGI, Dobrilina 9, Pula</item>
      <item>IVAN KUBANOVIĆ, Gandhijeva 7, 10000 Zagreb</item>
      <item>MARIN ZEKANOVIĆ, M. Klaića 1, Zadar</item>
      <item>ZORAN GALIĆ, Selska c. 90/b - Hruševečka 3, 10000 Zagreb</item>
      <item>OU ANKICA LUETIĆ I FRANE GORJANAC, Priora Petra 7/1, 21000 Split</item>
      <item>SREDIŠNJI KLIRINŠKO DEPOZITARNO DRUŠTVO d.d., Heinzelova 62/a, 10000 Zagreb</item>
      <item>OD HANŽEKOVIĆ I PARTNERI, Radnička c. 22, 10000 Zagreb</item>
      <item>JELENA RUBEŠA BILOBRK, Kralja Zvonimira 63, 10000 Zagreb</item>
      <item>EMERALD KLESARSTVO d.o.o., OIB 93608407269, Čulinečka c. 24/a, 10000 Zagreb</item>
      <item>IVAN ORŠOLIĆ, Smičiklasova 18, 10000 Zagreb</item>
    </derivirana_varijabla>
  </DomainObject.Predmet.OstaliListFormatedWithAdressOIB>
  <DomainObject.Predmet.OstaliListNazivFormated>
    <izvorni_sadrzaj>
      <item>LJILJANA SINANOVIĆ</item>
      <item>FINANCIJSKA AGENCIJA ZAGREB</item>
      <item>PRIVREDNA BANKA ZAGREB d.d.</item>
      <item>MILAN JAKOVLJEVIĆ</item>
      <item>odvj. DEJAN BOGDANOVIĆ</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item>
      <item>IVAN ORŠOLIĆ</item>
    </izvorni_sadrzaj>
    <derivirana_varijabla naziv="DomainObject.Predmet.OstaliListNazivFormated_1">
      <item>LJILJANA SINANOVIĆ</item>
      <item>FINANCIJSKA AGENCIJA ZAGREB</item>
      <item>PRIVREDNA BANKA ZAGREB d.d.</item>
      <item>MILAN JAKOVLJEVIĆ</item>
      <item>odvj. DEJAN BOGDANOVIĆ</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item>
      <item>IVAN ORŠOLIĆ</item>
    </derivirana_varijabla>
  </DomainObject.Predmet.OstaliListNazivFormated>
  <DomainObject.Predmet.OstaliListNazivFormatedOIB>
    <izvorni_sadrzaj>
      <item>LJILJANA SINANOVIĆ</item>
      <item>FINANCIJSKA AGENCIJA ZAGREB</item>
      <item>PRIVREDNA BANKA ZAGREB d.d., OIB 02535697732</item>
      <item>MILAN JAKOVLJEVIĆ</item>
      <item>odvj. DEJAN BOGDANOVIĆ</item>
      <item>MINISTARSTVO FINANCIJA RH,POREZNA UPRAVA,PODRUČNI URED ZAGREB,ISPOSTAVA ZAGREB</item>
      <item>Davorka Huljev, OIB 34743014377</item>
      <item>GRAD ZAGREB</item>
      <item>ŽUPANIJSKO DRŽAVNO ODVJETNIŠTVO U ZAGREBU</item>
      <item>PBZ LEASING d.o.o., OIB 57270798205</item>
      <item>GUMARA PROIZVODI d.o.o., OIB 88123541838</item>
      <item>PARTNER PROJEKT d.o.o., OIB 95019406246</item>
      <item>OD BORIĆ I PARTNERI</item>
      <item>PRVI FAKTOR d.o.o., OIB 63278028623</item>
      <item>odvj. DRAŽEN ŠTIVIĆ</item>
      <item>ŠIMUN BABIĆ</item>
      <item>NADA GOLOMEJIĆ</item>
      <item>OD OWENS HOUŠKA j.t.d.</item>
      <item>USLUGA POREČ d.o.o., OIB 31073587765</item>
      <item>HEP-OPERATOR DISTRIBUCIJSKOG SUSTAVA d.o.o., OIB 46830600751</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 OIB 93608407269</item>
      <item>IVAN ORŠOLIĆ</item>
    </izvorni_sadrzaj>
    <derivirana_varijabla naziv="DomainObject.Predmet.OstaliListNazivFormatedOIB_1">
      <item>LJILJANA SINANOVIĆ</item>
      <item>FINANCIJSKA AGENCIJA ZAGREB</item>
      <item>PRIVREDNA BANKA ZAGREB d.d., OIB 02535697732</item>
      <item>MILAN JAKOVLJEVIĆ</item>
      <item>odvj. DEJAN BOGDANOVIĆ</item>
      <item>MINISTARSTVO FINANCIJA RH,POREZNA UPRAVA,PODRUČNI URED ZAGREB,ISPOSTAVA ZAGREB</item>
      <item>Davorka Huljev, OIB 34743014377</item>
      <item>GRAD ZAGREB</item>
      <item>ŽUPANIJSKO DRŽAVNO ODVJETNIŠTVO U ZAGREBU</item>
      <item>PBZ LEASING d.o.o., OIB 57270798205</item>
      <item>GUMARA PROIZVODI d.o.o., OIB 88123541838</item>
      <item>PARTNER PROJEKT d.o.o., OIB 95019406246</item>
      <item>OD BORIĆ I PARTNERI</item>
      <item>PRVI FAKTOR d.o.o., OIB 63278028623</item>
      <item>odvj. DRAŽEN ŠTIVIĆ</item>
      <item>ŠIMUN BABIĆ</item>
      <item>NADA GOLOMEJIĆ</item>
      <item>OD OWENS HOUŠKA j.t.d.</item>
      <item>USLUGA POREČ d.o.o., OIB 31073587765</item>
      <item>HEP-OPERATOR DISTRIBUCIJSKOG SUSTAVA d.o.o., OIB 46830600751</item>
      <item>OU GORAN VELJOVIĆ I DRUGI</item>
      <item>IVAN KUBANOVIĆ</item>
      <item>MARIN ZEKANOVIĆ</item>
      <item>ZORAN GALIĆ</item>
      <item>OU ANKICA LUETIĆ I FRANE GORJANAC</item>
      <item>SREDIŠNJI KLIRINŠKO DEPOZITARNO DRUŠTVO d.d.</item>
      <item>OD HANŽEKOVIĆ I PARTNERI</item>
      <item>JELENA RUBEŠA BILOBRK</item>
      <item>EMERALD KLESARSTVO d.o.o., OIB 93608407269</item>
      <item>IVAN ORŠOLIĆ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2016.</izvorni_sadrzaj>
    <derivirana_varijabla naziv="DomainObject.Datum_1">15. lipnja 2016.</derivirana_varijabla>
  </DomainObject.Datum>
  <DomainObject.PoslovniBrojDokumenta>
    <izvorni_sadrzaj/>
    <derivirana_varijabla naziv="DomainObject.PoslovniBrojDokumenta_1"/>
  </DomainObject.PoslovniBrojDokumenta>
  <DomainObject.Predmet.StrankaIDrugi>
    <izvorni_sadrzaj>VJEROVNICI i dr.</izvorni_sadrzaj>
    <derivirana_varijabla naziv="DomainObject.Predmet.StrankaIDrugi_1">VJEROVNICI i dr.</derivirana_varijabla>
  </DomainObject.Predmet.StrankaIDrugi>
  <DomainObject.Predmet.ProtustrankaIDrugi>
    <izvorni_sadrzaj>GUMARA ČAVIĆ d.d.</izvorni_sadrzaj>
    <derivirana_varijabla naziv="DomainObject.Predmet.ProtustrankaIDrugi_1">GUMARA ČAVIĆ d.d.</derivirana_varijabla>
  </DomainObject.Predmet.ProtustrankaIDrugi>
  <DomainObject.Predmet.StrankaIDrugiAdressOIB>
    <izvorni_sadrzaj>VJEROVNICI i dr.</izvorni_sadrzaj>
    <derivirana_varijabla naziv="DomainObject.Predmet.StrankaIDrugiAdressOIB_1">VJEROVNICI i dr.</derivirana_varijabla>
  </DomainObject.Predmet.StrankaIDrugiAdressOIB>
  <DomainObject.Predmet.ProtustrankaIDrugiAdressOIB>
    <izvorni_sadrzaj>GUMARA ČAVIĆ d.d., OIB 87878590994, IVANEČKA 1, 10000 Zagreb</izvorni_sadrzaj>
    <derivirana_varijabla naziv="DomainObject.Predmet.ProtustrankaIDrugiAdressOIB_1">GUMARA ČAVIĆ d.d., OIB 87878590994, IVANEČKA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GUMARA ČAVIĆ d.d.</item>
      <item>LJILJANA SINANOVIĆ</item>
      <item>BOMAR COMMERCE d.o.o.</item>
      <item>FINANCIJSKA AGENCIJA ZAGREB</item>
      <item>PRIVREDNA BANKA ZAGREB d.d.</item>
      <item>MILAN JAKOVLJEVIĆ</item>
      <item>odvj. DEJAN BOGDANOVIĆ</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VJEROVNICI</item>
      <item>EMERALD KLESARSTVO d.o.o.</item>
      <item>IVAN ORŠOLIĆ</item>
      <item>Hari Seršić</item>
      <item>Dragan Majetić</item>
      <item>IMG ZAGREB d.o.o.</item>
      <item>Hrvoje Josić</item>
    </izvorni_sadrzaj>
    <derivirana_varijabla naziv="DomainObject.Predmet.SudioniciListNaziv_1">
      <item>GUMARA ČAVIĆ d.d.</item>
      <item>LJILJANA SINANOVIĆ</item>
      <item>BOMAR COMMERCE d.o.o.</item>
      <item>FINANCIJSKA AGENCIJA ZAGREB</item>
      <item>PRIVREDNA BANKA ZAGREB d.d.</item>
      <item>MILAN JAKOVLJEVIĆ</item>
      <item>odvj. DEJAN BOGDANOVIĆ</item>
      <item>MINISTARSTVO FINANCIJA RH,POREZNA UPRAVA,PODRUČNI URED ZAGREB,ISPOSTAVA ZAGREB</item>
      <item>Davorka Huljev</item>
      <item>GRAD ZAGREB</item>
      <item>ŽUPANIJSKO DRŽAVNO ODVJETNIŠTVO U ZAGREBU</item>
      <item>PBZ LEASING d.o.o.</item>
      <item>GUMARA PROIZVODI d.o.o.</item>
      <item>PARTNER PROJEKT d.o.o.</item>
      <item>OD BORIĆ I PARTNERI</item>
      <item>PRVI FAKTOR d.o.o.</item>
      <item>odvj. DRAŽEN ŠTIVIĆ</item>
      <item>ŠIMUN BABIĆ</item>
      <item>NADA GOLOMEJIĆ</item>
      <item>OD OWENS HOUŠKA j.t.d.</item>
      <item>USLUGA POREČ d.o.o.</item>
      <item>HEP-OPERATOR DISTRIBUCIJSKOG SUSTAVA d.o.o.</item>
      <item>OU GORAN VELJOVIĆ I DRUGI</item>
      <item>IVAN KUBANOVIĆ</item>
      <item>MARIN ZEKANOVIĆ</item>
      <item>ZORAN GALIĆ</item>
      <item>OU ANKICA LUETIĆ I FRANE GORJANAC</item>
      <item>SREDIŠNJI KLIRINŠKO DEPOZITARNO DRUŠTVO d.d.</item>
      <item>OD HANŽEKOVIĆ I PARTNERI</item>
      <item>JELENA RUBEŠA BILOBRK</item>
      <item>VJEROVNICI</item>
      <item>EMERALD KLESARSTVO d.o.o.</item>
      <item>IVAN ORŠOLIĆ</item>
      <item>Hari Seršić</item>
      <item>Dragan Majetić</item>
      <item>IMG ZAGREB d.o.o.</item>
      <item>Hrvoje Josić</item>
    </derivirana_varijabla>
  </DomainObject.Predmet.SudioniciListNaziv>
  <DomainObject.Predmet.SudioniciListAdressOIB>
    <izvorni_sadrzaj>
      <item>GUMARA ČAVIĆ d.d., OIB 87878590994, IVANEČKA 1,10000 Zagreb</item>
      <item>LJILJANA SINANOVIĆ, NIKOLE TESLE 8/1,52440 POREČ</item>
      <item>BOMAR COMMERCE d.o.o., OIB 11486991303, MOLINDRIO 13,52440 POREČ</item>
      <item>FINANCIJSKA AGENCIJA ZAGREB, Ul. grada Vukovara 72,10000 Zagreb</item>
      <item>PRIVREDNA BANKA ZAGREB d.d., OIB 02535697732, Račkoga 6,10000 Zagreb</item>
      <item>MILAN JAKOVLJEVIĆ, Froudeova  007,10000 Zagreb</item>
      <item>odvj. DEJAN BOGDANOVIĆ, Škrlčeva 23/I,10000 Zagreb</item>
      <item>MINISTARSTVO FINANCIJA RH,POREZNA UPRAVA,PODRUČNI URED ZAGREB,ISPOSTAVA ZAGREB, Av. Dubrovnik 32,10000 Zagreb</item>
      <item>Davorka Huljev, OIB 34743014377, Miramarska 13/d,10000 Zagreb</item>
      <item>GRAD ZAGREB, Trg S. Radića 1,10000 Zagreb</item>
      <item>ŽUPANIJSKO DRŽAVNO ODVJETNIŠTVO U ZAGREBU</item>
      <item>PBZ LEASING d.o.o., OIB 57270798205, Radnička c. 44,10000 Zagreb</item>
      <item>GUMARA PROIZVODI d.o.o., OIB 88123541838, Ivanečka 1,10000 Zagreb</item>
      <item>PARTNER PROJEKT d.o.o., OIB 95019406246, Putjane 15,40000 Čakovec</item>
      <item>OD BORIĆ I PARTNERI, Garićgradska 18,10000 Zagreb</item>
      <item>PRVI FAKTOR d.o.o., OIB 63278028623, Hektorovićeva 2/V,10000 Zagreb</item>
      <item>odvj. DRAŽEN ŠTIVIĆ, Veliki kraj 54,32270 Županja</item>
      <item>ŠIMUN BABIĆ, Mrazovićeva 5,10000 Zagreb</item>
      <item>NADA GOLOMEJIĆ, Draškovićeva 62,10000 Zagreb</item>
      <item>OD OWENS HOUŠKA j.t.d., Praška 10,10000 Zagreb</item>
      <item>USLUGA POREČ d.o.o., OIB 31073587765, Mlinska 1,Poreč</item>
      <item>HEP-OPERATOR DISTRIBUCIJSKOG SUSTAVA d.o.o., OIB 46830600751, Ul. grada Vukovara 37,10000 Zagreb</item>
      <item>OU GORAN VELJOVIĆ I DRUGI, Dobrilina 9,Pula</item>
      <item>IVAN KUBANOVIĆ, Gandhijeva 7,10000 Zagreb</item>
      <item>MARIN ZEKANOVIĆ, M. Klaića 1,Zadar</item>
      <item>ZORAN GALIĆ, Selska c. 90/b - Hruševečka 3,10000 Zagreb</item>
      <item>OU ANKICA LUETIĆ I FRANE GORJANAC, Priora Petra 7/1,21000 Split</item>
      <item>SREDIŠNJI KLIRINŠKO DEPOZITARNO DRUŠTVO d.d., Heinzelova 62/a,10000 Zagreb</item>
      <item>OD HANŽEKOVIĆ I PARTNERI, Radnička c. 22,10000 Zagreb</item>
      <item>JELENA RUBEŠA BILOBRK, Kralja Zvonimira 63,10000 Zagreb</item>
      <item>VJEROVNICI</item>
      <item>EMERALD KLESARSTVO d.o.o., OIB 93608407269, Čulinečka c. 24/a,10000 Zagreb</item>
      <item>IVAN ORŠOLIĆ, Smičiklasova 18,10000 Zagreb</item>
      <item>Hari Seršić, OIB 26304736120, Varljenska Cesta 4,51211 Pobri</item>
      <item>Dragan Majetić, OIB 34759011945, Ulica Antuna Tota 5,10000 Zagreb</item>
      <item>IMG ZAGREB d.o.o., OIB 24665884283, PRIGORNICA 2,10000 Zagreb</item>
      <item>Hrvoje Josić, OIB 31205255324, Bartolići 43,10000 Zagreb</item>
    </izvorni_sadrzaj>
    <derivirana_varijabla naziv="DomainObject.Predmet.SudioniciListAdressOIB_1">
      <item>GUMARA ČAVIĆ d.d., OIB 87878590994, IVANEČKA 1,10000 Zagreb</item>
      <item>LJILJANA SINANOVIĆ, NIKOLE TESLE 8/1,52440 POREČ</item>
      <item>BOMAR COMMERCE d.o.o., OIB 11486991303, MOLINDRIO 13,52440 POREČ</item>
      <item>FINANCIJSKA AGENCIJA ZAGREB, Ul. grada Vukovara 72,10000 Zagreb</item>
      <item>PRIVREDNA BANKA ZAGREB d.d., OIB 02535697732, Račkoga 6,10000 Zagreb</item>
      <item>MILAN JAKOVLJEVIĆ, Froudeova  007,10000 Zagreb</item>
      <item>odvj. DEJAN BOGDANOVIĆ, Škrlčeva 23/I,10000 Zagreb</item>
      <item>MINISTARSTVO FINANCIJA RH,POREZNA UPRAVA,PODRUČNI URED ZAGREB,ISPOSTAVA ZAGREB, Av. Dubrovnik 32,10000 Zagreb</item>
      <item>Davorka Huljev, OIB 34743014377, Miramarska 13/d,10000 Zagreb</item>
      <item>GRAD ZAGREB, Trg S. Radića 1,10000 Zagreb</item>
      <item>ŽUPANIJSKO DRŽAVNO ODVJETNIŠTVO U ZAGREBU</item>
      <item>PBZ LEASING d.o.o., OIB 57270798205, Radnička c. 44,10000 Zagreb</item>
      <item>GUMARA PROIZVODI d.o.o., OIB 88123541838, Ivanečka 1,10000 Zagreb</item>
      <item>PARTNER PROJEKT d.o.o., OIB 95019406246, Putjane 15,40000 Čakovec</item>
      <item>OD BORIĆ I PARTNERI, Garićgradska 18,10000 Zagreb</item>
      <item>PRVI FAKTOR d.o.o., OIB 63278028623, Hektorovićeva 2/V,10000 Zagreb</item>
      <item>odvj. DRAŽEN ŠTIVIĆ, Veliki kraj 54,32270 Županja</item>
      <item>ŠIMUN BABIĆ, Mrazovićeva 5,10000 Zagreb</item>
      <item>NADA GOLOMEJIĆ, Draškovićeva 62,10000 Zagreb</item>
      <item>OD OWENS HOUŠKA j.t.d., Praška 10,10000 Zagreb</item>
      <item>USLUGA POREČ d.o.o., OIB 31073587765, Mlinska 1,Poreč</item>
      <item>HEP-OPERATOR DISTRIBUCIJSKOG SUSTAVA d.o.o., OIB 46830600751, Ul. grada Vukovara 37,10000 Zagreb</item>
      <item>OU GORAN VELJOVIĆ I DRUGI, Dobrilina 9,Pula</item>
      <item>IVAN KUBANOVIĆ, Gandhijeva 7,10000 Zagreb</item>
      <item>MARIN ZEKANOVIĆ, M. Klaića 1,Zadar</item>
      <item>ZORAN GALIĆ, Selska c. 90/b - Hruševečka 3,10000 Zagreb</item>
      <item>OU ANKICA LUETIĆ I FRANE GORJANAC, Priora Petra 7/1,21000 Split</item>
      <item>SREDIŠNJI KLIRINŠKO DEPOZITARNO DRUŠTVO d.d., Heinzelova 62/a,10000 Zagreb</item>
      <item>OD HANŽEKOVIĆ I PARTNERI, Radnička c. 22,10000 Zagreb</item>
      <item>JELENA RUBEŠA BILOBRK, Kralja Zvonimira 63,10000 Zagreb</item>
      <item>VJEROVNICI</item>
      <item>EMERALD KLESARSTVO d.o.o., OIB 93608407269, Čulinečka c. 24/a,10000 Zagreb</item>
      <item>IVAN ORŠOLIĆ, Smičiklasova 18,10000 Zagreb</item>
      <item>Hari Seršić, OIB 26304736120, Varljenska Cesta 4,51211 Pobri</item>
      <item>Dragan Majetić, OIB 34759011945, Ulica Antuna Tota 5,10000 Zagreb</item>
      <item>IMG ZAGREB d.o.o., OIB 24665884283, PRIGORNICA 2,10000 Zagreb</item>
      <item>Hrvoje Josić, OIB 31205255324, Bartolići 43,10000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87878590994</item>
      <item>, OIB null</item>
      <item>, OIB 11486991303</item>
      <item>, OIB null</item>
      <item>, OIB 02535697732</item>
      <item>, OIB null</item>
      <item>, OIB null</item>
      <item>, OIB null</item>
      <item>, OIB 34743014377</item>
      <item>, OIB null</item>
      <item>, OIB null</item>
      <item>, OIB 57270798205</item>
      <item>, OIB 88123541838</item>
      <item>, OIB 95019406246</item>
      <item>, OIB null</item>
      <item>, OIB 63278028623</item>
      <item>, OIB null</item>
      <item>, OIB null</item>
      <item>, OIB null</item>
      <item>, OIB null</item>
      <item>, OIB 31073587765</item>
      <item>, OIB 46830600751</item>
      <item>, OIB null</item>
      <item>, OIB null</item>
      <item>, OIB null</item>
      <item>, OIB null</item>
      <item>, OIB null</item>
      <item>, OIB null</item>
      <item>, OIB null</item>
      <item>, OIB null</item>
      <item>, OIB null</item>
      <item>, OIB 93608407269</item>
      <item>, OIB null</item>
      <item>, OIB 26304736120</item>
      <item>, OIB 34759011945</item>
      <item>, OIB 24665884283</item>
      <item>, OIB 31205255324</item>
    </izvorni_sadrzaj>
    <derivirana_varijabla naziv="DomainObject.Predmet.SudioniciListNazivOIB_1">
      <item>, OIB 87878590994</item>
      <item>, OIB null</item>
      <item>, OIB 11486991303</item>
      <item>, OIB null</item>
      <item>, OIB 02535697732</item>
      <item>, OIB null</item>
      <item>, OIB null</item>
      <item>, OIB null</item>
      <item>, OIB 34743014377</item>
      <item>, OIB null</item>
      <item>, OIB null</item>
      <item>, OIB 57270798205</item>
      <item>, OIB 88123541838</item>
      <item>, OIB 95019406246</item>
      <item>, OIB null</item>
      <item>, OIB 63278028623</item>
      <item>, OIB null</item>
      <item>, OIB null</item>
      <item>, OIB null</item>
      <item>, OIB null</item>
      <item>, OIB 31073587765</item>
      <item>, OIB 46830600751</item>
      <item>, OIB null</item>
      <item>, OIB null</item>
      <item>, OIB null</item>
      <item>, OIB null</item>
      <item>, OIB null</item>
      <item>, OIB null</item>
      <item>, OIB null</item>
      <item>, OIB null</item>
      <item>, OIB null</item>
      <item>, OIB 93608407269</item>
      <item>, OIB null</item>
      <item>, OIB 26304736120</item>
      <item>, OIB 34759011945</item>
      <item>, OIB 24665884283</item>
      <item>, OIB 31205255324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499</properties:Words>
  <properties:Characters>2570</properties:Characters>
  <properties:Lines>87</properties:Lines>
  <properties:Paragraphs>29</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2016-06-15T09:07:00Z</dcterms:created>
  <dc:creator>Sudsko vijeće</dc:creator>
  <cp:lastModifiedBy>Valentina Kranjčić</cp:lastModifiedBy>
  <cp:lastPrinted>2016-06-15T09:39:00Z</cp:lastPrinted>
  <dcterms:modified xmlns:xsi="http://www.w3.org/2001/XMLSchema-instance" xsi:type="dcterms:W3CDTF">2016-06-15T09:39:00Z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