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0024" w14:paraId="d910024"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143A0" w:rsidRPr="002143A0">
        <w:rPr>
          <w:rFonts w:hAnsi="Times New Roman" w:ascii="Times New Roman"/>
          <w:sz w:val="24"/>
          <w:szCs w:val="24"/>
        </w:rPr>
        <w:t>GAJEVI TRADE d.o.o. Kostrena</w:t>
      </w:r>
      <w:r w:rsidR="002143A0">
        <w:rPr>
          <w:rFonts w:hAnsi="Times New Roman" w:ascii="Times New Roman"/>
          <w:sz w:val="24"/>
          <w:szCs w:val="24"/>
        </w:rPr>
        <w:t>, Doričići 16, OIB: 92858498587</w:t>
      </w:r>
      <w:r w:rsidR="00597F4C" w:rsidRPr="00597F4C">
        <w:rPr>
          <w:rFonts w:hAnsi="Times New Roman" w:ascii="Times New Roman"/>
          <w:sz w:val="24"/>
          <w:szCs w:val="24"/>
        </w:rPr>
        <w:t>,</w:t>
      </w:r>
      <w:r w:rsidR="00597F4C">
        <w:rPr>
          <w:rFonts w:hAnsi="Times New Roman" w:ascii="Times New Roman"/>
          <w:sz w:val="24"/>
          <w:szCs w:val="24"/>
        </w:rPr>
        <w:t xml:space="preserve"> M</w:t>
      </w:r>
      <w:r>
        <w:rPr>
          <w:rFonts w:hAnsi="Times New Roman" w:ascii="Times New Roman"/>
          <w:sz w:val="24"/>
          <w:szCs w:val="24"/>
        </w:rPr>
        <w:t xml:space="preserve">BS: </w:t>
      </w:r>
      <w:r w:rsidR="002143A0">
        <w:rPr>
          <w:rFonts w:hAnsi="Times New Roman" w:ascii="Times New Roman"/>
          <w:sz w:val="24"/>
          <w:szCs w:val="24"/>
        </w:rPr>
        <w:t>040012078</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2143A0" w:rsidRPr="002143A0">
        <w:rPr>
          <w:rFonts w:hAnsi="Times New Roman" w:ascii="Times New Roman"/>
          <w:sz w:val="24"/>
          <w:szCs w:val="24"/>
        </w:rPr>
        <w:t>GAJEVI TRADE d.o.o. Kostrena, Doričići 16, OIB: 92858498587, MBS: 040012078</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r w:rsidR="009F5CE6">
        <w:rPr>
          <w:rFonts w:hAnsi="Times New Roman" w:ascii="Times New Roman"/>
          <w:sz w:val="24"/>
          <w:szCs w:val="24"/>
        </w:rPr>
        <w:t>2</w:t>
      </w:r>
      <w:r w:rsidR="00641133">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4546C">
        <w:rPr>
          <w:rFonts w:hAnsi="Times New Roman" w:ascii="Times New Roman"/>
          <w:sz w:val="24"/>
          <w:szCs w:val="24"/>
        </w:rPr>
        <w:t>Slaven Ga</w:t>
      </w:r>
      <w:r w:rsidR="00085D82">
        <w:rPr>
          <w:rFonts w:hAnsi="Times New Roman" w:ascii="Times New Roman"/>
          <w:sz w:val="24"/>
          <w:szCs w:val="24"/>
        </w:rPr>
        <w:t>v</w:t>
      </w:r>
      <w:r w:rsidR="0084546C">
        <w:rPr>
          <w:rFonts w:hAnsi="Times New Roman" w:ascii="Times New Roman"/>
          <w:sz w:val="24"/>
          <w:szCs w:val="24"/>
        </w:rPr>
        <w:t>rić,</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A24D75">
        <w:rPr>
          <w:rFonts w:hAnsi="Times New Roman" w:ascii="Times New Roman"/>
          <w:sz w:val="24"/>
          <w:szCs w:val="24"/>
        </w:rPr>
        <w:t>2</w:t>
      </w:r>
      <w:r w:rsidR="0084546C">
        <w:rPr>
          <w:rFonts w:hAnsi="Times New Roman" w:ascii="Times New Roman"/>
          <w:sz w:val="24"/>
          <w:szCs w:val="24"/>
        </w:rPr>
        <w:t>0372135016</w:t>
      </w:r>
      <w:r w:rsidR="00093F02">
        <w:rPr>
          <w:rFonts w:hAnsi="Times New Roman" w:ascii="Times New Roman"/>
          <w:sz w:val="24"/>
          <w:szCs w:val="24"/>
        </w:rPr>
        <w:t xml:space="preserve">, Rijeka, </w:t>
      </w:r>
      <w:r w:rsidR="0084546C">
        <w:rPr>
          <w:rFonts w:hAnsi="Times New Roman" w:ascii="Times New Roman"/>
          <w:sz w:val="24"/>
          <w:szCs w:val="24"/>
        </w:rPr>
        <w:t xml:space="preserve">Zagrebačka 18.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2143A0" w:rsidRPr="002143A0">
        <w:rPr>
          <w:rFonts w:hAnsi="Times New Roman" w:ascii="Times New Roman"/>
          <w:sz w:val="24"/>
          <w:szCs w:val="24"/>
        </w:rPr>
        <w:t>GAJEVI TRADE d.o.o. Kostrena, Doričići 16, OIB: 92858498587, MBS: 040012078</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84546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41F11">
        <w:rPr>
          <w:rFonts w:hAnsi="Times New Roman" w:ascii="Times New Roman"/>
          <w:sz w:val="24"/>
        </w:rPr>
        <w:t>14</w:t>
      </w:r>
      <w:r w:rsidR="0084546C">
        <w:rPr>
          <w:rFonts w:hAnsi="Times New Roman" w:ascii="Times New Roman"/>
          <w:sz w:val="24"/>
        </w:rPr>
        <w:t>.</w:t>
      </w:r>
      <w:r w:rsidR="00241F11">
        <w:rPr>
          <w:rFonts w:hAnsi="Times New Roman" w:ascii="Times New Roman"/>
          <w:sz w:val="24"/>
        </w:rPr>
        <w:t>642,12</w:t>
      </w:r>
      <w:r w:rsidR="0084546C">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w:t>
      </w:r>
      <w:r w:rsidR="00D171E0">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241F11">
        <w:rPr>
          <w:rFonts w:hAnsi="Times New Roman" w:ascii="Times New Roman"/>
          <w:sz w:val="24"/>
        </w:rPr>
        <w:t xml:space="preserve">26. svibnja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171E0">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590F48">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2143A0">
      <w:rPr>
        <w:rFonts w:hAnsi="Times New Roman" w:ascii="Times New Roman"/>
        <w:sz w:val="24"/>
        <w:szCs w:val="24"/>
      </w:rPr>
      <w:t>289/2017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85D82"/>
    <w:rsid w:val="00093F02"/>
    <w:rsid w:val="001758F4"/>
    <w:rsid w:val="00197684"/>
    <w:rsid w:val="002143A0"/>
    <w:rsid w:val="00241F11"/>
    <w:rsid w:val="00244984"/>
    <w:rsid w:val="00270B5A"/>
    <w:rsid w:val="002E313C"/>
    <w:rsid w:val="00353442"/>
    <w:rsid w:val="00387477"/>
    <w:rsid w:val="00396C57"/>
    <w:rsid w:val="00411494"/>
    <w:rsid w:val="0042342D"/>
    <w:rsid w:val="0045499D"/>
    <w:rsid w:val="00484B83"/>
    <w:rsid w:val="00491B16"/>
    <w:rsid w:val="004A095C"/>
    <w:rsid w:val="004C7A40"/>
    <w:rsid w:val="004E4CB0"/>
    <w:rsid w:val="005241EB"/>
    <w:rsid w:val="00590F48"/>
    <w:rsid w:val="00597F4C"/>
    <w:rsid w:val="005A7649"/>
    <w:rsid w:val="005B262B"/>
    <w:rsid w:val="005B53BD"/>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E47F9"/>
    <w:rsid w:val="00B21B52"/>
    <w:rsid w:val="00C667E9"/>
    <w:rsid w:val="00CB74F0"/>
    <w:rsid w:val="00CC0E2D"/>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085D82"/>
    <w:rPr>
      <w:color w:val="808080"/>
      <w:bdr w:space="0" w:sz="0" w:color="auto" w:val="none"/>
      <w:shd w:fill="auto" w:color="auto" w:val="clear"/>
    </w:rPr>
  </w:style>
  <w:style w:customStyle="true" w:styleId="eSPISCCParagraphDefaultFont" w:type="character">
    <w:name w:val="eSPIS_CC_Paragraph Default Font"/>
    <w:basedOn w:val="Zadanifontodlomka"/>
    <w:rsid w:val="00085D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5D8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5D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D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085D82"/>
    <w:rPr>
      <w:color w:val="808080"/>
      <w:bdr w:color="auto" w:space="0" w:sz="0" w:val="none"/>
      <w:shd w:color="auto" w:fill="auto" w:val="clear"/>
    </w:rPr>
  </w:style>
  <w:style w:customStyle="1" w:styleId="eSPISCCParagraphDefaultFont" w:type="character">
    <w:name w:val="eSPIS_CC_Paragraph Default Font"/>
    <w:basedOn w:val="Zadanifontodlomka"/>
    <w:rsid w:val="00085D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5D8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5D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D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St-289/2017-6</izvorni_sadrzaj>
    <derivirana_varijabla naziv="DomainObject.Oznaka_1">St-289/2017-6</derivirana_varijabla>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GAJEVI TRADE d.o.o.</izvorni_sadrzaj>
    <derivirana_varijabla naziv="DomainObject.Predmet.ProtustrankaFormated_1">  GAJEVI TRADE d.o.o.</derivirana_varijabla>
  </DomainObject.Predmet.ProtustrankaFormated>
  <DomainObject.Predmet.ProtustrankaFormatedOIB>
    <izvorni_sadrzaj>  GAJEVI TRADE d.o.o., OIB 92858498587</izvorni_sadrzaj>
    <derivirana_varijabla naziv="DomainObject.Predmet.ProtustrankaFormatedOIB_1">  GAJEVI TRADE d.o.o., OIB 92858498587</derivirana_varijabla>
  </DomainObject.Predmet.ProtustrankaFormatedOIB>
  <DomainObject.Predmet.ProtustrankaFormatedWithAdress>
    <izvorni_sadrzaj> GAJEVI TRADE d.o.o., Doričići 16, 51221 Kostrena</izvorni_sadrzaj>
    <derivirana_varijabla naziv="DomainObject.Predmet.ProtustrankaFormatedWithAdress_1"> GAJEVI TRADE d.o.o., Doričići 16, 51221 Kostrena</derivirana_varijabla>
  </DomainObject.Predmet.ProtustrankaFormatedWithAdress>
  <DomainObject.Predmet.ProtustrankaFormatedWithAdressOIB>
    <izvorni_sadrzaj> GAJEVI TRADE d.o.o., OIB 92858498587, Doričići 16, 51221 Kostrena</izvorni_sadrzaj>
    <derivirana_varijabla naziv="DomainObject.Predmet.ProtustrankaFormatedWithAdressOIB_1"> GAJEVI TRADE d.o.o., OIB 92858498587, Doričići 16, 51221 Kostrena</derivirana_varijabla>
  </DomainObject.Predmet.ProtustrankaFormatedWithAdressOIB>
  <DomainObject.Predmet.ProtustrankaWithAdress>
    <izvorni_sadrzaj>GAJEVI TRADE d.o.o. Doričići 16, 51221 Kostrena</izvorni_sadrzaj>
    <derivirana_varijabla naziv="DomainObject.Predmet.ProtustrankaWithAdress_1">GAJEVI TRADE d.o.o. Doričići 16, 51221 Kostrena</derivirana_varijabla>
  </DomainObject.Predmet.ProtustrankaWithAdress>
  <DomainObject.Predmet.ProtustrankaWithAdressOIB>
    <izvorni_sadrzaj>GAJEVI TRADE d.o.o., OIB 92858498587, Doričići 16, 51221 Kostrena</izvorni_sadrzaj>
    <derivirana_varijabla naziv="DomainObject.Predmet.ProtustrankaWithAdressOIB_1">GAJEVI TRADE d.o.o., OIB 92858498587, Doričići 16, 51221 Kostrena</derivirana_varijabla>
  </DomainObject.Predmet.ProtustrankaWithAdressOIB>
  <DomainObject.Predmet.ProtustrankaNazivFormated>
    <izvorni_sadrzaj>GAJEVI TRADE d.o.o.</izvorni_sadrzaj>
    <derivirana_varijabla naziv="DomainObject.Predmet.ProtustrankaNazivFormated_1">GAJEVI TRADE d.o.o.</derivirana_varijabla>
  </DomainObject.Predmet.ProtustrankaNazivFormated>
  <DomainObject.Predmet.ProtustrankaNazivFormatedOIB>
    <izvorni_sadrzaj>GAJEVI TRADE d.o.o., OIB 92858498587</izvorni_sadrzaj>
    <derivirana_varijabla naziv="DomainObject.Predmet.ProtustrankaNazivFormatedOIB_1">GAJEVI TRADE d.o.o., OIB 92858498587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GAJEVI TRADE d.o.o.</item>
    </izvorni_sadrzaj>
    <derivirana_varijabla naziv="DomainObject.Predmet.ProtuStrankaListFormated_1">
      <item>GAJEVI TRADE d.o.o.</item>
    </derivirana_varijabla>
  </DomainObject.Predmet.ProtuStrankaListFormated>
  <DomainObject.Predmet.ProtuStrankaListFormatedOIB>
    <izvorni_sadrzaj>
      <item>GAJEVI TRADE d.o.o., OIB 92858498587</item>
    </izvorni_sadrzaj>
    <derivirana_varijabla naziv="DomainObject.Predmet.ProtuStrankaListFormatedOIB_1">
      <item>GAJEVI TRADE d.o.o., OIB 92858498587</item>
    </derivirana_varijabla>
  </DomainObject.Predmet.ProtuStrankaListFormatedOIB>
  <DomainObject.Predmet.ProtuStrankaListFormatedWithAdress>
    <izvorni_sadrzaj>
      <item>GAJEVI TRADE d.o.o., Doričići 16, 51221 Kostrena</item>
    </izvorni_sadrzaj>
    <derivirana_varijabla naziv="DomainObject.Predmet.ProtuStrankaListFormatedWithAdress_1">
      <item>GAJEVI TRADE d.o.o., Doričići 16, 51221 Kostrena</item>
    </derivirana_varijabla>
  </DomainObject.Predmet.ProtuStrankaListFormatedWithAdress>
  <DomainObject.Predmet.ProtuStrankaListFormatedWithAdressOIB>
    <izvorni_sadrzaj>
      <item>GAJEVI TRADE d.o.o., OIB 92858498587, Doričići 16, 51221 Kostrena</item>
    </izvorni_sadrzaj>
    <derivirana_varijabla naziv="DomainObject.Predmet.ProtuStrankaListFormatedWithAdressOIB_1">
      <item>GAJEVI TRADE d.o.o., OIB 92858498587, Doričići 16, 51221 Kostrena</item>
    </derivirana_varijabla>
  </DomainObject.Predmet.ProtuStrankaListFormatedWithAdressOIB>
  <DomainObject.Predmet.ProtuStrankaListNazivFormated>
    <izvorni_sadrzaj>
      <item>GAJEVI TRADE d.o.o.</item>
    </izvorni_sadrzaj>
    <derivirana_varijabla naziv="DomainObject.Predmet.ProtuStrankaListNazivFormated_1">
      <item>GAJEVI TRADE d.o.o.</item>
    </derivirana_varijabla>
  </DomainObject.Predmet.ProtuStrankaListNazivFormated>
  <DomainObject.Predmet.ProtuStrankaListNazivFormatedOIB>
    <izvorni_sadrzaj>
      <item>GAJEVI TRADE d.o.o., OIB 92858498587</item>
    </izvorni_sadrzaj>
    <derivirana_varijabla naziv="DomainObject.Predmet.ProtuStrankaListNazivFormatedOIB_1">
      <item>GAJEVI TRADE d.o.o., OIB 92858498587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St-289/2017-6</izvorni_sadrzaj>
    <derivirana_varijabla naziv="DomainObject.PoslovniBrojDokumenta_1">St-289/2017-6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GAJEVI TRADE d.o.o.</izvorni_sadrzaj>
    <derivirana_varijabla naziv="DomainObject.Predmet.ProtustrankaIDrugi_1">GAJEVI TRADE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GAJEVI TRADE d.o.o., OIB 92858498587, Doričići 16, 51221 Kostrena</izvorni_sadrzaj>
    <derivirana_varijabla naziv="DomainObject.Predmet.ProtustrankaIDrugiAdressOIB_1">GAJEVI TRADE d.o.o., OIB 92858498587, Doričići 16,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GAJEVI TRADE d.o.o.</item>
    </izvorni_sadrzaj>
    <derivirana_varijabla naziv="DomainObject.Predmet.SudioniciListNaziv_1">
      <item>FINA  Rijeka</item>
      <item>GAJEVI TRADE d.o.o.</item>
    </derivirana_varijabla>
  </DomainObject.Predmet.SudioniciListNaziv>
  <DomainObject.Predmet.SudioniciListAdressOIB>
    <izvorni_sadrzaj>
      <item>FINA  Rijeka, OIB 85821130368, Frana Kurelca 8,51000 Rijeka</item>
      <item>GAJEVI TRADE d.o.o., OIB 92858498587, Doričići 16,51221 Kostrena</item>
    </izvorni_sadrzaj>
    <derivirana_varijabla naziv="DomainObject.Predmet.SudioniciListAdressOIB_1">
      <item>FINA  Rijeka, OIB 85821130368, Frana Kurelca 8,51000 Rijeka</item>
      <item>GAJEVI TRADE d.o.o., OIB 92858498587, Doričići 16,51221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92858498587</item>
    </izvorni_sadrzaj>
    <derivirana_varijabla naziv="DomainObject.Predmet.SudioniciListNazivOIB_1">
      <item>, OIB 85821130368</item>
      <item>, OIB 92858498587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2285</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2017-08-23T07:52:00Z</dcterms:created>
  <dc:creator>Marlena Redžaj</dc:creator>
  <cp:lastModifiedBy>Marlena Redžaj</cp:lastModifiedBy>
  <cp:lastPrinted>2017-08-23T07:50:00Z</cp:lastPrinted>
  <dcterms:modified xmlns:xsi="http://www.w3.org/2001/XMLSchema-instance" xsi:type="dcterms:W3CDTF">2017-08-23T07:54:00Z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St-289/2017-6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