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032e" w14:paraId="6bc032e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057FF3">
        <w:t>DOBRA KAVA</w:t>
      </w:r>
      <w:r w:rsidR="000C3E82">
        <w:t xml:space="preserve"> </w:t>
      </w:r>
      <w:r w:rsidR="00AA70ED">
        <w:t>j.</w:t>
      </w:r>
      <w:r w:rsidR="00317FBA" w:rsidRPr="00317FBA">
        <w:t xml:space="preserve">d.o.o. </w:t>
      </w:r>
      <w:r w:rsidR="009533B5">
        <w:t>Poreč</w:t>
      </w:r>
      <w:r w:rsidR="00C71B54">
        <w:t xml:space="preserve">, </w:t>
      </w:r>
      <w:r w:rsidR="009533B5">
        <w:t>Ročka 25</w:t>
      </w:r>
      <w:r w:rsidR="004621C6">
        <w:t>,</w:t>
      </w:r>
      <w:r w:rsidR="00480C26">
        <w:t xml:space="preserve"> </w:t>
      </w:r>
      <w:r w:rsidR="007D7A8F">
        <w:t xml:space="preserve"> OIB: </w:t>
      </w:r>
      <w:r w:rsidR="009533B5" w:rsidRPr="009533B5">
        <w:t>15429457506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9533B5" w:rsidRPr="009533B5">
        <w:t>DOBRA KAVA j.d.o.o. Por</w:t>
      </w:r>
      <w:r w:rsidR="009533B5">
        <w:t>eč, Ročka 25,  OIB: 15429457506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DA4FE7">
        <w:rPr>
          <w:b/>
          <w:lang w:val="pl-PL"/>
        </w:rPr>
        <w:t>16</w:t>
      </w:r>
      <w:r w:rsidR="00B17BB5">
        <w:rPr>
          <w:b/>
          <w:lang w:val="pl-PL"/>
        </w:rPr>
        <w:t xml:space="preserve">. </w:t>
      </w:r>
      <w:r w:rsidR="00DA4FE7">
        <w:rPr>
          <w:b/>
          <w:lang w:val="pl-PL"/>
        </w:rPr>
        <w:t>travnja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DA4FE7">
        <w:rPr>
          <w:b/>
          <w:lang w:val="pl-PL"/>
        </w:rPr>
        <w:t>08</w:t>
      </w:r>
      <w:r w:rsidR="00163054">
        <w:rPr>
          <w:b/>
          <w:lang w:val="pl-PL"/>
        </w:rPr>
        <w:t>:</w:t>
      </w:r>
      <w:r w:rsidR="00DA4FE7">
        <w:rPr>
          <w:b/>
          <w:lang w:val="pl-PL"/>
        </w:rPr>
        <w:t>30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 w:rsidRPr="009533B5">
      <w:pPr>
        <w:jc w:val="both"/>
      </w:pPr>
      <w:r>
        <w:tab/>
      </w:r>
      <w:r>
        <w:tab/>
        <w:t xml:space="preserve">- dužnik </w:t>
      </w:r>
      <w:r w:rsidR="009533B5">
        <w:t>DOBRA KAVA j.</w:t>
      </w:r>
      <w:r w:rsidR="009533B5" w:rsidRPr="00317FBA">
        <w:t xml:space="preserve">d.o.o. </w:t>
      </w:r>
      <w:r w:rsidR="009533B5">
        <w:t xml:space="preserve">Poreč, Ročka 25,  OIB: </w:t>
      </w:r>
      <w:r w:rsidR="009533B5" w:rsidRPr="009533B5">
        <w:t>15429457506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DA4FE7">
        <w:rPr>
          <w:lang w:val="sv-SE"/>
        </w:rPr>
        <w:t>Svjetlana Kašner, Vrsar, Flengi, Flengi 51</w:t>
      </w:r>
      <w:r w:rsidR="00A744D8">
        <w:rPr>
          <w:lang w:val="sv-SE"/>
        </w:rPr>
        <w:t xml:space="preserve">.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DA4FE7">
        <w:rPr>
          <w:lang w:val="sv-SE"/>
        </w:rPr>
        <w:t>Svjetlana Kašner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DA4FE7">
        <w:rPr>
          <w:lang w:val="sv-SE"/>
        </w:rPr>
        <w:t>Svjetlani Kašner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 w:rsidR="002C382E">
        <w:rPr>
          <w:lang w:val="sv-SE"/>
        </w:rPr>
        <w:t xml:space="preserve"> I</w:t>
      </w:r>
      <w:r>
        <w:rPr>
          <w:lang w:val="sv-SE"/>
        </w:rPr>
        <w:t>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2C382E">
        <w:t>8</w:t>
      </w:r>
      <w:r w:rsidR="003E00AF">
        <w:t xml:space="preserve">. </w:t>
      </w:r>
      <w:r w:rsidR="002C382E">
        <w:t xml:space="preserve">ožujka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832EE7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9533B5" w:rsidP="009533B5" w:rsidR="003E00AF">
      <w:pPr>
        <w:jc w:val="both"/>
      </w:pPr>
      <w:r>
        <w:tab/>
      </w:r>
      <w:r w:rsidR="00FB0B18">
        <w:t xml:space="preserve">- dužnik </w:t>
      </w:r>
      <w:r>
        <w:t>DOBRA KAVA j.</w:t>
      </w:r>
      <w:r w:rsidRPr="00317FBA">
        <w:t xml:space="preserve">d.o.o. </w:t>
      </w:r>
      <w:r>
        <w:t xml:space="preserve">Poreč, Ročka 25,  OIB: </w:t>
      </w:r>
      <w:r w:rsidRPr="009533B5">
        <w:t>15429457506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2C382E">
        <w:rPr>
          <w:lang w:val="sv-SE"/>
        </w:rPr>
        <w:t>Svjetlana Kašner, Vrsar, Flengi 51</w:t>
      </w:r>
      <w:r w:rsidR="00A744D8">
        <w:t xml:space="preserve">,  </w:t>
      </w:r>
    </w:p>
    <w:p w:rsidRDefault="00CC6BA5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</w:t>
      </w:r>
      <w:r w:rsidR="003E00AF">
        <w:rPr>
          <w:lang w:val="sv-SE"/>
        </w:rPr>
        <w:t>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926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057FF3">
      <w:t>Posl. broj: 4 St-635/2017-8</w:t>
    </w:r>
  </w:p>
  <w:p w:rsidRDefault="0021492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66056">
      <w:t>635/2017-</w:t>
    </w:r>
    <w:r w:rsidR="00057FF3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57FF3"/>
    <w:rsid w:val="00065532"/>
    <w:rsid w:val="000906D0"/>
    <w:rsid w:val="000959EB"/>
    <w:rsid w:val="000A7AEE"/>
    <w:rsid w:val="000C3E82"/>
    <w:rsid w:val="00107DA9"/>
    <w:rsid w:val="00121B0C"/>
    <w:rsid w:val="00134676"/>
    <w:rsid w:val="00163054"/>
    <w:rsid w:val="001B237E"/>
    <w:rsid w:val="001D3B56"/>
    <w:rsid w:val="00214926"/>
    <w:rsid w:val="002534BF"/>
    <w:rsid w:val="00262377"/>
    <w:rsid w:val="00264035"/>
    <w:rsid w:val="002660AF"/>
    <w:rsid w:val="002910ED"/>
    <w:rsid w:val="002A3469"/>
    <w:rsid w:val="002A3A77"/>
    <w:rsid w:val="002B627E"/>
    <w:rsid w:val="002C382E"/>
    <w:rsid w:val="002D55AD"/>
    <w:rsid w:val="00317FBA"/>
    <w:rsid w:val="00333A6A"/>
    <w:rsid w:val="00395F29"/>
    <w:rsid w:val="003B3E0F"/>
    <w:rsid w:val="003B74B1"/>
    <w:rsid w:val="003E00AF"/>
    <w:rsid w:val="00412B9B"/>
    <w:rsid w:val="00446090"/>
    <w:rsid w:val="004621C6"/>
    <w:rsid w:val="00480C26"/>
    <w:rsid w:val="0051365F"/>
    <w:rsid w:val="00554328"/>
    <w:rsid w:val="0059655A"/>
    <w:rsid w:val="00596F2F"/>
    <w:rsid w:val="005E3EB7"/>
    <w:rsid w:val="005E434E"/>
    <w:rsid w:val="00603BFE"/>
    <w:rsid w:val="00612C7B"/>
    <w:rsid w:val="006953E8"/>
    <w:rsid w:val="006B7430"/>
    <w:rsid w:val="0079454F"/>
    <w:rsid w:val="007D63ED"/>
    <w:rsid w:val="007D7A8F"/>
    <w:rsid w:val="00802205"/>
    <w:rsid w:val="00803878"/>
    <w:rsid w:val="00814EB9"/>
    <w:rsid w:val="00814FDD"/>
    <w:rsid w:val="00822EB0"/>
    <w:rsid w:val="00832EE7"/>
    <w:rsid w:val="00835A5D"/>
    <w:rsid w:val="00844FE0"/>
    <w:rsid w:val="008650C6"/>
    <w:rsid w:val="00894ED5"/>
    <w:rsid w:val="008E4F58"/>
    <w:rsid w:val="009477AC"/>
    <w:rsid w:val="009533B5"/>
    <w:rsid w:val="00985388"/>
    <w:rsid w:val="00996153"/>
    <w:rsid w:val="009A76DB"/>
    <w:rsid w:val="00A560B4"/>
    <w:rsid w:val="00A744D8"/>
    <w:rsid w:val="00AA155C"/>
    <w:rsid w:val="00AA70ED"/>
    <w:rsid w:val="00AD2235"/>
    <w:rsid w:val="00AE4EEF"/>
    <w:rsid w:val="00AF4620"/>
    <w:rsid w:val="00B17BB5"/>
    <w:rsid w:val="00B50DFB"/>
    <w:rsid w:val="00B56D89"/>
    <w:rsid w:val="00C50881"/>
    <w:rsid w:val="00C71B54"/>
    <w:rsid w:val="00C9492F"/>
    <w:rsid w:val="00CA0CBB"/>
    <w:rsid w:val="00CC6BA5"/>
    <w:rsid w:val="00CD1ECC"/>
    <w:rsid w:val="00CD3284"/>
    <w:rsid w:val="00CF1FFA"/>
    <w:rsid w:val="00D11298"/>
    <w:rsid w:val="00D14604"/>
    <w:rsid w:val="00D66056"/>
    <w:rsid w:val="00DA4FE7"/>
    <w:rsid w:val="00DE2B38"/>
    <w:rsid w:val="00DE74BF"/>
    <w:rsid w:val="00DF28E8"/>
    <w:rsid w:val="00E10E76"/>
    <w:rsid w:val="00E40DC9"/>
    <w:rsid w:val="00E90C0D"/>
    <w:rsid w:val="00E94386"/>
    <w:rsid w:val="00ED1F85"/>
    <w:rsid w:val="00F26397"/>
    <w:rsid w:val="00F32923"/>
    <w:rsid w:val="00F531AB"/>
    <w:rsid w:val="00F560F8"/>
    <w:rsid w:val="00FB0B18"/>
    <w:rsid w:val="00FC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4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92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92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92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92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4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92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92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92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92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St-635/2017</izvorni_sadrzaj>
    <derivirana_varijabla naziv="DomainObject.Predmet.OznakaBroj_1">St-635/2017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KAVA j.d.o.o. POREČ</izvorni_sadrzaj>
    <derivirana_varijabla naziv="DomainObject.Predmet.ProtustrankaFormated_1">  DOBRA KAVA j.d.o.o. POREČ</derivirana_varijabla>
  </DomainObject.Predmet.ProtustrankaFormated>
  <DomainObject.Predmet.ProtustrankaFormatedOIB>
    <izvorni_sadrzaj>  DOBRA KAVA j.d.o.o. POREČ, OIB 15429457506</izvorni_sadrzaj>
    <derivirana_varijabla naziv="DomainObject.Predmet.ProtustrankaFormatedOIB_1">  DOBRA KAVA j.d.o.o. POREČ, OIB 15429457506</derivirana_varijabla>
  </DomainObject.Predmet.ProtustrankaFormatedOIB>
  <DomainObject.Predmet.ProtustrankaFormatedWithAdress>
    <izvorni_sadrzaj> DOBRA KAVA j.d.o.o. POREČ, Ročka 25, 52440 Poreč</izvorni_sadrzaj>
    <derivirana_varijabla naziv="DomainObject.Predmet.ProtustrankaFormatedWithAdress_1"> DOBRA KAVA j.d.o.o. POREČ, Ročka 25, 52440 Poreč</derivirana_varijabla>
  </DomainObject.Predmet.ProtustrankaFormatedWithAdress>
  <DomainObject.Predmet.ProtustrankaFormatedWithAdressOIB>
    <izvorni_sadrzaj> DOBRA KAVA j.d.o.o. POREČ, OIB 15429457506, Ročka 25, 52440 Poreč</izvorni_sadrzaj>
    <derivirana_varijabla naziv="DomainObject.Predmet.ProtustrankaFormatedWithAdressOIB_1"> DOBRA KAVA j.d.o.o. POREČ, OIB 15429457506, Ročka 25, 52440 Poreč</derivirana_varijabla>
  </DomainObject.Predmet.ProtustrankaFormatedWithAdressOIB>
  <DomainObject.Predmet.ProtustrankaWithAdress>
    <izvorni_sadrzaj>DOBRA KAVA j.d.o.o. POREČ Ročka 25, 52440 Poreč</izvorni_sadrzaj>
    <derivirana_varijabla naziv="DomainObject.Predmet.ProtustrankaWithAdress_1">DOBRA KAVA j.d.o.o. POREČ Ročka 25, 52440 Poreč</derivirana_varijabla>
  </DomainObject.Predmet.ProtustrankaWithAdress>
  <DomainObject.Predmet.ProtustrankaWithAdressOIB>
    <izvorni_sadrzaj>DOBRA KAVA j.d.o.o. POREČ, OIB 15429457506, Ročka 25, 52440 Poreč</izvorni_sadrzaj>
    <derivirana_varijabla naziv="DomainObject.Predmet.ProtustrankaWithAdressOIB_1">DOBRA KAVA j.d.o.o. POREČ, OIB 15429457506, Ročka 25, 52440 Poreč</derivirana_varijabla>
  </DomainObject.Predmet.ProtustrankaWithAdressOIB>
  <DomainObject.Predmet.ProtustrankaNazivFormated>
    <izvorni_sadrzaj>DOBRA KAVA j.d.o.o. POREČ</izvorni_sadrzaj>
    <derivirana_varijabla naziv="DomainObject.Predmet.ProtustrankaNazivFormated_1">DOBRA KAVA j.d.o.o. POREČ</derivirana_varijabla>
  </DomainObject.Predmet.ProtustrankaNazivFormated>
  <DomainObject.Predmet.ProtustrankaNazivFormatedOIB>
    <izvorni_sadrzaj>DOBRA KAVA j.d.o.o. POREČ, OIB 15429457506</izvorni_sadrzaj>
    <derivirana_varijabla naziv="DomainObject.Predmet.ProtustrankaNazivFormatedOIB_1">DOBRA KAVA j.d.o.o. POREČ, OIB 15429457506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27429.43</izvorni_sadrzaj>
    <derivirana_varijabla naziv="DomainObject.Predmet.TrenutnaVrijednost_1">27429.43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DOBRA KAVA j.d.o.o. POREČ</item>
    </izvorni_sadrzaj>
    <derivirana_varijabla naziv="DomainObject.Predmet.ProtuStrankaListFormated_1">
      <item>DOBRA KAVA j.d.o.o. POREČ</item>
    </derivirana_varijabla>
  </DomainObject.Predmet.ProtuStrankaListFormated>
  <DomainObject.Predmet.ProtuStrankaListFormatedOIB>
    <izvorni_sadrzaj>
      <item>DOBRA KAVA j.d.o.o. POREČ, OIB 15429457506</item>
    </izvorni_sadrzaj>
    <derivirana_varijabla naziv="DomainObject.Predmet.ProtuStrankaListFormatedOIB_1">
      <item>DOBRA KAVA j.d.o.o. POREČ, OIB 15429457506</item>
    </derivirana_varijabla>
  </DomainObject.Predmet.ProtuStrankaListFormatedOIB>
  <DomainObject.Predmet.ProtuStrankaListFormatedWithAdress>
    <izvorni_sadrzaj>
      <item>DOBRA KAVA j.d.o.o. POREČ, Ročka 25, 52440 Poreč</item>
    </izvorni_sadrzaj>
    <derivirana_varijabla naziv="DomainObject.Predmet.ProtuStrankaListFormatedWithAdress_1">
      <item>DOBRA KAVA j.d.o.o. POREČ, Ročka 25, 52440 Poreč</item>
    </derivirana_varijabla>
  </DomainObject.Predmet.ProtuStrankaListFormatedWithAdress>
  <DomainObject.Predmet.ProtuStrankaListFormatedWithAdressOIB>
    <izvorni_sadrzaj>
      <item>DOBRA KAVA j.d.o.o. POREČ, OIB 15429457506, Ročka 25, 52440 Poreč</item>
    </izvorni_sadrzaj>
    <derivirana_varijabla naziv="DomainObject.Predmet.ProtuStrankaListFormatedWithAdressOIB_1">
      <item>DOBRA KAVA j.d.o.o. POREČ, OIB 15429457506, Ročka 25, 52440 Poreč</item>
    </derivirana_varijabla>
  </DomainObject.Predmet.ProtuStrankaListFormatedWithAdressOIB>
  <DomainObject.Predmet.ProtuStrankaListNazivFormated>
    <izvorni_sadrzaj>
      <item>DOBRA KAVA j.d.o.o. POREČ</item>
    </izvorni_sadrzaj>
    <derivirana_varijabla naziv="DomainObject.Predmet.ProtuStrankaListNazivFormated_1">
      <item>DOBRA KAVA j.d.o.o. POREČ</item>
    </derivirana_varijabla>
  </DomainObject.Predmet.ProtuStrankaListNazivFormated>
  <DomainObject.Predmet.ProtuStrankaListNazivFormatedOIB>
    <izvorni_sadrzaj>
      <item>DOBRA KAVA j.d.o.o. POREČ, OIB 15429457506</item>
    </izvorni_sadrzaj>
    <derivirana_varijabla naziv="DomainObject.Predmet.ProtuStrankaListNazivFormatedOIB_1">
      <item>DOBRA KAVA j.d.o.o. POREČ, OIB 15429457506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DOBRA KAVA j.d.o.o. POREČ</izvorni_sadrzaj>
    <derivirana_varijabla naziv="DomainObject.Predmet.ProtustrankaIDrugi_1">DOBRA KAVA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DOBRA KAVA j.d.o.o. POREČ, OIB 15429457506, Ročka 25, 52440 Poreč</izvorni_sadrzaj>
    <derivirana_varijabla naziv="DomainObject.Predmet.ProtustrankaIDrugiAdressOIB_1">DOBRA KAVA j.d.o.o. POREČ, OIB 15429457506, Ročka 25,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DOBRA KAVA j.d.o.o. POREČ</item>
    </izvorni_sadrzaj>
    <derivirana_varijabla naziv="DomainObject.Predmet.SudioniciListNaziv_1">
      <item>FINANCIJSKA AGENCIJA, RC RIJEKA, PODRUŽNICA PULA, PULA</item>
      <item>DOBRA KAVA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DOBRA KAVA j.d.o.o. POREČ, OIB 15429457506, Ročka 25,52440 Poreč</item>
    </izvorni_sadrzaj>
    <derivirana_varijabla naziv="DomainObject.Predmet.SudioniciListAdressOIB_1">
      <item>FINANCIJSKA AGENCIJA, RC RIJEKA, PODRUŽNICA PULA, PULA, OIB 85821130368, F. Kurelca 8,51000 Rijeka</item>
      <item>DOBRA KAVA j.d.o.o. POREČ, OIB 15429457506, Ročka 25,52440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15429457506</item>
    </izvorni_sadrzaj>
    <derivirana_varijabla naziv="DomainObject.Predmet.SudioniciListNazivOIB_1">
      <item>, OIB 85821130368</item>
      <item>, OIB 15429457506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91E844-F50C-43DC-9A1A-5EBD58D803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2996</properties:Characters>
  <properties:Lines>82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2018-03-08T07:47:00Z</dcterms:created>
  <dc:creator>Jasmina Matika</dc:creator>
  <cp:lastModifiedBy>Sanja Prodan</cp:lastModifiedBy>
  <cp:lastPrinted>2018-03-08T07:52:00Z</cp:lastPrinted>
  <dcterms:modified xmlns:xsi="http://www.w3.org/2001/XMLSchema-instance" xsi:type="dcterms:W3CDTF">2018-03-08T07:53:00Z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(st-635-2017-8 DOBRA KAVA  j.d.o.o.  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