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487eb" w14:paraId="60487eb" w:rsidRDefault="00305C5E" w:rsidP="00305C5E" w:rsidR="00305C5E" w:rsidRPr="00F2639A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>
      <w:r>
        <w:t xml:space="preserve">          </w:t>
      </w: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</w:t>
      </w:r>
      <w:r w:rsidR="001B552E">
        <w:rPr>
          <w:rFonts w:hAnsi="Times New Roman" w:ascii="Times New Roman"/>
          <w:lang w:val="hr-HR"/>
        </w:rPr>
        <w:t>, Amruševa 2/II, desno (p.p. 432</w:t>
      </w:r>
      <w:r>
        <w:rPr>
          <w:rFonts w:hAnsi="Times New Roman" w:ascii="Times New Roman"/>
          <w:lang w:val="hr-HR"/>
        </w:rPr>
        <w:t>)</w:t>
      </w:r>
    </w:p>
    <w:p w:rsidRDefault="00DB028D" w:rsidP="00DB028D" w:rsidR="00DB028D">
      <w:pPr>
        <w:pStyle w:val="Zaglavlje"/>
        <w:rPr>
          <w:lang w:val="hr-HR"/>
        </w:rPr>
      </w:pPr>
    </w:p>
    <w:p w:rsidRDefault="008B3EF9" w:rsidP="00DB028D" w:rsidR="00305C5E" w:rsidRPr="00F2639A">
      <w:pPr>
        <w:ind w:firstLine="708" w:left="5664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</w:t>
      </w:r>
      <w:r w:rsidR="00174980">
        <w:rPr>
          <w:sz w:val="24"/>
          <w:szCs w:val="24"/>
          <w:lang w:val="hr-HR"/>
        </w:rPr>
        <w:t>6.</w:t>
      </w:r>
      <w:r w:rsidR="00023773" w:rsidRPr="00F2639A">
        <w:rPr>
          <w:sz w:val="24"/>
          <w:szCs w:val="24"/>
          <w:lang w:val="hr-HR"/>
        </w:rPr>
        <w:t>St-</w:t>
      </w:r>
      <w:r w:rsidR="00CB3633">
        <w:rPr>
          <w:sz w:val="24"/>
          <w:szCs w:val="24"/>
          <w:lang w:val="hr-HR"/>
        </w:rPr>
        <w:t>2514/2017</w:t>
      </w:r>
    </w:p>
    <w:p w:rsidRDefault="00305C5E" w:rsidP="00305C5E" w:rsidR="00305C5E" w:rsidRPr="00F2639A">
      <w:pPr>
        <w:rPr>
          <w:sz w:val="24"/>
          <w:szCs w:val="24"/>
          <w:lang w:val="hr-HR"/>
        </w:rPr>
      </w:pPr>
    </w:p>
    <w:p w:rsidRDefault="007878CA" w:rsidP="008968A1" w:rsidR="007878CA" w:rsidRPr="00F2639A">
      <w:pPr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R J E Š E N J E</w:t>
      </w: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</w:p>
    <w:p w:rsidRDefault="007878CA" w:rsidP="00D9226D" w:rsidR="00D9226D">
      <w:pPr>
        <w:pStyle w:val="Bezproreda"/>
        <w:rPr>
          <w:sz w:val="24"/>
          <w:szCs w:val="24"/>
          <w:lang w:val="hr-HR"/>
        </w:rPr>
      </w:pPr>
      <w:r w:rsidRPr="00F2639A">
        <w:rPr>
          <w:lang w:val="hr-HR"/>
        </w:rPr>
        <w:tab/>
      </w:r>
      <w:r w:rsidRPr="0018319E">
        <w:rPr>
          <w:sz w:val="24"/>
          <w:szCs w:val="24"/>
          <w:lang w:val="hr-HR"/>
        </w:rPr>
        <w:t xml:space="preserve">Trgovački sud u Zagrebu po sucu pojedincu </w:t>
      </w:r>
      <w:r w:rsidR="009A7D23" w:rsidRPr="0018319E">
        <w:rPr>
          <w:sz w:val="24"/>
          <w:szCs w:val="24"/>
          <w:lang w:val="hr-HR"/>
        </w:rPr>
        <w:t>Miljenku Dolenc</w:t>
      </w:r>
      <w:r w:rsidRPr="0018319E">
        <w:rPr>
          <w:sz w:val="24"/>
          <w:szCs w:val="24"/>
          <w:lang w:val="hr-HR"/>
        </w:rPr>
        <w:t xml:space="preserve"> u skraćenom stečajnom postupku pokrenutim nad dužnikom </w:t>
      </w:r>
      <w:r w:rsidR="009A7D23" w:rsidRPr="0018319E">
        <w:rPr>
          <w:sz w:val="24"/>
          <w:szCs w:val="24"/>
          <w:lang w:val="hr-HR"/>
        </w:rPr>
        <w:t xml:space="preserve"> </w:t>
      </w:r>
      <w:r w:rsidR="00CB3633" w:rsidRPr="00DB0061">
        <w:rPr>
          <w:sz w:val="22"/>
          <w:szCs w:val="22"/>
          <w:lang w:val="hr-HR"/>
        </w:rPr>
        <w:t xml:space="preserve">OTPREMNIŠTVO MIKLEČIĆ d.o.o. u likvidaciji, Gospodarska 2, Sveta Nedelja, OIB: </w:t>
      </w:r>
      <w:proofErr w:type="spellStart"/>
      <w:r w:rsidR="00CB3633" w:rsidRPr="00DB0061">
        <w:rPr>
          <w:sz w:val="22"/>
          <w:szCs w:val="22"/>
          <w:lang w:val="hr-HR"/>
        </w:rPr>
        <w:t>23250408984</w:t>
      </w:r>
      <w:proofErr w:type="spellEnd"/>
      <w:r w:rsidR="009A7D23" w:rsidRPr="0018319E">
        <w:rPr>
          <w:sz w:val="24"/>
          <w:szCs w:val="24"/>
          <w:lang w:val="hr-HR"/>
        </w:rPr>
        <w:t xml:space="preserve"> ,</w:t>
      </w:r>
      <w:r w:rsidRPr="0018319E">
        <w:rPr>
          <w:sz w:val="24"/>
          <w:szCs w:val="24"/>
          <w:lang w:val="hr-HR"/>
        </w:rPr>
        <w:t xml:space="preserve"> dana </w:t>
      </w:r>
      <w:r w:rsidR="009A7D23" w:rsidRPr="0018319E">
        <w:rPr>
          <w:sz w:val="24"/>
          <w:szCs w:val="24"/>
          <w:lang w:val="hr-HR"/>
        </w:rPr>
        <w:t xml:space="preserve"> </w:t>
      </w:r>
      <w:r w:rsidR="00D9226D">
        <w:rPr>
          <w:sz w:val="24"/>
          <w:szCs w:val="24"/>
          <w:lang w:val="hr-HR"/>
        </w:rPr>
        <w:t>13.travnja 2018.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8968A1" w:rsidP="0018319E" w:rsidR="008968A1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jc w:val="center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r i j e š i o    je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D9226D">
      <w:pPr>
        <w:pStyle w:val="Bezproreda"/>
        <w:rPr>
          <w:sz w:val="24"/>
          <w:szCs w:val="24"/>
          <w:lang w:val="hr-HR"/>
        </w:rPr>
      </w:pPr>
      <w:proofErr w:type="spellStart"/>
      <w:r w:rsidRPr="0018319E">
        <w:rPr>
          <w:sz w:val="24"/>
          <w:szCs w:val="24"/>
        </w:rPr>
        <w:t>Otvara</w:t>
      </w:r>
      <w:proofErr w:type="spellEnd"/>
      <w:r w:rsidRPr="0018319E">
        <w:rPr>
          <w:sz w:val="24"/>
          <w:szCs w:val="24"/>
        </w:rPr>
        <w:t xml:space="preserve"> se </w:t>
      </w:r>
      <w:proofErr w:type="spellStart"/>
      <w:r w:rsidRPr="0018319E">
        <w:rPr>
          <w:sz w:val="24"/>
          <w:szCs w:val="24"/>
        </w:rPr>
        <w:t>stečajni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postupak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proofErr w:type="gramStart"/>
      <w:r w:rsidRPr="0018319E">
        <w:rPr>
          <w:sz w:val="24"/>
          <w:szCs w:val="24"/>
        </w:rPr>
        <w:t>nad</w:t>
      </w:r>
      <w:proofErr w:type="spellEnd"/>
      <w:proofErr w:type="gram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dužnikom</w:t>
      </w:r>
      <w:proofErr w:type="spellEnd"/>
      <w:r w:rsidR="00AB277E">
        <w:rPr>
          <w:sz w:val="24"/>
          <w:szCs w:val="24"/>
        </w:rPr>
        <w:t xml:space="preserve"> </w:t>
      </w:r>
      <w:r w:rsidR="00CB3633" w:rsidRPr="00DB0061">
        <w:rPr>
          <w:sz w:val="22"/>
          <w:szCs w:val="22"/>
          <w:lang w:val="hr-HR"/>
        </w:rPr>
        <w:t xml:space="preserve">OTPREMNIŠTVO MIKLEČIĆ d.o.o. u likvidaciji, Gospodarska 2, Sveta Nedelja, OIB: </w:t>
      </w:r>
      <w:proofErr w:type="spellStart"/>
      <w:r w:rsidR="00CB3633" w:rsidRPr="00DB0061">
        <w:rPr>
          <w:sz w:val="22"/>
          <w:szCs w:val="22"/>
          <w:lang w:val="hr-HR"/>
        </w:rPr>
        <w:t>23250408984</w:t>
      </w:r>
      <w:proofErr w:type="spellEnd"/>
      <w:r w:rsidR="00AB277E">
        <w:rPr>
          <w:sz w:val="24"/>
          <w:szCs w:val="24"/>
        </w:rPr>
        <w:t xml:space="preserve">. </w:t>
      </w:r>
      <w:proofErr w:type="spellStart"/>
      <w:r w:rsidR="00AB277E">
        <w:rPr>
          <w:sz w:val="24"/>
          <w:szCs w:val="24"/>
        </w:rPr>
        <w:t>S</w:t>
      </w:r>
      <w:r w:rsidRPr="0018319E">
        <w:rPr>
          <w:sz w:val="24"/>
          <w:szCs w:val="24"/>
        </w:rPr>
        <w:t>tečajni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postupak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otvoren</w:t>
      </w:r>
      <w:proofErr w:type="spellEnd"/>
      <w:r w:rsidRPr="0018319E">
        <w:rPr>
          <w:sz w:val="24"/>
          <w:szCs w:val="24"/>
        </w:rPr>
        <w:t xml:space="preserve"> je </w:t>
      </w:r>
      <w:proofErr w:type="gramStart"/>
      <w:r w:rsidRPr="0018319E">
        <w:rPr>
          <w:sz w:val="24"/>
          <w:szCs w:val="24"/>
        </w:rPr>
        <w:t>dana</w:t>
      </w:r>
      <w:proofErr w:type="gramEnd"/>
      <w:r w:rsidR="00D9226D">
        <w:rPr>
          <w:sz w:val="24"/>
          <w:szCs w:val="24"/>
        </w:rPr>
        <w:t xml:space="preserve"> </w:t>
      </w:r>
      <w:r w:rsidR="00D9226D">
        <w:rPr>
          <w:sz w:val="24"/>
          <w:szCs w:val="24"/>
          <w:lang w:val="hr-HR"/>
        </w:rPr>
        <w:t>13.travnja 2018.</w:t>
      </w:r>
      <w:r w:rsidR="00F2639A" w:rsidRPr="0018319E">
        <w:rPr>
          <w:sz w:val="24"/>
          <w:szCs w:val="24"/>
        </w:rPr>
        <w:t xml:space="preserve"> </w:t>
      </w:r>
      <w:proofErr w:type="gramStart"/>
      <w:r w:rsidR="00F2639A" w:rsidRPr="0018319E">
        <w:rPr>
          <w:sz w:val="24"/>
          <w:szCs w:val="24"/>
        </w:rPr>
        <w:t>u</w:t>
      </w:r>
      <w:proofErr w:type="gramEnd"/>
      <w:r w:rsidR="00F2639A" w:rsidRPr="0018319E">
        <w:rPr>
          <w:sz w:val="24"/>
          <w:szCs w:val="24"/>
        </w:rPr>
        <w:t xml:space="preserve"> </w:t>
      </w:r>
      <w:r w:rsidR="00D9226D">
        <w:rPr>
          <w:sz w:val="24"/>
          <w:szCs w:val="24"/>
        </w:rPr>
        <w:t xml:space="preserve">09 </w:t>
      </w:r>
      <w:r w:rsidR="00F2639A" w:rsidRPr="0018319E">
        <w:rPr>
          <w:sz w:val="24"/>
          <w:szCs w:val="24"/>
        </w:rPr>
        <w:t xml:space="preserve">sati </w:t>
      </w:r>
      <w:proofErr w:type="spellStart"/>
      <w:r w:rsidR="00F2639A" w:rsidRPr="0018319E">
        <w:rPr>
          <w:sz w:val="24"/>
          <w:szCs w:val="24"/>
        </w:rPr>
        <w:t>i</w:t>
      </w:r>
      <w:proofErr w:type="spellEnd"/>
      <w:r w:rsidR="00F2639A" w:rsidRPr="0018319E">
        <w:rPr>
          <w:sz w:val="24"/>
          <w:szCs w:val="24"/>
        </w:rPr>
        <w:t xml:space="preserve"> </w:t>
      </w:r>
      <w:r w:rsidR="00D9226D">
        <w:rPr>
          <w:sz w:val="24"/>
          <w:szCs w:val="24"/>
        </w:rPr>
        <w:t xml:space="preserve">25 </w:t>
      </w:r>
      <w:proofErr w:type="spellStart"/>
      <w:r w:rsidR="00F2639A" w:rsidRPr="0018319E">
        <w:rPr>
          <w:sz w:val="24"/>
          <w:szCs w:val="24"/>
        </w:rPr>
        <w:t>minuta</w:t>
      </w:r>
      <w:proofErr w:type="spellEnd"/>
      <w:r w:rsidRPr="0018319E">
        <w:rPr>
          <w:sz w:val="24"/>
          <w:szCs w:val="24"/>
        </w:rPr>
        <w:t xml:space="preserve">, </w:t>
      </w:r>
      <w:proofErr w:type="spellStart"/>
      <w:r w:rsidRPr="0018319E">
        <w:rPr>
          <w:sz w:val="24"/>
          <w:szCs w:val="24"/>
        </w:rPr>
        <w:t>kada</w:t>
      </w:r>
      <w:proofErr w:type="spellEnd"/>
      <w:r w:rsidRPr="0018319E">
        <w:rPr>
          <w:sz w:val="24"/>
          <w:szCs w:val="24"/>
        </w:rPr>
        <w:t xml:space="preserve"> je </w:t>
      </w:r>
      <w:proofErr w:type="spellStart"/>
      <w:r w:rsidRPr="0018319E">
        <w:rPr>
          <w:sz w:val="24"/>
          <w:szCs w:val="24"/>
        </w:rPr>
        <w:t>ovo</w:t>
      </w:r>
      <w:proofErr w:type="spellEnd"/>
      <w:r w:rsidRPr="0018319E">
        <w:rPr>
          <w:sz w:val="24"/>
          <w:szCs w:val="24"/>
        </w:rPr>
        <w:t xml:space="preserve"> rješenje objavljeno na mrežnoj stranici e-Oglasna ploča ovog suda.</w:t>
      </w:r>
    </w:p>
    <w:p w:rsidRDefault="007878CA" w:rsidP="0018319E" w:rsidR="007878CA" w:rsidRPr="0018319E">
      <w:pPr>
        <w:pStyle w:val="Bezproreda"/>
        <w:rPr>
          <w:sz w:val="24"/>
          <w:szCs w:val="24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u w:val="single"/>
        </w:rPr>
      </w:pPr>
      <w:proofErr w:type="spellStart"/>
      <w:proofErr w:type="gramStart"/>
      <w:r w:rsidRPr="0018319E">
        <w:rPr>
          <w:sz w:val="24"/>
          <w:szCs w:val="24"/>
        </w:rPr>
        <w:t>Za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stečajnog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upravitelja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imenuje</w:t>
      </w:r>
      <w:proofErr w:type="spellEnd"/>
      <w:r w:rsidRPr="0018319E">
        <w:rPr>
          <w:sz w:val="24"/>
          <w:szCs w:val="24"/>
        </w:rPr>
        <w:t xml:space="preserve"> se</w:t>
      </w:r>
      <w:r w:rsidR="0018319E">
        <w:rPr>
          <w:sz w:val="24"/>
          <w:szCs w:val="24"/>
        </w:rPr>
        <w:t xml:space="preserve"> </w:t>
      </w:r>
      <w:proofErr w:type="spellStart"/>
      <w:r w:rsidR="00D9226D">
        <w:rPr>
          <w:sz w:val="24"/>
          <w:szCs w:val="24"/>
        </w:rPr>
        <w:t>Duška</w:t>
      </w:r>
      <w:proofErr w:type="spellEnd"/>
      <w:r w:rsidR="00D9226D">
        <w:rPr>
          <w:sz w:val="24"/>
          <w:szCs w:val="24"/>
        </w:rPr>
        <w:t xml:space="preserve"> </w:t>
      </w:r>
      <w:proofErr w:type="spellStart"/>
      <w:r w:rsidR="00D9226D">
        <w:rPr>
          <w:sz w:val="24"/>
          <w:szCs w:val="24"/>
        </w:rPr>
        <w:t>Dunja</w:t>
      </w:r>
      <w:proofErr w:type="spellEnd"/>
      <w:r w:rsidR="00D9226D">
        <w:rPr>
          <w:sz w:val="24"/>
          <w:szCs w:val="24"/>
        </w:rPr>
        <w:t xml:space="preserve"> </w:t>
      </w:r>
      <w:proofErr w:type="spellStart"/>
      <w:r w:rsidR="00D9226D">
        <w:rPr>
          <w:sz w:val="24"/>
          <w:szCs w:val="24"/>
        </w:rPr>
        <w:t>Ivančević</w:t>
      </w:r>
      <w:proofErr w:type="spellEnd"/>
      <w:r w:rsidR="00D9226D">
        <w:rPr>
          <w:sz w:val="24"/>
          <w:szCs w:val="24"/>
        </w:rPr>
        <w:t xml:space="preserve"> </w:t>
      </w:r>
      <w:proofErr w:type="spellStart"/>
      <w:r w:rsidR="00D9226D">
        <w:rPr>
          <w:sz w:val="24"/>
          <w:szCs w:val="24"/>
        </w:rPr>
        <w:t>iz</w:t>
      </w:r>
      <w:proofErr w:type="spellEnd"/>
      <w:r w:rsidR="00D9226D">
        <w:rPr>
          <w:sz w:val="24"/>
          <w:szCs w:val="24"/>
        </w:rPr>
        <w:t xml:space="preserve"> </w:t>
      </w:r>
      <w:proofErr w:type="spellStart"/>
      <w:r w:rsidR="00D9226D">
        <w:rPr>
          <w:sz w:val="24"/>
          <w:szCs w:val="24"/>
        </w:rPr>
        <w:t>Zagreba</w:t>
      </w:r>
      <w:proofErr w:type="spellEnd"/>
      <w:r w:rsidR="00D9226D">
        <w:rPr>
          <w:sz w:val="24"/>
          <w:szCs w:val="24"/>
        </w:rPr>
        <w:t xml:space="preserve"> </w:t>
      </w:r>
      <w:proofErr w:type="spellStart"/>
      <w:r w:rsidR="00D9226D">
        <w:rPr>
          <w:sz w:val="24"/>
          <w:szCs w:val="24"/>
        </w:rPr>
        <w:t>B.Bernardija</w:t>
      </w:r>
      <w:proofErr w:type="spellEnd"/>
      <w:r w:rsidR="00D9226D">
        <w:rPr>
          <w:sz w:val="24"/>
          <w:szCs w:val="24"/>
        </w:rPr>
        <w:t xml:space="preserve"> 1, OIB 59003296761</w:t>
      </w:r>
      <w:r w:rsidR="00F2639A" w:rsidRPr="0018319E">
        <w:rPr>
          <w:sz w:val="24"/>
          <w:szCs w:val="24"/>
        </w:rPr>
        <w:t>.</w:t>
      </w:r>
      <w:proofErr w:type="gramEnd"/>
    </w:p>
    <w:p w:rsidRDefault="007878CA" w:rsidP="0018319E" w:rsidR="007878CA" w:rsidRPr="0018319E">
      <w:pPr>
        <w:pStyle w:val="Bezproreda"/>
        <w:rPr>
          <w:sz w:val="24"/>
          <w:szCs w:val="24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Zaključuje se stečajni postupak nad dužnikom</w:t>
      </w:r>
      <w:r w:rsidR="00F2639A" w:rsidRPr="0018319E">
        <w:rPr>
          <w:sz w:val="24"/>
          <w:szCs w:val="24"/>
          <w:lang w:val="hr-HR"/>
        </w:rPr>
        <w:t xml:space="preserve">  </w:t>
      </w:r>
      <w:r w:rsidR="00CB3633" w:rsidRPr="00DB0061">
        <w:rPr>
          <w:sz w:val="22"/>
          <w:szCs w:val="22"/>
          <w:lang w:val="hr-HR"/>
        </w:rPr>
        <w:t xml:space="preserve">OTPREMNIŠTVO MIKLEČIĆ d.o.o. u likvidaciji, Gospodarska 2, Sveta Nedelja, OIB: </w:t>
      </w:r>
      <w:proofErr w:type="spellStart"/>
      <w:r w:rsidR="00CB3633" w:rsidRPr="00DB0061">
        <w:rPr>
          <w:sz w:val="22"/>
          <w:szCs w:val="22"/>
          <w:lang w:val="hr-HR"/>
        </w:rPr>
        <w:t>23250408984</w:t>
      </w:r>
      <w:proofErr w:type="spellEnd"/>
      <w:r w:rsidR="00F2639A" w:rsidRPr="0018319E">
        <w:rPr>
          <w:sz w:val="24"/>
          <w:szCs w:val="24"/>
        </w:rPr>
        <w:t>.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Nakon</w:t>
      </w:r>
      <w:r w:rsidR="004535C7" w:rsidRPr="0018319E">
        <w:rPr>
          <w:sz w:val="24"/>
          <w:szCs w:val="24"/>
          <w:lang w:val="hr-HR"/>
        </w:rPr>
        <w:t xml:space="preserve"> po pravomoćnosti ovog rješenja</w:t>
      </w:r>
      <w:r w:rsidRPr="0018319E">
        <w:rPr>
          <w:sz w:val="24"/>
          <w:szCs w:val="24"/>
          <w:lang w:val="hr-HR"/>
        </w:rPr>
        <w:t>,  dužnik će se  brisati iz sudskog registra.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jc w:val="center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Obrazloženje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ab/>
        <w:t>Zahtjev za provedbu skraćenog stečajnog postupka podnijela je ovome sudu Financijska agencija</w:t>
      </w:r>
      <w:r w:rsidR="008B3EF9" w:rsidRPr="0018319E">
        <w:rPr>
          <w:sz w:val="24"/>
          <w:szCs w:val="24"/>
          <w:lang w:val="hr-HR"/>
        </w:rPr>
        <w:t xml:space="preserve">, RC Zagreb, Podružnica Zagreb, Trg svibanjskih žrtava 1995. 1   </w:t>
      </w:r>
      <w:r w:rsidRPr="0018319E">
        <w:rPr>
          <w:sz w:val="24"/>
          <w:szCs w:val="24"/>
          <w:lang w:val="hr-HR"/>
        </w:rPr>
        <w:t xml:space="preserve">(dalje: FINA), temeljem odredbe čl. 429. Stečajnog zakona (NN 71/15, dalje SZ), nakon čega je ovaj sud rješenjem od </w:t>
      </w:r>
      <w:r w:rsidR="00CB3633">
        <w:rPr>
          <w:sz w:val="24"/>
          <w:szCs w:val="24"/>
          <w:lang w:val="hr-HR"/>
        </w:rPr>
        <w:t>07. veljače 2018. godine</w:t>
      </w:r>
      <w:r w:rsidR="000C2429" w:rsidRPr="0018319E">
        <w:rPr>
          <w:sz w:val="24"/>
          <w:szCs w:val="24"/>
          <w:lang w:val="hr-HR"/>
        </w:rPr>
        <w:t xml:space="preserve"> </w:t>
      </w:r>
      <w:r w:rsidRPr="0018319E">
        <w:rPr>
          <w:sz w:val="24"/>
          <w:szCs w:val="24"/>
          <w:lang w:val="hr-HR"/>
        </w:rPr>
        <w:t xml:space="preserve"> pokrenuo skraćeni stečajni postupak nad gore navedenim dužnikom, budući da su ostvareni  uvjeti iz čl. 428. SZ-a.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ab/>
        <w:t>Zaključkom od</w:t>
      </w:r>
      <w:r w:rsidR="008B3EF9" w:rsidRPr="0018319E">
        <w:rPr>
          <w:sz w:val="24"/>
          <w:szCs w:val="24"/>
          <w:lang w:val="hr-HR"/>
        </w:rPr>
        <w:t xml:space="preserve"> </w:t>
      </w:r>
      <w:r w:rsidR="00CB3633">
        <w:rPr>
          <w:sz w:val="24"/>
          <w:szCs w:val="24"/>
          <w:lang w:val="hr-HR"/>
        </w:rPr>
        <w:t>07. veljače 2018. godine</w:t>
      </w:r>
      <w:r w:rsidRPr="0018319E">
        <w:rPr>
          <w:sz w:val="24"/>
          <w:szCs w:val="24"/>
          <w:lang w:val="hr-HR"/>
        </w:rPr>
        <w:t xml:space="preserve"> </w:t>
      </w:r>
      <w:r w:rsidR="00F2639A" w:rsidRPr="0018319E">
        <w:rPr>
          <w:sz w:val="24"/>
          <w:szCs w:val="24"/>
          <w:lang w:val="hr-HR"/>
        </w:rPr>
        <w:t>,</w:t>
      </w:r>
      <w:r w:rsidRPr="0018319E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18319E">
        <w:rPr>
          <w:sz w:val="24"/>
          <w:szCs w:val="24"/>
          <w:lang w:val="hr-HR"/>
        </w:rPr>
        <w:t xml:space="preserve"> </w:t>
      </w:r>
      <w:r w:rsidRPr="0018319E">
        <w:rPr>
          <w:sz w:val="24"/>
          <w:szCs w:val="24"/>
          <w:lang w:val="hr-HR"/>
        </w:rPr>
        <w:t>dužnika  na propisanom obrascu, sukladno čl. 430., 17.  i 13. SZ . Zaključak je  dostavljen  dana</w:t>
      </w:r>
      <w:r w:rsidR="004535C7" w:rsidRPr="0018319E">
        <w:rPr>
          <w:sz w:val="24"/>
          <w:szCs w:val="24"/>
          <w:lang w:val="hr-HR"/>
        </w:rPr>
        <w:t xml:space="preserve"> </w:t>
      </w:r>
      <w:proofErr w:type="spellStart"/>
      <w:r w:rsidR="00D9226D">
        <w:rPr>
          <w:sz w:val="24"/>
          <w:szCs w:val="24"/>
          <w:lang w:val="hr-HR"/>
        </w:rPr>
        <w:t>09.veljače</w:t>
      </w:r>
      <w:proofErr w:type="spellEnd"/>
      <w:r w:rsidR="00D9226D">
        <w:rPr>
          <w:sz w:val="24"/>
          <w:szCs w:val="24"/>
          <w:lang w:val="hr-HR"/>
        </w:rPr>
        <w:t xml:space="preserve"> </w:t>
      </w:r>
      <w:proofErr w:type="spellStart"/>
      <w:r w:rsidR="00D9226D">
        <w:rPr>
          <w:sz w:val="24"/>
          <w:szCs w:val="24"/>
          <w:lang w:val="hr-HR"/>
        </w:rPr>
        <w:t>2108</w:t>
      </w:r>
      <w:proofErr w:type="spellEnd"/>
      <w:r w:rsidR="00F2639A" w:rsidRPr="0018319E">
        <w:rPr>
          <w:sz w:val="24"/>
          <w:szCs w:val="24"/>
          <w:lang w:val="hr-HR"/>
        </w:rPr>
        <w:t>,</w:t>
      </w:r>
      <w:r w:rsidRPr="0018319E">
        <w:rPr>
          <w:sz w:val="24"/>
          <w:szCs w:val="24"/>
          <w:lang w:val="hr-HR"/>
        </w:rPr>
        <w:t xml:space="preserve"> me</w:t>
      </w:r>
      <w:r w:rsidR="00D9226D">
        <w:rPr>
          <w:sz w:val="24"/>
          <w:szCs w:val="24"/>
          <w:lang w:val="hr-HR"/>
        </w:rPr>
        <w:t xml:space="preserve">đutim po istom nije </w:t>
      </w:r>
      <w:proofErr w:type="spellStart"/>
      <w:r w:rsidR="00D9226D">
        <w:rPr>
          <w:sz w:val="24"/>
          <w:szCs w:val="24"/>
          <w:lang w:val="hr-HR"/>
        </w:rPr>
        <w:t>postupljeno</w:t>
      </w:r>
      <w:proofErr w:type="spellEnd"/>
      <w:r w:rsidR="00D9226D">
        <w:rPr>
          <w:sz w:val="24"/>
          <w:szCs w:val="24"/>
          <w:lang w:val="hr-HR"/>
        </w:rPr>
        <w:t>.</w:t>
      </w:r>
    </w:p>
    <w:p w:rsidRDefault="000C2429" w:rsidP="0018319E" w:rsidR="00CB3633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ab/>
        <w:t xml:space="preserve">Zaključkom od  </w:t>
      </w:r>
      <w:r w:rsidR="00B83CC6" w:rsidRPr="0018319E">
        <w:rPr>
          <w:sz w:val="24"/>
          <w:szCs w:val="24"/>
          <w:lang w:val="hr-HR"/>
        </w:rPr>
        <w:t xml:space="preserve"> </w:t>
      </w:r>
      <w:proofErr w:type="spellStart"/>
      <w:r w:rsidR="00D9226D">
        <w:rPr>
          <w:sz w:val="24"/>
          <w:szCs w:val="24"/>
          <w:lang w:val="hr-HR"/>
        </w:rPr>
        <w:t>07.veljače</w:t>
      </w:r>
      <w:proofErr w:type="spellEnd"/>
      <w:r w:rsidR="00D9226D">
        <w:rPr>
          <w:sz w:val="24"/>
          <w:szCs w:val="24"/>
          <w:lang w:val="hr-HR"/>
        </w:rPr>
        <w:t xml:space="preserve"> </w:t>
      </w:r>
      <w:proofErr w:type="spellStart"/>
      <w:r w:rsidR="00D9226D">
        <w:rPr>
          <w:sz w:val="24"/>
          <w:szCs w:val="24"/>
          <w:lang w:val="hr-HR"/>
        </w:rPr>
        <w:t>2018.</w:t>
      </w:r>
      <w:r w:rsidR="007878CA" w:rsidRPr="0018319E">
        <w:rPr>
          <w:sz w:val="24"/>
          <w:szCs w:val="24"/>
          <w:lang w:val="hr-HR"/>
        </w:rPr>
        <w:t>pozvani</w:t>
      </w:r>
      <w:proofErr w:type="spellEnd"/>
      <w:r w:rsidR="007878CA" w:rsidRPr="0018319E">
        <w:rPr>
          <w:sz w:val="24"/>
          <w:szCs w:val="24"/>
          <w:lang w:val="hr-HR"/>
        </w:rPr>
        <w:t xml:space="preserve"> su dužnikovi vjerovnici sukladno članku 430. i 431. SZ-a, predložiti otvaranje stečajnog postupka na dužnikom te predujmiti sredstva za </w:t>
      </w:r>
    </w:p>
    <w:p w:rsidRDefault="007878CA" w:rsidP="0018319E" w:rsidR="00AD018D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D9226D" w:rsidP="0018319E" w:rsidR="00D9226D" w:rsidRPr="0018319E">
      <w:pPr>
        <w:pStyle w:val="Bezproreda"/>
        <w:rPr>
          <w:sz w:val="24"/>
          <w:szCs w:val="24"/>
          <w:lang w:val="hr-HR"/>
        </w:rPr>
      </w:pPr>
    </w:p>
    <w:p w:rsidRDefault="00CB3633" w:rsidP="0018319E" w:rsidR="004535C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                                                   2                                          6.</w:t>
      </w:r>
      <w:r w:rsidRPr="00F2639A">
        <w:rPr>
          <w:sz w:val="24"/>
          <w:szCs w:val="24"/>
          <w:lang w:val="hr-HR"/>
        </w:rPr>
        <w:t>St-</w:t>
      </w:r>
      <w:r>
        <w:rPr>
          <w:sz w:val="24"/>
          <w:szCs w:val="24"/>
          <w:lang w:val="hr-HR"/>
        </w:rPr>
        <w:t>2514/2017</w:t>
      </w:r>
    </w:p>
    <w:p w:rsidRDefault="007878CA" w:rsidP="0018319E" w:rsidR="007878CA">
      <w:pPr>
        <w:jc w:val="both"/>
        <w:rPr>
          <w:sz w:val="24"/>
          <w:szCs w:val="24"/>
          <w:lang w:val="hr-HR"/>
        </w:rPr>
      </w:pPr>
    </w:p>
    <w:p w:rsidRDefault="005F5FA5" w:rsidP="0018319E" w:rsidR="005F5FA5" w:rsidRPr="00F2639A">
      <w:pPr>
        <w:jc w:val="both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F2639A">
        <w:rPr>
          <w:lang w:val="hr-HR"/>
        </w:rPr>
        <w:t xml:space="preserve"> </w:t>
      </w:r>
      <w:r w:rsidR="00AD018D">
        <w:rPr>
          <w:lang w:val="hr-HR"/>
        </w:rPr>
        <w:tab/>
      </w:r>
      <w:r w:rsidRPr="0018319E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D9226D" w:rsidR="00D9226D">
      <w:pPr>
        <w:pStyle w:val="Bezproreda"/>
        <w:ind w:firstLine="708" w:left="2832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U Zagrebu</w:t>
      </w:r>
      <w:r w:rsidR="00F2639A" w:rsidRPr="0018319E">
        <w:rPr>
          <w:sz w:val="24"/>
          <w:szCs w:val="24"/>
          <w:lang w:val="hr-HR"/>
        </w:rPr>
        <w:t xml:space="preserve">,  </w:t>
      </w:r>
      <w:r w:rsidR="00D9226D">
        <w:rPr>
          <w:sz w:val="24"/>
          <w:szCs w:val="24"/>
          <w:lang w:val="hr-HR"/>
        </w:rPr>
        <w:t>13.travnja 2018.</w:t>
      </w:r>
    </w:p>
    <w:p w:rsidRDefault="007878CA" w:rsidP="0018319E" w:rsidR="007878CA" w:rsidRPr="0018319E">
      <w:pPr>
        <w:pStyle w:val="Bezproreda"/>
        <w:jc w:val="center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ind w:left="7080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 xml:space="preserve">      SUDAC:</w:t>
      </w:r>
    </w:p>
    <w:p w:rsidRDefault="00F2639A" w:rsidP="0018319E" w:rsidR="00F2639A" w:rsidRPr="0018319E">
      <w:pPr>
        <w:pStyle w:val="Bezproreda"/>
        <w:ind w:left="7080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 xml:space="preserve">Miljenko Dolenc </w:t>
      </w:r>
      <w:r w:rsidR="006B602A">
        <w:rPr>
          <w:sz w:val="24"/>
          <w:szCs w:val="24"/>
          <w:lang w:val="hr-HR"/>
        </w:rPr>
        <w:t>,v.r.</w:t>
      </w:r>
      <w:r w:rsidRPr="0018319E">
        <w:rPr>
          <w:sz w:val="24"/>
          <w:szCs w:val="24"/>
          <w:lang w:val="hr-HR"/>
        </w:rPr>
        <w:t xml:space="preserve"> </w:t>
      </w:r>
    </w:p>
    <w:p w:rsidRDefault="00F2639A" w:rsidP="0018319E" w:rsidR="00F2639A" w:rsidRPr="0018319E">
      <w:pPr>
        <w:pStyle w:val="Bezproreda"/>
        <w:rPr>
          <w:i/>
          <w:sz w:val="24"/>
          <w:szCs w:val="24"/>
          <w:lang w:val="hr-HR"/>
        </w:rPr>
      </w:pPr>
    </w:p>
    <w:p w:rsidRDefault="00F2639A" w:rsidP="0018319E" w:rsidR="00F2639A" w:rsidRPr="0018319E">
      <w:pPr>
        <w:pStyle w:val="Bezproreda"/>
        <w:rPr>
          <w:i/>
          <w:sz w:val="24"/>
          <w:szCs w:val="24"/>
          <w:lang w:val="hr-HR"/>
        </w:rPr>
      </w:pPr>
    </w:p>
    <w:p w:rsidRDefault="00F2639A" w:rsidP="0018319E" w:rsidR="00F2639A" w:rsidRPr="0018319E">
      <w:pPr>
        <w:pStyle w:val="Bezproreda"/>
        <w:rPr>
          <w:i/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Uputa o pravnom lijeku: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18319E" w:rsidR="007878CA" w:rsidRPr="0018319E">
      <w:pPr>
        <w:pStyle w:val="Bezproreda"/>
        <w:rPr>
          <w:i/>
          <w:sz w:val="24"/>
          <w:szCs w:val="24"/>
          <w:lang w:val="hr-HR"/>
        </w:rPr>
      </w:pPr>
    </w:p>
    <w:p w:rsidRDefault="00F2639A" w:rsidP="0018319E" w:rsidR="007878CA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</w:rPr>
        <w:t xml:space="preserve"> </w:t>
      </w:r>
      <w:r w:rsidR="006B602A">
        <w:rPr>
          <w:sz w:val="24"/>
          <w:szCs w:val="24"/>
          <w:lang w:val="hr-HR"/>
        </w:rPr>
        <w:tab/>
      </w:r>
      <w:r w:rsidR="006B602A">
        <w:rPr>
          <w:sz w:val="24"/>
          <w:szCs w:val="24"/>
          <w:lang w:val="hr-HR"/>
        </w:rPr>
        <w:tab/>
      </w:r>
      <w:r w:rsidR="006B602A">
        <w:rPr>
          <w:sz w:val="24"/>
          <w:szCs w:val="24"/>
          <w:lang w:val="hr-HR"/>
        </w:rPr>
        <w:tab/>
      </w:r>
      <w:r w:rsidR="006B602A">
        <w:rPr>
          <w:sz w:val="24"/>
          <w:szCs w:val="24"/>
          <w:lang w:val="hr-HR"/>
        </w:rPr>
        <w:tab/>
      </w:r>
      <w:r w:rsidR="006B602A">
        <w:rPr>
          <w:sz w:val="24"/>
          <w:szCs w:val="24"/>
          <w:lang w:val="hr-HR"/>
        </w:rPr>
        <w:tab/>
      </w:r>
      <w:r w:rsidR="006B602A">
        <w:rPr>
          <w:sz w:val="24"/>
          <w:szCs w:val="24"/>
          <w:lang w:val="hr-HR"/>
        </w:rPr>
        <w:tab/>
      </w:r>
      <w:r w:rsidR="006B602A">
        <w:rPr>
          <w:sz w:val="24"/>
          <w:szCs w:val="24"/>
          <w:lang w:val="hr-HR"/>
        </w:rPr>
        <w:tab/>
      </w:r>
      <w:r w:rsidR="006B602A">
        <w:rPr>
          <w:sz w:val="24"/>
          <w:szCs w:val="24"/>
          <w:lang w:val="hr-HR"/>
        </w:rPr>
        <w:tab/>
        <w:t xml:space="preserve">za točnost </w:t>
      </w:r>
      <w:proofErr w:type="spellStart"/>
      <w:r w:rsidR="006B602A">
        <w:rPr>
          <w:sz w:val="24"/>
          <w:szCs w:val="24"/>
          <w:lang w:val="hr-HR"/>
        </w:rPr>
        <w:t>otpravka</w:t>
      </w:r>
      <w:proofErr w:type="spellEnd"/>
    </w:p>
    <w:p w:rsidRDefault="006B602A" w:rsidP="0018319E" w:rsidR="006B602A" w:rsidRPr="006B602A">
      <w:pPr>
        <w:pStyle w:val="Bezprored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Rebecca Boričević</w:t>
      </w:r>
    </w:p>
    <w:p w:rsidRDefault="007878CA" w:rsidP="0018319E" w:rsidR="007878CA" w:rsidRPr="0018319E">
      <w:pPr>
        <w:pStyle w:val="Bezproreda"/>
        <w:rPr>
          <w:sz w:val="24"/>
          <w:szCs w:val="24"/>
          <w:highlight w:val="green"/>
          <w:u w:val="single"/>
          <w:lang w:val="hr-HR"/>
        </w:rPr>
      </w:pPr>
    </w:p>
    <w:p w:rsidRDefault="00023773" w:rsidP="0018319E" w:rsidR="00023773" w:rsidRPr="0018319E">
      <w:pPr>
        <w:pStyle w:val="Bezproreda"/>
        <w:rPr>
          <w:sz w:val="24"/>
          <w:szCs w:val="24"/>
          <w:lang w:val="hr-HR"/>
        </w:rPr>
      </w:pPr>
    </w:p>
    <w:sectPr w:rsidSect="0032230D" w:rsidR="00023773" w:rsidRPr="0018319E">
      <w:headerReference w:type="default" r:id="rId11"/>
      <w:pgSz w:h="16838" w:w="11906"/>
      <w:pgMar w:gutter="0" w:footer="720" w:header="720" w:left="1800" w:bottom="1440" w:right="926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4FC9" w:rsidP="0018319E" w:rsidR="00E94FC9">
      <w:r>
        <w:separator/>
      </w:r>
    </w:p>
  </w:endnote>
  <w:endnote w:id="0" w:type="continuationSeparator">
    <w:p w:rsidRDefault="00E94FC9" w:rsidP="0018319E" w:rsidR="00E94F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4FC9" w:rsidP="0018319E" w:rsidR="00E94FC9">
      <w:r>
        <w:separator/>
      </w:r>
    </w:p>
  </w:footnote>
  <w:footnote w:id="0" w:type="continuationSeparator">
    <w:p w:rsidRDefault="00E94FC9" w:rsidP="0018319E" w:rsidR="00E94F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319E" w:rsidR="0018319E">
    <w:pPr>
      <w:pStyle w:val="Zaglavlje"/>
      <w:jc w:val="center"/>
    </w:pPr>
  </w:p>
  <w:p w:rsidRDefault="0018319E" w:rsidR="001831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0C2429"/>
    <w:rsid w:val="00174980"/>
    <w:rsid w:val="00182E37"/>
    <w:rsid w:val="0018319E"/>
    <w:rsid w:val="00197BAE"/>
    <w:rsid w:val="001B552E"/>
    <w:rsid w:val="001C3AEC"/>
    <w:rsid w:val="00213F5F"/>
    <w:rsid w:val="0022085D"/>
    <w:rsid w:val="002462A6"/>
    <w:rsid w:val="002D0C8E"/>
    <w:rsid w:val="002D65C0"/>
    <w:rsid w:val="00305C5E"/>
    <w:rsid w:val="00313AB9"/>
    <w:rsid w:val="0032230D"/>
    <w:rsid w:val="00366A53"/>
    <w:rsid w:val="003967A5"/>
    <w:rsid w:val="003C34D6"/>
    <w:rsid w:val="003F7C2D"/>
    <w:rsid w:val="00404E99"/>
    <w:rsid w:val="004535C7"/>
    <w:rsid w:val="004630E9"/>
    <w:rsid w:val="004B4DD1"/>
    <w:rsid w:val="005B4BA9"/>
    <w:rsid w:val="005F5FA5"/>
    <w:rsid w:val="00615EAF"/>
    <w:rsid w:val="00652D80"/>
    <w:rsid w:val="00656D3C"/>
    <w:rsid w:val="00657AAE"/>
    <w:rsid w:val="006B602A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8B3EF9"/>
    <w:rsid w:val="00932234"/>
    <w:rsid w:val="009A7D23"/>
    <w:rsid w:val="009C45DC"/>
    <w:rsid w:val="00A54156"/>
    <w:rsid w:val="00AB277E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922DB"/>
    <w:rsid w:val="00CB3633"/>
    <w:rsid w:val="00CC2E90"/>
    <w:rsid w:val="00D20EF3"/>
    <w:rsid w:val="00D9226D"/>
    <w:rsid w:val="00D93C0D"/>
    <w:rsid w:val="00DA0D7C"/>
    <w:rsid w:val="00DA6B98"/>
    <w:rsid w:val="00DB028D"/>
    <w:rsid w:val="00E94FC9"/>
    <w:rsid w:val="00EE5D87"/>
    <w:rsid w:val="00F00DAC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1831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8319E"/>
    <w:rPr>
      <w:lang w:val="en-AU"/>
    </w:rPr>
  </w:style>
  <w:style w:styleId="Bezproreda" w:type="paragraph">
    <w:name w:val="No Spacing"/>
    <w:uiPriority w:val="1"/>
    <w:qFormat/>
    <w:rsid w:val="0018319E"/>
    <w:rPr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922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2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26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2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2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1831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8319E"/>
    <w:rPr>
      <w:lang w:val="en-AU"/>
    </w:rPr>
  </w:style>
  <w:style w:styleId="Bezproreda" w:type="paragraph">
    <w:name w:val="No Spacing"/>
    <w:uiPriority w:val="1"/>
    <w:qFormat/>
    <w:rsid w:val="0018319E"/>
    <w:rPr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922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2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26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2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2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2316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5923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90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2514</izvorni_sadrzaj>
    <derivirana_varijabla naziv="DomainObject.Predmet.Broj_1">2514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2017.</izvorni_sadrzaj>
    <derivirana_varijabla naziv="DomainObject.Predmet.DatumOsnivanja_1">14.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St-2514/2017</izvorni_sadrzaj>
    <derivirana_varijabla naziv="DomainObject.Predmet.OznakaBroj_1">St-2514/2017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OTPREMNIŠTVO MIKLEČIĆ, d.o.o. u likvidaciiji</izvorni_sadrzaj>
    <derivirana_varijabla naziv="DomainObject.Predmet.ProtustrankaFormated_1">  OTPREMNIŠTVO MIKLEČIĆ, d.o.o. u likvidaciiji</derivirana_varijabla>
  </DomainObject.Predmet.ProtustrankaFormated>
  <DomainObject.Predmet.ProtustrankaFormatedOIB>
    <izvorni_sadrzaj>  OTPREMNIŠTVO MIKLEČIĆ, d.o.o. u likvidaciiji, OIB 23250408984</izvorni_sadrzaj>
    <derivirana_varijabla naziv="DomainObject.Predmet.ProtustrankaFormatedOIB_1">  OTPREMNIŠTVO MIKLEČIĆ, d.o.o. u likvidaciiji, OIB 23250408984</derivirana_varijabla>
  </DomainObject.Predmet.ProtustrankaFormatedOIB>
  <DomainObject.Predmet.ProtustrankaFormatedWithAdress>
    <izvorni_sadrzaj> OTPREMNIŠTVO MIKLEČIĆ, d.o.o. u likvidaciiji, Gospodarska 2, 10431 Sveta Nedelja</izvorni_sadrzaj>
    <derivirana_varijabla naziv="DomainObject.Predmet.ProtustrankaFormatedWithAdress_1"> OTPREMNIŠTVO MIKLEČIĆ, d.o.o. u likvidaciiji, Gospodarska 2, 10431 Sveta Nedelja</derivirana_varijabla>
  </DomainObject.Predmet.ProtustrankaFormatedWithAdress>
  <DomainObject.Predmet.ProtustrankaFormatedWithAdressOIB>
    <izvorni_sadrzaj> OTPREMNIŠTVO MIKLEČIĆ, d.o.o. u likvidaciiji, OIB 23250408984, Gospodarska 2, 10431 Sveta Nedelja</izvorni_sadrzaj>
    <derivirana_varijabla naziv="DomainObject.Predmet.ProtustrankaFormatedWithAdressOIB_1"> OTPREMNIŠTVO MIKLEČIĆ, d.o.o. u likvidaciiji, OIB 23250408984, Gospodarska 2, 10431 Sveta Nedelja</derivirana_varijabla>
  </DomainObject.Predmet.ProtustrankaFormatedWithAdressOIB>
  <DomainObject.Predmet.ProtustrankaWithAdress>
    <izvorni_sadrzaj>OTPREMNIŠTVO MIKLEČIĆ, d.o.o. u likvidaciiji Gospodarska 2, 10431 Sveta Nedelja</izvorni_sadrzaj>
    <derivirana_varijabla naziv="DomainObject.Predmet.ProtustrankaWithAdress_1">OTPREMNIŠTVO MIKLEČIĆ, d.o.o. u likvidaciiji Gospodarska 2, 10431 Sveta Nedelja</derivirana_varijabla>
  </DomainObject.Predmet.ProtustrankaWithAdress>
  <DomainObject.Predmet.ProtustrankaWithAdressOIB>
    <izvorni_sadrzaj>OTPREMNIŠTVO MIKLEČIĆ, d.o.o. u likvidaciiji, OIB 23250408984, Gospodarska 2, 10431 Sveta Nedelja</izvorni_sadrzaj>
    <derivirana_varijabla naziv="DomainObject.Predmet.ProtustrankaWithAdressOIB_1">OTPREMNIŠTVO MIKLEČIĆ, d.o.o. u likvidaciiji, OIB 23250408984, Gospodarska 2, 10431 Sveta Nedelja</derivirana_varijabla>
  </DomainObject.Predmet.ProtustrankaWithAdressOIB>
  <DomainObject.Predmet.ProtustrankaNazivFormated>
    <izvorni_sadrzaj>OTPREMNIŠTVO MIKLEČIĆ, d.o.o. u likvidaciiji</izvorni_sadrzaj>
    <derivirana_varijabla naziv="DomainObject.Predmet.ProtustrankaNazivFormated_1">OTPREMNIŠTVO MIKLEČIĆ, d.o.o. u likvidaciiji</derivirana_varijabla>
  </DomainObject.Predmet.ProtustrankaNazivFormated>
  <DomainObject.Predmet.ProtustrankaNazivFormatedOIB>
    <izvorni_sadrzaj>OTPREMNIŠTVO MIKLEČIĆ, d.o.o. u likvidaciiji, OIB 23250408984</izvorni_sadrzaj>
    <derivirana_varijabla naziv="DomainObject.Predmet.ProtustrankaNazivFormatedOIB_1">OTPREMNIŠTVO MIKLEČIĆ, d.o.o. u likvidaciiji, OIB 23250408984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OTPREMNIŠTVO MIKLEČIĆ, d.o.o. u likvidaciiji</item>
    </izvorni_sadrzaj>
    <derivirana_varijabla naziv="DomainObject.Predmet.ProtuStrankaListFormated_1">
      <item>OTPREMNIŠTVO MIKLEČIĆ, d.o.o. u likvidaciiji</item>
    </derivirana_varijabla>
  </DomainObject.Predmet.ProtuStrankaListFormated>
  <DomainObject.Predmet.ProtuStrankaListFormatedOIB>
    <izvorni_sadrzaj>
      <item>OTPREMNIŠTVO MIKLEČIĆ, d.o.o. u likvidaciiji, OIB 23250408984</item>
    </izvorni_sadrzaj>
    <derivirana_varijabla naziv="DomainObject.Predmet.ProtuStrankaListFormatedOIB_1">
      <item>OTPREMNIŠTVO MIKLEČIĆ, d.o.o. u likvidaciiji, OIB 23250408984</item>
    </derivirana_varijabla>
  </DomainObject.Predmet.ProtuStrankaListFormatedOIB>
  <DomainObject.Predmet.ProtuStrankaListFormatedWithAdress>
    <izvorni_sadrzaj>
      <item>OTPREMNIŠTVO MIKLEČIĆ, d.o.o. u likvidaciiji, Gospodarska 2, 10431 Sveta Nedelja</item>
    </izvorni_sadrzaj>
    <derivirana_varijabla naziv="DomainObject.Predmet.ProtuStrankaListFormatedWithAdress_1">
      <item>OTPREMNIŠTVO MIKLEČIĆ, d.o.o. u likvidaciiji, Gospodarska 2, 10431 Sveta Nedelja</item>
    </derivirana_varijabla>
  </DomainObject.Predmet.ProtuStrankaListFormatedWithAdress>
  <DomainObject.Predmet.ProtuStrankaListFormatedWithAdressOIB>
    <izvorni_sadrzaj>
      <item>OTPREMNIŠTVO MIKLEČIĆ, d.o.o. u likvidaciiji, OIB 23250408984, Gospodarska 2, 10431 Sveta Nedelja</item>
    </izvorni_sadrzaj>
    <derivirana_varijabla naziv="DomainObject.Predmet.ProtuStrankaListFormatedWithAdressOIB_1">
      <item>OTPREMNIŠTVO MIKLEČIĆ, d.o.o. u likvidaciiji, OIB 23250408984, Gospodarska 2, 10431 Sveta Nedelja</item>
    </derivirana_varijabla>
  </DomainObject.Predmet.ProtuStrankaListFormatedWithAdressOIB>
  <DomainObject.Predmet.ProtuStrankaListNazivFormated>
    <izvorni_sadrzaj>
      <item>OTPREMNIŠTVO MIKLEČIĆ, d.o.o. u likvidaciiji</item>
    </izvorni_sadrzaj>
    <derivirana_varijabla naziv="DomainObject.Predmet.ProtuStrankaListNazivFormated_1">
      <item>OTPREMNIŠTVO MIKLEČIĆ, d.o.o. u likvidaciiji</item>
    </derivirana_varijabla>
  </DomainObject.Predmet.ProtuStrankaListNazivFormated>
  <DomainObject.Predmet.ProtuStrankaListNazivFormatedOIB>
    <izvorni_sadrzaj>
      <item>OTPREMNIŠTVO MIKLEČIĆ, d.o.o. u likvidaciiji, OIB 23250408984</item>
    </izvorni_sadrzaj>
    <derivirana_varijabla naziv="DomainObject.Predmet.ProtuStrankaListNazivFormatedOIB_1">
      <item>OTPREMNIŠTVO MIKLEČIĆ, d.o.o. u likvidaciiji, OIB 23250408984</item>
    </derivirana_varijabla>
  </DomainObject.Predmet.ProtuStrankaListNazivFormatedOIB>
  <DomainObject.Predmet.OstaliListFormated>
    <izvorni_sadrzaj>
      <item>Sandra Slijepčević</item>
    </izvorni_sadrzaj>
    <derivirana_varijabla naziv="DomainObject.Predmet.OstaliListFormated_1">
      <item>Sandra Slijepčević</item>
    </derivirana_varijabla>
  </DomainObject.Predmet.OstaliListFormated>
  <DomainObject.Predmet.OstaliListFormatedOIB>
    <izvorni_sadrzaj>
      <item>Sandra Slijepčević, OIB 12841815190</item>
    </izvorni_sadrzaj>
    <derivirana_varijabla naziv="DomainObject.Predmet.OstaliListFormatedOIB_1">
      <item>Sandra Slijepčević, OIB 12841815190</item>
    </derivirana_varijabla>
  </DomainObject.Predmet.OstaliListFormatedOIB>
  <DomainObject.Predmet.OstaliListFormatedWithAdress>
    <izvorni_sadrzaj>
      <item>Sandra Slijepčević, Trg dr. Franje Tuđmana 5, 10000 Zagreb</item>
    </izvorni_sadrzaj>
    <derivirana_varijabla naziv="DomainObject.Predmet.OstaliListFormatedWithAdress_1">
      <item>Sandra Slijepčević, Trg dr. Franje Tuđmana 5, 10000 Zagreb</item>
    </derivirana_varijabla>
  </DomainObject.Predmet.OstaliListFormatedWithAdress>
  <DomainObject.Predmet.OstaliListFormatedWithAdressOIB>
    <izvorni_sadrzaj>
      <item>Sandra Slijepčević, OIB 12841815190, Trg dr. Franje Tuđmana 5, 10000 Zagreb</item>
    </izvorni_sadrzaj>
    <derivirana_varijabla naziv="DomainObject.Predmet.OstaliListFormatedWithAdressOIB_1">
      <item>Sandra Slijepčević, OIB 12841815190, Trg dr. Franje Tuđmana 5, 10000 Zagreb</item>
    </derivirana_varijabla>
  </DomainObject.Predmet.OstaliListFormatedWithAdressOIB>
  <DomainObject.Predmet.OstaliListNazivFormated>
    <izvorni_sadrzaj>
      <item>Sandra Slijepčević</item>
    </izvorni_sadrzaj>
    <derivirana_varijabla naziv="DomainObject.Predmet.OstaliListNazivFormated_1">
      <item>Sandra Slijepčević</item>
    </derivirana_varijabla>
  </DomainObject.Predmet.OstaliListNazivFormated>
  <DomainObject.Predmet.OstaliListNazivFormatedOIB>
    <izvorni_sadrzaj>
      <item>Sandra Slijepčević, OIB 12841815190</item>
    </izvorni_sadrzaj>
    <derivirana_varijabla naziv="DomainObject.Predmet.OstaliListNazivFormatedOIB_1">
      <item>Sandra Slijepčević, OIB 12841815190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OTPREMNIŠTVO MIKLEČIĆ, d.o.o. u likvidaciiji</izvorni_sadrzaj>
    <derivirana_varijabla naziv="DomainObject.Predmet.ProtustrankaIDrugi_1">OTPREMNIŠTVO MIKLEČIĆ, d.o.o. u likvidaciiji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OTPREMNIŠTVO MIKLEČIĆ, d.o.o. u likvidaciiji, OIB 23250408984, Gospodarska 2, 10431 Sveta Nedelja</izvorni_sadrzaj>
    <derivirana_varijabla naziv="DomainObject.Predmet.ProtustrankaIDrugiAdressOIB_1">OTPREMNIŠTVO MIKLEČIĆ, d.o.o. u likvidaciiji, OIB 23250408984, Gospodarska 2,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OTPREMNIŠTVO MIKLEČIĆ, d.o.o. u likvidaciiji</item>
      <item>Sandra Slijepčević</item>
    </izvorni_sadrzaj>
    <derivirana_varijabla naziv="DomainObject.Predmet.SudioniciListNaziv_1">
      <item>FINA Regionalni centar Zagreb</item>
      <item>OTPREMNIŠTVO MIKLEČIĆ, d.o.o. u likvidaciiji</item>
      <item>Sandra Slijepčević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OTPREMNIŠTVO MIKLEČIĆ, d.o.o. u likvidaciiji, OIB 23250408984, Gospodarska 2,10431 Sveta Nedelja</item>
      <item>Sandra Slijepčević, OIB 12841815190, Trg dr. Franje Tuđmana 5,10000 Zagreb</item>
    </izvorni_sadrzaj>
    <derivirana_varijabla naziv="DomainObject.Predmet.SudioniciListAdressOIB_1">
      <item>FINA Regionalni centar Zagreb, OIB 85821130368, Trg svibanjskih žrtava 1995. 1,10000 Zagreb</item>
      <item>OTPREMNIŠTVO MIKLEČIĆ, d.o.o. u likvidaciiji, OIB 23250408984, Gospodarska 2,10431 Sveta Nedelja</item>
      <item>Sandra Slijepčević, OIB 12841815190, Trg dr. Franje Tuđmana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23250408984</item>
      <item>, OIB 12841815190</item>
    </izvorni_sadrzaj>
    <derivirana_varijabla naziv="DomainObject.Predmet.SudioniciListNazivOIB_1">
      <item>, OIB 85821130368</item>
      <item>, OIB 23250408984</item>
      <item>, OIB 12841815190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EA1BDE-9BAE-4315-9C58-0C9BB9891E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397</properties:Words>
  <properties:Characters>2190</properties:Characters>
  <properties:Lines>72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2018-04-05T07:27:00Z</dcterms:created>
  <dc:creator>rboricevic</dc:creator>
  <cp:lastModifiedBy>Rebecca Boričević</cp:lastModifiedBy>
  <cp:lastPrinted>2018-04-13T07:26:00Z</cp:lastPrinted>
  <dcterms:modified xmlns:xsi="http://www.w3.org/2001/XMLSchema-instance" xsi:type="dcterms:W3CDTF">2018-04-13T07:26:00Z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(2514-2017-OTVORI-ZAKLJUČI.docx)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