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73DBB" w:rsidR="00C7744F" w:rsidRPr="006A1BF5">
        <w:tc>
          <w:tcPr>
            <w:tcW w:type="dxa" w:w="2829"/>
            <w:shd w:fill="auto" w:color="auto" w:val="clear"/>
          </w:tcPr>
          <w:p w:rsidRDefault="00C7744F" w:rsidP="00C7744F" w:rsidR="00C7744F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7744F" w:rsidP="00C7744F" w:rsidR="00C7744F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C7744F" w:rsidP="00C7744F" w:rsidR="00C7744F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C7744F" w:rsidP="00C7744F" w:rsidR="00C7744F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3a1908" w14:paraId="c3a1908" w:rsidRDefault="00775D57" w:rsidP="00C7744F" w:rsidR="00775D57" w:rsidRPr="00603477">
      <w:pPr>
        <w:spacing w:after="0"/>
        <w15:collapsed w:val="false"/>
        <w:rPr>
          <w:rFonts w:cs="Times New Roman"/>
        </w:rPr>
      </w:pPr>
    </w:p>
    <w:p w:rsidRDefault="00775D57" w:rsidP="00C7744F" w:rsidR="00775D57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           </w:t>
      </w:r>
    </w:p>
    <w:p w:rsidRDefault="00775D57" w:rsidP="00775D57" w:rsidR="00775D57" w:rsidRPr="00603477">
      <w:pPr>
        <w:spacing w:after="0"/>
        <w:jc w:val="center"/>
        <w:rPr>
          <w:rFonts w:cs="Times New Roman"/>
        </w:rPr>
      </w:pPr>
      <w:r w:rsidRPr="00603477">
        <w:rPr>
          <w:rFonts w:cs="Times New Roman"/>
        </w:rPr>
        <w:t>U    I M E    R E P U B L I K E    H R V A T S K E</w:t>
      </w:r>
    </w:p>
    <w:p w:rsidRDefault="00775D57" w:rsidP="00775D57" w:rsidR="00775D57" w:rsidRPr="00603477">
      <w:pPr>
        <w:spacing w:after="0"/>
        <w:jc w:val="center"/>
        <w:rPr>
          <w:rFonts w:cs="Times New Roman"/>
        </w:rPr>
      </w:pPr>
    </w:p>
    <w:p w:rsidRDefault="001E3C65" w:rsidP="001E3C65" w:rsidR="00775D57" w:rsidRPr="00603477">
      <w:pPr>
        <w:pStyle w:val="Naslov2"/>
        <w:numPr>
          <w:ilvl w:val="0"/>
          <w:numId w:val="0"/>
        </w:numPr>
        <w:tabs>
          <w:tab w:pos="4536" w:val="center"/>
          <w:tab w:pos="7146" w:val="left"/>
        </w:tabs>
        <w:spacing w:after="0"/>
        <w:jc w:val="left"/>
        <w:rPr>
          <w:rFonts w:eastAsiaTheme="minorHAnsi" w:cs="Times New Roman"/>
          <w:b w:val="false"/>
          <w:sz w:val="24"/>
          <w:szCs w:val="24"/>
        </w:rPr>
      </w:pPr>
      <w:r w:rsidRPr="00603477">
        <w:rPr>
          <w:rFonts w:eastAsiaTheme="minorHAnsi" w:cs="Times New Roman"/>
          <w:b w:val="false"/>
          <w:sz w:val="24"/>
          <w:szCs w:val="24"/>
        </w:rPr>
        <w:tab/>
      </w:r>
      <w:r w:rsidR="00775D57" w:rsidRPr="00603477">
        <w:rPr>
          <w:rFonts w:eastAsiaTheme="minorHAnsi" w:cs="Times New Roman"/>
          <w:b w:val="false"/>
          <w:sz w:val="24"/>
          <w:szCs w:val="24"/>
        </w:rPr>
        <w:t>R J E Š E NJ E</w:t>
      </w:r>
      <w:r w:rsidRPr="00603477">
        <w:rPr>
          <w:rFonts w:eastAsiaTheme="minorHAnsi" w:cs="Times New Roman"/>
          <w:b w:val="false"/>
          <w:sz w:val="24"/>
          <w:szCs w:val="24"/>
        </w:rPr>
        <w:tab/>
      </w: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</w:p>
    <w:p w:rsidRDefault="00C7744F" w:rsidP="00C7744F" w:rsidR="00C7744F" w:rsidRPr="009F1E8F">
      <w:pPr>
        <w:spacing w:after="0"/>
        <w:ind w:firstLine="720"/>
        <w:jc w:val="both"/>
        <w:rPr>
          <w:rFonts w:cs="Times New Roman"/>
        </w:rPr>
      </w:pPr>
      <w:r w:rsidRPr="007B6D67">
        <w:rPr>
          <w:rFonts w:cs="Times New Roman"/>
        </w:rPr>
        <w:t xml:space="preserve">Trgovački sud u Varaždinu, po sucu toga suda Iris Hatvalić Nemec, kao stečajnom sucu, u stečajnom predmetu povodom prijedloga podnositelja REPUBLIKA HRVATSKA MINISTARSTVO FINANCIJA, Porezna uprava, OIB: 18683136487, zastupanog po Županijskom državnom odvjetništvu u Varaždinu, Građansko upravni odjel, za pokretanje stečajnog </w:t>
      </w:r>
      <w:r w:rsidRPr="009F1E8F">
        <w:rPr>
          <w:rFonts w:cs="Times New Roman"/>
        </w:rPr>
        <w:t xml:space="preserve">postupka nad dužnikom IV-KO TRADE d.o.o., Marinovec, Marinovec 25, OIB: 60365186032, </w:t>
      </w:r>
      <w:r w:rsidR="009F1E8F" w:rsidRPr="009F1E8F">
        <w:rPr>
          <w:rFonts w:cs="Times New Roman"/>
        </w:rPr>
        <w:t>2. kolovoza</w:t>
      </w:r>
      <w:r w:rsidRPr="009F1E8F">
        <w:rPr>
          <w:rFonts w:cs="Times New Roman"/>
        </w:rPr>
        <w:t xml:space="preserve"> 2018.               </w:t>
      </w:r>
    </w:p>
    <w:p w:rsidRDefault="001E3C65" w:rsidP="00775D57" w:rsidR="001E3C65" w:rsidRPr="009F1E8F">
      <w:pPr>
        <w:spacing w:after="0"/>
        <w:jc w:val="both"/>
        <w:rPr>
          <w:rFonts w:cs="Times New Roman"/>
        </w:rPr>
      </w:pPr>
    </w:p>
    <w:p w:rsidRDefault="00775D57" w:rsidP="00775D57" w:rsidR="00775D57" w:rsidRPr="002800D8">
      <w:pPr>
        <w:spacing w:after="0"/>
        <w:jc w:val="center"/>
        <w:rPr>
          <w:rFonts w:cs="Times New Roman"/>
        </w:rPr>
      </w:pPr>
      <w:r w:rsidRPr="002800D8">
        <w:rPr>
          <w:rFonts w:cs="Times New Roman"/>
        </w:rPr>
        <w:t>r i j e š i o       j e</w:t>
      </w:r>
    </w:p>
    <w:p w:rsidRDefault="00775D57" w:rsidP="00775D57" w:rsidR="00775D57" w:rsidRPr="002800D8">
      <w:pPr>
        <w:spacing w:after="0"/>
        <w:jc w:val="both"/>
        <w:rPr>
          <w:rFonts w:cs="Times New Roman"/>
        </w:rPr>
      </w:pPr>
    </w:p>
    <w:p w:rsidRDefault="00775D57" w:rsidP="00775D57" w:rsidR="00775D57" w:rsidRPr="002800D8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2800D8">
        <w:rPr>
          <w:rFonts w:cs="Times New Roman"/>
        </w:rPr>
        <w:t xml:space="preserve">Otvara se stečajni postupak nad stečajnim dužnikom </w:t>
      </w:r>
      <w:r w:rsidR="00C7744F" w:rsidRPr="002800D8">
        <w:rPr>
          <w:rFonts w:cs="Times New Roman"/>
        </w:rPr>
        <w:t>IV-KO TRADE d.o.o., Marinovec, Marinovec 25, OIB: 60365186032</w:t>
      </w:r>
      <w:r w:rsidRPr="002800D8">
        <w:rPr>
          <w:rFonts w:cs="Times New Roman"/>
        </w:rPr>
        <w:t xml:space="preserve">, s danom </w:t>
      </w:r>
      <w:r w:rsidR="00C7744F" w:rsidRPr="002800D8">
        <w:rPr>
          <w:rFonts w:cs="Times New Roman"/>
        </w:rPr>
        <w:t xml:space="preserve">2. </w:t>
      </w:r>
      <w:r w:rsidR="009F1E8F" w:rsidRPr="002800D8">
        <w:rPr>
          <w:rFonts w:cs="Times New Roman"/>
        </w:rPr>
        <w:t>kolovoza</w:t>
      </w:r>
      <w:r w:rsidR="00C7744F" w:rsidRPr="002800D8">
        <w:rPr>
          <w:rFonts w:cs="Times New Roman"/>
        </w:rPr>
        <w:t xml:space="preserve"> 2018.              </w:t>
      </w:r>
      <w:r w:rsidRPr="002800D8">
        <w:rPr>
          <w:rFonts w:cs="Times New Roman"/>
        </w:rPr>
        <w:t xml:space="preserve"> u </w:t>
      </w:r>
      <w:r w:rsidR="006C54DB" w:rsidRPr="002800D8">
        <w:rPr>
          <w:rFonts w:cs="Times New Roman"/>
        </w:rPr>
        <w:t>09:30</w:t>
      </w:r>
      <w:r w:rsidRPr="002800D8">
        <w:rPr>
          <w:rFonts w:cs="Times New Roman"/>
        </w:rPr>
        <w:t xml:space="preserve"> sati.</w:t>
      </w:r>
    </w:p>
    <w:p w:rsidRDefault="00775D57" w:rsidP="00775D57" w:rsidR="00775D57" w:rsidRPr="009F1E8F">
      <w:pPr>
        <w:spacing w:after="0"/>
        <w:jc w:val="both"/>
        <w:rPr>
          <w:rFonts w:cs="Times New Roman"/>
        </w:rPr>
      </w:pPr>
    </w:p>
    <w:p w:rsidRDefault="00370DC9" w:rsidP="00775D57" w:rsidR="00775D57" w:rsidRPr="009F1E8F">
      <w:pPr>
        <w:pStyle w:val="Odlomakpopisa"/>
        <w:numPr>
          <w:ilvl w:val="0"/>
          <w:numId w:val="2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bCs/>
        </w:rPr>
      </w:pPr>
      <w:r w:rsidRPr="009F1E8F">
        <w:t xml:space="preserve">Za stečajnog upravitelja imenuje se </w:t>
      </w:r>
      <w:r w:rsidR="009F1E8F" w:rsidRPr="009F1E8F">
        <w:t>Vanda Kovačević Gelenčer iz Virovitice, A.</w:t>
      </w:r>
      <w:r w:rsidR="006C54DB">
        <w:t xml:space="preserve"> </w:t>
      </w:r>
      <w:r w:rsidR="009F1E8F" w:rsidRPr="009F1E8F">
        <w:t>Mihanovića 1/3, OIB:48951193011</w:t>
      </w:r>
    </w:p>
    <w:p w:rsidRDefault="00775D57" w:rsidP="00775D57" w:rsidR="00775D57" w:rsidRPr="009F1E8F">
      <w:pPr>
        <w:spacing w:after="0"/>
        <w:rPr>
          <w:rFonts w:cs="Times New Roman"/>
          <w:lang w:eastAsia="hr-HR"/>
        </w:rPr>
      </w:pPr>
    </w:p>
    <w:p w:rsidRDefault="00775D57" w:rsidP="00775D57" w:rsidR="00775D57" w:rsidRPr="00603477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03477">
        <w:rPr>
          <w:rFonts w:cs="Times New Roman"/>
        </w:rPr>
        <w:t xml:space="preserve">Zaključuje se stečajni postupak nad stečajnim dužnikom </w:t>
      </w:r>
      <w:r w:rsidR="00C7744F" w:rsidRPr="007B6D67">
        <w:rPr>
          <w:rFonts w:cs="Times New Roman"/>
        </w:rPr>
        <w:t>IV-KO TRADE d.o.o., Marinovec, Marinovec 25, OIB: 60365186032</w:t>
      </w:r>
      <w:r w:rsidRPr="00603477">
        <w:rPr>
          <w:rFonts w:cs="Times New Roman"/>
        </w:rPr>
        <w:t>.</w:t>
      </w:r>
    </w:p>
    <w:p w:rsidRDefault="00775D57" w:rsidP="00775D57" w:rsidR="00775D57" w:rsidRPr="00603477">
      <w:pPr>
        <w:spacing w:after="0"/>
        <w:ind w:left="1260"/>
        <w:jc w:val="both"/>
        <w:rPr>
          <w:rFonts w:cs="Times New Roman"/>
        </w:rPr>
      </w:pPr>
    </w:p>
    <w:p w:rsidRDefault="00775D57" w:rsidP="00775D57" w:rsidR="00775D57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03477">
        <w:rPr>
          <w:rFonts w:cs="Times New Roman"/>
        </w:rPr>
        <w:t>Ovo rješenje objavit će se na oglasnoj ploči suda.</w:t>
      </w:r>
    </w:p>
    <w:p w:rsidRDefault="00112EF7" w:rsidP="00112EF7" w:rsidR="00112EF7">
      <w:pPr>
        <w:spacing w:after="0"/>
        <w:ind w:left="1260"/>
        <w:jc w:val="both"/>
        <w:rPr>
          <w:rFonts w:cs="Times New Roman"/>
        </w:rPr>
      </w:pPr>
    </w:p>
    <w:p w:rsidRDefault="00112EF7" w:rsidP="00112EF7" w:rsidR="00702408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112EF7">
        <w:rPr>
          <w:rFonts w:cs="Times New Roman"/>
        </w:rPr>
        <w:t>Nalaže se Zemljišnoknjižnom odjelu Općinskog sudu u Varaždinu da izvrši upis zabilježbe otvaranja stečajnog postupka u zemljišnim knjigama na nekretnini stečajnog dužnika upisanoj:</w:t>
      </w:r>
    </w:p>
    <w:p w:rsidRDefault="007C7DD1" w:rsidP="007C7DD1" w:rsidR="007C7DD1">
      <w:pPr>
        <w:pStyle w:val="Odlomakpopisa"/>
        <w:spacing w:after="0"/>
        <w:ind w:firstLine="0" w:left="1620"/>
      </w:pPr>
    </w:p>
    <w:p w:rsidRDefault="007C7DD1" w:rsidP="00702408" w:rsidR="007C7DD1">
      <w:pPr>
        <w:pStyle w:val="Odlomakpopisa"/>
        <w:numPr>
          <w:ilvl w:val="0"/>
          <w:numId w:val="8"/>
        </w:numPr>
        <w:spacing w:after="0"/>
      </w:pPr>
      <w:r>
        <w:t>z</w:t>
      </w:r>
      <w:r w:rsidR="00702408">
        <w:t xml:space="preserve">emljišnoknjižni uložak </w:t>
      </w:r>
      <w:r>
        <w:t>4016 k.o. Križevci</w:t>
      </w:r>
    </w:p>
    <w:p w:rsidRDefault="007C7DD1" w:rsidP="00702408" w:rsidR="00702408">
      <w:pPr>
        <w:pStyle w:val="Odlomakpopisa"/>
        <w:numPr>
          <w:ilvl w:val="0"/>
          <w:numId w:val="8"/>
        </w:numPr>
        <w:spacing w:after="0"/>
      </w:pPr>
      <w:r>
        <w:t xml:space="preserve">čestica </w:t>
      </w:r>
      <w:r w:rsidR="00702408">
        <w:t>4050 Livada Šašine</w:t>
      </w:r>
      <w:r>
        <w:t xml:space="preserve"> </w:t>
      </w:r>
      <w:r w:rsidR="004D373D">
        <w:t>od 780 m2</w:t>
      </w:r>
    </w:p>
    <w:p w:rsidRDefault="007C7DD1" w:rsidP="004D373D" w:rsidR="004D373D" w:rsidRPr="004D373D">
      <w:pPr>
        <w:pStyle w:val="Odlomakpopisa"/>
        <w:numPr>
          <w:ilvl w:val="0"/>
          <w:numId w:val="8"/>
        </w:numPr>
      </w:pPr>
      <w:r>
        <w:t>čestica</w:t>
      </w:r>
      <w:r w:rsidR="004D373D">
        <w:t xml:space="preserve"> 4051 </w:t>
      </w:r>
      <w:r>
        <w:t>Livada Šašine od 368 m2</w:t>
      </w:r>
    </w:p>
    <w:p w:rsidRDefault="007C7DD1" w:rsidP="00702408" w:rsidR="00702408">
      <w:pPr>
        <w:pStyle w:val="Odlomakpopisa"/>
      </w:pPr>
      <w:r>
        <w:tab/>
      </w:r>
      <w:r>
        <w:tab/>
        <w:t>a u kojoj cijeloj nekretnini dužnik dolazi upisan u 1/1 dijela.</w:t>
      </w:r>
    </w:p>
    <w:p w:rsidRDefault="007C7DD1" w:rsidP="007C7DD1" w:rsidR="007C7DD1" w:rsidRPr="007C7DD1">
      <w:pPr>
        <w:pStyle w:val="Odlomakpopisa"/>
        <w:numPr>
          <w:ilvl w:val="0"/>
          <w:numId w:val="2"/>
        </w:numPr>
        <w:spacing w:after="0"/>
      </w:pPr>
      <w:r w:rsidRPr="007C7DD1">
        <w:t>Nakon zaključenja stečajnog postupka stečajni u</w:t>
      </w:r>
      <w:r>
        <w:t xml:space="preserve">pravitelj može u ime i za račun </w:t>
      </w:r>
      <w:r w:rsidRPr="007C7DD1">
        <w:t>stečajne mase unovčiti imovinu dužnika i prikupljenim sredstvima namiriti nastale troškove stečajnog postupka, a neiskorišteni iznos uplatiti u Fond za namirenje troškova stečajnog postupka (čl. 133. st. 1. SZ).</w:t>
      </w:r>
    </w:p>
    <w:p w:rsidRDefault="007C7DD1" w:rsidP="007C7DD1" w:rsidR="007C7DD1" w:rsidRPr="007C7DD1">
      <w:pPr>
        <w:spacing w:after="0"/>
        <w:ind w:left="1260"/>
        <w:jc w:val="both"/>
        <w:rPr>
          <w:rFonts w:cs="Times New Roman"/>
        </w:rPr>
      </w:pPr>
    </w:p>
    <w:p w:rsidRDefault="00775D57" w:rsidP="00775D57" w:rsidR="00775D57" w:rsidRPr="00603477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603477">
        <w:rPr>
          <w:rFonts w:cs="Times New Roman"/>
        </w:rPr>
        <w:t xml:space="preserve">Po pravomoćnosti ovoga rješenja stečajni dužnik </w:t>
      </w:r>
      <w:r w:rsidR="00C7744F" w:rsidRPr="007B6D67">
        <w:rPr>
          <w:rFonts w:cs="Times New Roman"/>
        </w:rPr>
        <w:t>IV-KO TRADE d.o.o., Marinovec, Marinovec 25, OIB: 60365186032</w:t>
      </w:r>
      <w:r w:rsidRPr="00603477">
        <w:rPr>
          <w:rFonts w:cs="Times New Roman"/>
        </w:rPr>
        <w:t>, biti će brisan iz sudskog registra.</w:t>
      </w: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</w:p>
    <w:p w:rsidRDefault="006C54DB" w:rsidP="00775D57" w:rsidR="006C54DB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</w:p>
    <w:p w:rsidRDefault="00775D57" w:rsidP="00775D57" w:rsidR="00775D57" w:rsidRPr="00603477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603477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775D57" w:rsidP="00775D57" w:rsidR="00775D57" w:rsidRPr="00603477">
      <w:pPr>
        <w:spacing w:after="0"/>
        <w:rPr>
          <w:rFonts w:cs="Times New Roman"/>
        </w:rPr>
      </w:pPr>
    </w:p>
    <w:p w:rsidRDefault="00775D57" w:rsidP="00775D57" w:rsidR="00057AB0">
      <w:pPr>
        <w:spacing w:after="0"/>
        <w:ind w:firstLine="720"/>
        <w:jc w:val="both"/>
        <w:rPr>
          <w:rFonts w:cs="Times New Roman"/>
        </w:rPr>
      </w:pPr>
      <w:r w:rsidRPr="00603477">
        <w:rPr>
          <w:rFonts w:cs="Times New Roman"/>
        </w:rPr>
        <w:t>Financijska agencija podnijela je zahtjev za pokretanje skraćenog stečajnog postupka nad dužnikom, pa je</w:t>
      </w:r>
      <w:r w:rsidRPr="00603477">
        <w:rPr>
          <w:rFonts w:cs="Times New Roman"/>
          <w:shd w:fill="FFFFFF" w:color="auto" w:val="clear"/>
        </w:rPr>
        <w:t xml:space="preserve"> sud </w:t>
      </w:r>
      <w:r w:rsidR="00C7744F">
        <w:rPr>
          <w:rFonts w:cs="Times New Roman"/>
          <w:shd w:fill="FFFFFF" w:color="auto" w:val="clear"/>
        </w:rPr>
        <w:t>6. studenog 2015</w:t>
      </w:r>
      <w:r w:rsidRPr="00603477">
        <w:rPr>
          <w:rFonts w:cs="Times New Roman"/>
          <w:shd w:fill="FFFFFF" w:color="auto" w:val="clear"/>
        </w:rPr>
        <w:t xml:space="preserve">. primjenom čl. 430. </w:t>
      </w:r>
      <w:r w:rsidR="00057AB0">
        <w:rPr>
          <w:rFonts w:cs="Times New Roman"/>
          <w:shd w:fill="FFFFFF" w:color="auto" w:val="clear"/>
        </w:rPr>
        <w:t>Stečajnog zakona</w:t>
      </w:r>
      <w:r w:rsidRPr="00603477">
        <w:rPr>
          <w:rFonts w:cs="Times New Roman"/>
          <w:shd w:fill="FFFFFF" w:color="auto" w:val="clear"/>
        </w:rPr>
        <w:t>,</w:t>
      </w:r>
      <w:r w:rsidRPr="00603477">
        <w:rPr>
          <w:rFonts w:cs="Times New Roman"/>
        </w:rPr>
        <w:t xml:space="preserve"> na mrežnoj stranici e-Oglasna ploča sudova objavio oglas o pokretanju skraćenog stečajnog postupka.</w:t>
      </w:r>
    </w:p>
    <w:p w:rsidRDefault="00775D57" w:rsidP="00775D57" w:rsidR="00C7744F">
      <w:pPr>
        <w:spacing w:after="0"/>
        <w:ind w:firstLine="720"/>
        <w:jc w:val="both"/>
        <w:rPr>
          <w:rFonts w:cs="Times New Roman"/>
        </w:rPr>
      </w:pPr>
      <w:r w:rsidRPr="00603477">
        <w:rPr>
          <w:rFonts w:cs="Times New Roman"/>
        </w:rPr>
        <w:t xml:space="preserve"> </w:t>
      </w:r>
    </w:p>
    <w:p w:rsidRDefault="00C7744F" w:rsidP="00775D57" w:rsidR="00775D57" w:rsidRPr="0060347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Dana 18. prosinca 2015</w:t>
      </w:r>
      <w:r w:rsidR="00775D57" w:rsidRPr="00603477">
        <w:rPr>
          <w:rFonts w:cs="Times New Roman"/>
        </w:rPr>
        <w:t>. zaprimljen je prijedlog vjerovnika RH Ministarstvo financija, Porezna uprava Područni ured Sjeverna Hrvatska, zastupano po Županijskom državnom odvjetništvu u Varaždinu, za otvaranje stečajnog postupka</w:t>
      </w:r>
      <w:r w:rsidR="00057AB0">
        <w:rPr>
          <w:rFonts w:cs="Times New Roman"/>
        </w:rPr>
        <w:t xml:space="preserve"> nad dužnikom.</w:t>
      </w:r>
      <w:r w:rsidR="00775D57" w:rsidRPr="00603477">
        <w:rPr>
          <w:rFonts w:cs="Times New Roman"/>
        </w:rPr>
        <w:t xml:space="preserve"> </w:t>
      </w:r>
    </w:p>
    <w:p w:rsidRDefault="00775D57" w:rsidP="00775D57" w:rsidR="00775D57" w:rsidRPr="00603477">
      <w:pPr>
        <w:tabs>
          <w:tab w:pos="2235" w:val="left"/>
        </w:tabs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ab/>
      </w:r>
    </w:p>
    <w:p w:rsidRDefault="00775D57" w:rsidP="00775D57" w:rsidR="00775D57">
      <w:pPr>
        <w:spacing w:after="0"/>
        <w:ind w:firstLine="708"/>
        <w:jc w:val="both"/>
        <w:rPr>
          <w:rFonts w:cs="Times New Roman"/>
        </w:rPr>
      </w:pPr>
      <w:r w:rsidRPr="00603477">
        <w:rPr>
          <w:rFonts w:cs="Times New Roman"/>
        </w:rPr>
        <w:t>Stoga je sud temeljem članka 433. SZ-a donio rješenje o obustavi skraćenog stečajnog postupka nad dužnikom broj St-</w:t>
      </w:r>
      <w:r w:rsidR="00C7744F">
        <w:rPr>
          <w:rFonts w:cs="Times New Roman"/>
        </w:rPr>
        <w:t>653/15-6</w:t>
      </w:r>
      <w:r w:rsidRPr="00603477">
        <w:rPr>
          <w:rFonts w:cs="Times New Roman"/>
        </w:rPr>
        <w:t xml:space="preserve"> od </w:t>
      </w:r>
      <w:r w:rsidR="00C7744F">
        <w:rPr>
          <w:rFonts w:cs="Times New Roman"/>
        </w:rPr>
        <w:t>28. prosinca 2015</w:t>
      </w:r>
      <w:r w:rsidRPr="00603477">
        <w:rPr>
          <w:rFonts w:cs="Times New Roman"/>
        </w:rPr>
        <w:t xml:space="preserve">. koje je postalo pravomoćno </w:t>
      </w:r>
      <w:r w:rsidR="00C7744F">
        <w:rPr>
          <w:rFonts w:cs="Times New Roman"/>
        </w:rPr>
        <w:t>14. siječnja 2016.</w:t>
      </w:r>
    </w:p>
    <w:p w:rsidRDefault="00057AB0" w:rsidP="00775D57" w:rsidR="00057AB0" w:rsidRPr="00603477">
      <w:pPr>
        <w:spacing w:after="0"/>
        <w:ind w:firstLine="708"/>
        <w:jc w:val="both"/>
        <w:rPr>
          <w:rFonts w:cs="Times New Roman"/>
        </w:rPr>
      </w:pP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ab/>
        <w:t xml:space="preserve">Predlagatelj učinio vjerojatnim postojanje svoje tražbine obzirom iz Stanja računa poreznog obveznika  na dan </w:t>
      </w:r>
      <w:r w:rsidR="00C7744F">
        <w:rPr>
          <w:rFonts w:cs="Times New Roman"/>
        </w:rPr>
        <w:t>4. prosinca 2015</w:t>
      </w:r>
      <w:r w:rsidRPr="00603477">
        <w:rPr>
          <w:rFonts w:cs="Times New Roman"/>
        </w:rPr>
        <w:t xml:space="preserve">. proizlazi dugovanje dužnika prema vjerovniku u iznosu od </w:t>
      </w:r>
      <w:r w:rsidR="00C7744F">
        <w:rPr>
          <w:rFonts w:cs="Times New Roman"/>
        </w:rPr>
        <w:t>540.152,87</w:t>
      </w:r>
      <w:r w:rsidRPr="00603477">
        <w:rPr>
          <w:rFonts w:cs="Times New Roman"/>
        </w:rPr>
        <w:t xml:space="preserve">kn, te je učinio vjerojatnim postojanje stečajnog razloga - nesposobnosti za plaćanje, čime je dokazao da su ispunjene pretpostavke iz čl. 109. Stečajnog zakona </w:t>
      </w: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</w:p>
    <w:p w:rsidRDefault="00775D57" w:rsidP="00775D57" w:rsidR="00775D57" w:rsidRPr="00603477">
      <w:pPr>
        <w:pStyle w:val="Tijeloteksta"/>
        <w:ind w:firstLine="720"/>
      </w:pPr>
      <w:r w:rsidRPr="00603477">
        <w:t>Zbog navedenog sud je rješenjem broj St-</w:t>
      </w:r>
      <w:r w:rsidR="00C7744F">
        <w:t>163/16-4</w:t>
      </w:r>
      <w:r w:rsidRPr="00603477">
        <w:t xml:space="preserve"> od </w:t>
      </w:r>
      <w:r w:rsidR="00C7744F">
        <w:t>8. veljače</w:t>
      </w:r>
      <w:r w:rsidRPr="00603477">
        <w:t xml:space="preserve"> 2016. pokrenuo prethodni postupak radi utvrđivanja uvjeta za otvaranje stečajnog postupka. </w:t>
      </w:r>
    </w:p>
    <w:p w:rsidRDefault="00775D57" w:rsidP="00775D57" w:rsidR="00775D57" w:rsidRPr="00603477">
      <w:pPr>
        <w:pStyle w:val="Tijeloteksta"/>
        <w:ind w:firstLine="720"/>
      </w:pPr>
    </w:p>
    <w:p w:rsidRDefault="00775D57" w:rsidP="00057AB0" w:rsidR="00C7744F">
      <w:pPr>
        <w:spacing w:after="0"/>
        <w:ind w:firstLine="708"/>
        <w:jc w:val="both"/>
        <w:rPr>
          <w:rFonts w:cs="Times New Roman"/>
        </w:rPr>
      </w:pPr>
      <w:r w:rsidRPr="00603477">
        <w:rPr>
          <w:rFonts w:cs="Times New Roman"/>
        </w:rPr>
        <w:t>Na ročištu radi očitovanja o prijedlogu za otvaranje stečajnog postupka te radi rasprave i odlučivanja</w:t>
      </w:r>
      <w:r w:rsidR="00057AB0">
        <w:rPr>
          <w:rFonts w:cs="Times New Roman"/>
        </w:rPr>
        <w:t xml:space="preserve"> o otvaranju stečajnog postupka </w:t>
      </w:r>
      <w:r w:rsidR="00057AB0" w:rsidRPr="00057AB0">
        <w:rPr>
          <w:rFonts w:cs="Times New Roman"/>
        </w:rPr>
        <w:t>d</w:t>
      </w:r>
      <w:r w:rsidR="00C7744F" w:rsidRPr="00057AB0">
        <w:rPr>
          <w:rFonts w:cs="Times New Roman"/>
        </w:rPr>
        <w:t xml:space="preserve">irektor dužnika </w:t>
      </w:r>
      <w:r w:rsidR="00057AB0" w:rsidRPr="00057AB0">
        <w:rPr>
          <w:rFonts w:cs="Times New Roman"/>
        </w:rPr>
        <w:t>naveo je kako</w:t>
      </w:r>
      <w:r w:rsidR="00C7744F" w:rsidRPr="00057AB0">
        <w:rPr>
          <w:rFonts w:cs="Times New Roman"/>
        </w:rPr>
        <w:t xml:space="preserve"> se ne protivi prijedlogu za otvaranjem stečaja nad dužnikom. Račun društva je u višegodišnjoj blokadi. U pogledu imovine dužnika</w:t>
      </w:r>
      <w:r w:rsidR="00057AB0" w:rsidRPr="00057AB0">
        <w:rPr>
          <w:rFonts w:cs="Times New Roman"/>
        </w:rPr>
        <w:t xml:space="preserve"> naveo je da</w:t>
      </w:r>
      <w:r w:rsidR="00C7744F" w:rsidRPr="00057AB0">
        <w:rPr>
          <w:rFonts w:cs="Times New Roman"/>
        </w:rPr>
        <w:t xml:space="preserve"> vozila iz potvrde Ministarstva unutarnjih poslova koja se nalazi na listu 12 spisa više ne postoje. Naime, radilo se o starim vozilima na kojim vozilima je RH imala založno pravo i koje je već prodavala nekoliko puta kroz ovršni postupak, vozila nisu prodana već su propala, kako zbog činjenice da se radi o vozilima od kojih su neka stara i 30 godina, tako i zbog toga što su sakupljači sekundarnih sirovina skidali iskoristive dijelove s vozila, tako da je od tih vozi</w:t>
      </w:r>
      <w:r w:rsidR="00057AB0" w:rsidRPr="00057AB0">
        <w:rPr>
          <w:rFonts w:cs="Times New Roman"/>
        </w:rPr>
        <w:t>la preostala samo hrpa olupina. D</w:t>
      </w:r>
      <w:r w:rsidR="00C7744F" w:rsidRPr="00057AB0">
        <w:rPr>
          <w:rFonts w:cs="Times New Roman"/>
        </w:rPr>
        <w:t xml:space="preserve">užnik </w:t>
      </w:r>
      <w:r w:rsidR="00057AB0" w:rsidRPr="00057AB0">
        <w:rPr>
          <w:rFonts w:cs="Times New Roman"/>
        </w:rPr>
        <w:t>je</w:t>
      </w:r>
      <w:r w:rsidR="00C7744F" w:rsidRPr="00057AB0">
        <w:rPr>
          <w:rFonts w:cs="Times New Roman"/>
        </w:rPr>
        <w:t xml:space="preserve"> vla</w:t>
      </w:r>
      <w:r w:rsidR="00057AB0" w:rsidRPr="00057AB0">
        <w:rPr>
          <w:rFonts w:cs="Times New Roman"/>
        </w:rPr>
        <w:t>snik jedne nekretnine – livade koja je prodavana u ovršnom postupku pred Općinskim sudom u Križevcima.</w:t>
      </w:r>
    </w:p>
    <w:p w:rsidRDefault="00057AB0" w:rsidP="00057AB0" w:rsidR="00057AB0" w:rsidRPr="00057AB0">
      <w:pPr>
        <w:spacing w:after="0"/>
        <w:ind w:firstLine="708"/>
        <w:jc w:val="both"/>
        <w:rPr>
          <w:rFonts w:cs="Times New Roman"/>
        </w:rPr>
      </w:pPr>
    </w:p>
    <w:p w:rsidRDefault="00057AB0" w:rsidP="00D37A84" w:rsidR="00D37A84" w:rsidRPr="00D37A84">
      <w:pPr>
        <w:spacing w:after="0"/>
        <w:ind w:firstLine="708"/>
        <w:jc w:val="both"/>
        <w:rPr>
          <w:rFonts w:cs="Times New Roman"/>
        </w:rPr>
      </w:pPr>
      <w:r w:rsidRPr="00D37A84">
        <w:rPr>
          <w:rFonts w:cs="Times New Roman"/>
        </w:rPr>
        <w:t xml:space="preserve">Rješenjem St-163/16-16 od 18. srpnja 2017. </w:t>
      </w:r>
      <w:r w:rsidR="00D37A84" w:rsidRPr="00D37A84">
        <w:rPr>
          <w:rFonts w:cs="Times New Roman"/>
        </w:rPr>
        <w:t>s</w:t>
      </w:r>
      <w:r w:rsidRPr="00D37A84">
        <w:rPr>
          <w:rFonts w:cs="Times New Roman"/>
        </w:rPr>
        <w:t>ud je dužniku postavio privremenog stečajnog upravitelja</w:t>
      </w:r>
      <w:r w:rsidR="00D37A84" w:rsidRPr="00D37A84">
        <w:rPr>
          <w:rFonts w:cs="Times New Roman"/>
        </w:rPr>
        <w:t xml:space="preserve"> koji je bio dužan ispitati mogu li se imovinom dužnika namiriti troškovi stečajnog postupka. </w:t>
      </w:r>
    </w:p>
    <w:p w:rsidRDefault="00D37A84" w:rsidP="00D37A84" w:rsidR="00D37A84" w:rsidRPr="00D37A84">
      <w:pPr>
        <w:spacing w:after="0"/>
        <w:jc w:val="both"/>
        <w:rPr>
          <w:rFonts w:cs="Times New Roman"/>
        </w:rPr>
      </w:pPr>
    </w:p>
    <w:p w:rsidRDefault="00D37A84" w:rsidP="00D37A84" w:rsidR="00D37A84" w:rsidRPr="00D37A84">
      <w:pPr>
        <w:spacing w:after="0"/>
        <w:ind w:firstLine="708"/>
        <w:jc w:val="both"/>
        <w:rPr>
          <w:rFonts w:cs="Times New Roman"/>
        </w:rPr>
      </w:pPr>
      <w:r w:rsidRPr="00D37A84">
        <w:t xml:space="preserve">Privremena stečajna upraviteljica je utvrdila kako su kod dužnika ispunjeni stečajni razlozi. </w:t>
      </w:r>
      <w:r w:rsidRPr="00D37A84">
        <w:rPr>
          <w:rFonts w:cs="Times New Roman"/>
        </w:rPr>
        <w:t xml:space="preserve">U pogledu imovine utvrdila je da je jedina imovina dužnika zemljište – livada koja je u ovršnom postupku koji je vođen kod OS u Križevcima procijenjena na iznos od 5.740,00 kn, no nekretnina se niti u tom postupku niti za 1/3 vrijednosti cijene nije prodala. Osim toga postoje i potraživanja prema kupcima koja su u zastari osim za iznos od 3.766,00 kn, ali je i naplata tog iznosa upitna. Pokretnina – motornih vozila u naravi nema, odnosno dužnik je evidentiran kao vlasnik 14 motornih vozila no sva vozila su kao sekundarna sirovina otpremljena na smetlište na zahtjev gradske uprave jer su u stanju u kojem su se nalazila naruživala ulaz u grad. Navela je kako smatra da se iz imovine dužnika ne mogu pokriti troškovi stečajnog postupka obzirom se iz vrijednosti nekretnine i eventualnog spornog potraživanja ne bi mogli podmiriti troškovi vođenja stečajnog postupka čak i u slučaju da bi </w:t>
      </w:r>
      <w:r w:rsidRPr="00D37A84">
        <w:rPr>
          <w:rFonts w:cs="Times New Roman"/>
        </w:rPr>
        <w:lastRenderedPageBreak/>
        <w:t xml:space="preserve">se nekretnina prodala po procijenjenoj vrijednosti, a što je malo vjerojatno obzirom se nije uspjela prodati niti po 1/3 procijenjenoj vrijednosti. Samo prodaja nekretnine putem FINA-e košta 2.800,00 kn ukupno za 4 dražbe, a tu su i troškovi knjigovodstva, bankarski troškovi, troškovi stečajnog upravitelja, nagrada stečajnom upravitelju, procjena nekretnine i ostalo. Zbog navedenog smatra kako imovina dužnika koja bi ušla u stečajnu masu nije dovoljna za namirenje stečajnog postupka pa predlaže da sud pozove osobe koje imaju pravni interes za provedbom stečajnog postupka da u roku od 15 dana uplate predujam u iznosu od 14.000,00 kn. </w:t>
      </w:r>
    </w:p>
    <w:p w:rsidRDefault="00D37A84" w:rsidP="00D37A84" w:rsidR="00D37A84" w:rsidRPr="00C7744F">
      <w:pPr>
        <w:spacing w:after="0"/>
        <w:ind w:firstLine="708"/>
        <w:jc w:val="both"/>
        <w:rPr>
          <w:rFonts w:cs="Times New Roman"/>
          <w:color w:val="0070C0"/>
        </w:rPr>
      </w:pPr>
    </w:p>
    <w:p w:rsidRDefault="00D37A84" w:rsidP="00D37A84" w:rsidR="00D37A84" w:rsidRPr="00CD3CB9">
      <w:pPr>
        <w:spacing w:after="0"/>
        <w:ind w:firstLine="708"/>
        <w:jc w:val="both"/>
        <w:rPr>
          <w:rFonts w:cs="Times New Roman"/>
        </w:rPr>
      </w:pPr>
      <w:r w:rsidRPr="00CD3CB9">
        <w:rPr>
          <w:rFonts w:cs="Times New Roman"/>
        </w:rPr>
        <w:t xml:space="preserve">Na temelju dokumentacije koja se nalazi u spisu te izvješća privremene stečajne upraviteljice sud je utvrdio da imovina koja bi ušla u stečajnu masu nije dovoljna ni za namirenje troškova stečajnog postupka obzirom se radi o nekretnini koja je u ovršnom postupku kod Općinskog suda u Koprivnici procijenjena na vrijednost od </w:t>
      </w:r>
      <w:r w:rsidR="00275591" w:rsidRPr="00CD3CB9">
        <w:rPr>
          <w:rFonts w:cs="Times New Roman"/>
        </w:rPr>
        <w:t>5.740,00 kn i koja se na drugom ročištu za dražbu nije mogla prodati niti za 1/3 procijenjene vrijednosti tj. niti za cijenu od 1.914,00 kn</w:t>
      </w:r>
      <w:r w:rsidRPr="00CD3CB9">
        <w:rPr>
          <w:rFonts w:cs="Times New Roman"/>
        </w:rPr>
        <w:t xml:space="preserve"> a troškovi stečajnog i prethodnog postupka (prodaja </w:t>
      </w:r>
      <w:r w:rsidR="00275591" w:rsidRPr="00CD3CB9">
        <w:rPr>
          <w:rFonts w:cs="Times New Roman"/>
        </w:rPr>
        <w:t>nekretnine putem FINA-e (2.800,00 kn), eventualna ponovna procjena nekretnine (2.000,00 kn)</w:t>
      </w:r>
      <w:r w:rsidRPr="00CD3CB9">
        <w:rPr>
          <w:rFonts w:cs="Times New Roman"/>
        </w:rPr>
        <w:t xml:space="preserve"> troškovi privremenog stečajnog upravitelja (nagrada u iznosu najmanje 3.000,00 kn bruto i materijalni troškovi najmanje 1.000,00 kn), troškovi stečajnog upravitelja (nagrada u iznosu najmanje 3.000,00 kn bruto i</w:t>
      </w:r>
      <w:r w:rsidR="00275591" w:rsidRPr="00CD3CB9">
        <w:rPr>
          <w:rFonts w:cs="Times New Roman"/>
        </w:rPr>
        <w:t xml:space="preserve"> materijalni troškovi najmanje 1</w:t>
      </w:r>
      <w:r w:rsidRPr="00CD3CB9">
        <w:rPr>
          <w:rFonts w:cs="Times New Roman"/>
        </w:rPr>
        <w:t>.000,00 kn), trošak izrade novog štambilja 150,00 kn, troškovi otvaranja novog računa stečajnog dužnika i zatvaranja starog računa, iznos od oko 400,00 kn, troškovi ovjere potpisa stečajnog upravitelja i njegove registracije u sudskom registru, oko 100,00 kn, vođenje knjigovodstva stečajnog dužnika minimalno oko 1.000,00 kn,) bili bi veći od vrijednosti imovine.</w:t>
      </w:r>
    </w:p>
    <w:p w:rsidRDefault="00D37A84" w:rsidP="00D37A84" w:rsidR="00D37A84" w:rsidRPr="00CD3CB9">
      <w:pPr>
        <w:spacing w:after="0"/>
        <w:ind w:firstLine="708"/>
        <w:jc w:val="both"/>
        <w:rPr>
          <w:rFonts w:cs="Times New Roman"/>
        </w:rPr>
      </w:pPr>
    </w:p>
    <w:p w:rsidRDefault="00D37A84" w:rsidP="00D37A84" w:rsidR="00D37A84">
      <w:pPr>
        <w:spacing w:after="0"/>
        <w:ind w:firstLine="708"/>
        <w:jc w:val="both"/>
        <w:rPr>
          <w:rFonts w:cs="Times New Roman"/>
        </w:rPr>
      </w:pPr>
      <w:r w:rsidRPr="00CD3CB9">
        <w:rPr>
          <w:rFonts w:cs="Times New Roman"/>
        </w:rPr>
        <w:t>Sud je rješenjem broj St-</w:t>
      </w:r>
      <w:r w:rsidR="00275591" w:rsidRPr="00CD3CB9">
        <w:rPr>
          <w:rFonts w:cs="Times New Roman"/>
        </w:rPr>
        <w:t>163/16-3 od 8. veljače 2016</w:t>
      </w:r>
      <w:r w:rsidRPr="00CD3CB9">
        <w:rPr>
          <w:rFonts w:cs="Times New Roman"/>
        </w:rPr>
        <w:t>. naložio direktoru dužnika uplatu iznosa predujma od 1.000,00 kn na žiro račun Fonda za namirenje troškova stečajnog postupka te nal</w:t>
      </w:r>
      <w:r w:rsidR="00275591" w:rsidRPr="00CD3CB9">
        <w:rPr>
          <w:rFonts w:cs="Times New Roman"/>
        </w:rPr>
        <w:t>ožio uplatu iznosa predujma od 2</w:t>
      </w:r>
      <w:r w:rsidRPr="00CD3CB9">
        <w:rPr>
          <w:rFonts w:cs="Times New Roman"/>
        </w:rPr>
        <w:t>.000,00 kn na žiro račun suda kao predujam za namirenje troškova stečajnog postupka, a po navedenom rješenju direktor dužnika nije dobrovoljno postupio. Sud je po pravomoćnosti navedeno rješenje dostavio Financijskoj agenciji radi prisilne naplate, no Financijska agencija je obavijestila sud da</w:t>
      </w:r>
      <w:r w:rsidR="006A7ED3" w:rsidRPr="00CD3CB9">
        <w:rPr>
          <w:rFonts w:cs="Times New Roman"/>
        </w:rPr>
        <w:t xml:space="preserve"> po rješenju ne može postupiti jer na računima direktora dužnika Ivana Konjačića nema sredstava, te</w:t>
      </w:r>
      <w:r w:rsidRPr="00CD3CB9">
        <w:rPr>
          <w:rFonts w:cs="Times New Roman"/>
        </w:rPr>
        <w:t xml:space="preserve"> </w:t>
      </w:r>
      <w:r w:rsidR="006A7ED3" w:rsidRPr="00CD3CB9">
        <w:rPr>
          <w:rFonts w:cs="Times New Roman"/>
        </w:rPr>
        <w:t>je</w:t>
      </w:r>
      <w:r w:rsidRPr="00CD3CB9">
        <w:rPr>
          <w:rFonts w:cs="Times New Roman"/>
        </w:rPr>
        <w:t xml:space="preserve"> rješen</w:t>
      </w:r>
      <w:r w:rsidR="006A7ED3" w:rsidRPr="00CD3CB9">
        <w:rPr>
          <w:rFonts w:cs="Times New Roman"/>
        </w:rPr>
        <w:t>je</w:t>
      </w:r>
      <w:r w:rsidRPr="00CD3CB9">
        <w:rPr>
          <w:rFonts w:cs="Times New Roman"/>
        </w:rPr>
        <w:t xml:space="preserve"> </w:t>
      </w:r>
      <w:r w:rsidR="006A7ED3" w:rsidRPr="00CD3CB9">
        <w:rPr>
          <w:rFonts w:cs="Times New Roman"/>
        </w:rPr>
        <w:t xml:space="preserve">zavedeno u Očevidnik redoslijeda osnova za plaćanje na 18. </w:t>
      </w:r>
      <w:r w:rsidR="00CD3CB9">
        <w:rPr>
          <w:rFonts w:cs="Times New Roman"/>
        </w:rPr>
        <w:t>m</w:t>
      </w:r>
      <w:r w:rsidR="006A7ED3" w:rsidRPr="00CD3CB9">
        <w:rPr>
          <w:rFonts w:cs="Times New Roman"/>
        </w:rPr>
        <w:t>jestu.</w:t>
      </w:r>
    </w:p>
    <w:p w:rsidRDefault="00CD3CB9" w:rsidP="00D37A84" w:rsidR="00CD3CB9">
      <w:pPr>
        <w:spacing w:after="0"/>
        <w:ind w:firstLine="708"/>
        <w:jc w:val="both"/>
        <w:rPr>
          <w:rFonts w:cs="Times New Roman"/>
        </w:rPr>
      </w:pPr>
    </w:p>
    <w:p w:rsidRDefault="00CD3CB9" w:rsidP="00D37A84" w:rsidR="00CD3CB9" w:rsidRPr="00CD3C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temelju podatak Financijske agencije od 19. listopada 2017. sud je utvrdio da dužnik nema zaplijenjenih novčanih sredstava temeljem članka 112. st. 5. SZ.</w:t>
      </w:r>
    </w:p>
    <w:p w:rsidRDefault="00D37A84" w:rsidP="00D37A84" w:rsidR="00D37A84" w:rsidRPr="009F1E8F">
      <w:pPr>
        <w:spacing w:after="0"/>
        <w:ind w:firstLine="708"/>
        <w:jc w:val="both"/>
        <w:rPr>
          <w:rFonts w:cs="Times New Roman"/>
          <w:color w:val="7030A0"/>
        </w:rPr>
      </w:pPr>
    </w:p>
    <w:p w:rsidRDefault="00D37A84" w:rsidP="00D37A84" w:rsidR="00D37A84" w:rsidRPr="00CD3CB9">
      <w:pPr>
        <w:jc w:val="both"/>
        <w:rPr>
          <w:rFonts w:cs="Times New Roman"/>
        </w:rPr>
      </w:pPr>
      <w:r w:rsidRPr="009F1E8F">
        <w:rPr>
          <w:rFonts w:cs="Times New Roman"/>
          <w:color w:val="7030A0"/>
        </w:rPr>
        <w:tab/>
      </w:r>
      <w:r w:rsidRPr="00CD3CB9">
        <w:rPr>
          <w:rFonts w:cs="Times New Roman"/>
        </w:rPr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</w:t>
      </w:r>
      <w:r w:rsidR="00CD3CB9" w:rsidRPr="00CD3CB9">
        <w:rPr>
          <w:rFonts w:cs="Times New Roman"/>
        </w:rPr>
        <w:t>2345</w:t>
      </w:r>
      <w:r w:rsidRPr="00CD3CB9">
        <w:rPr>
          <w:rFonts w:cs="Times New Roman"/>
        </w:rPr>
        <w:t xml:space="preserve"> dana u ukupnom iznosu od </w:t>
      </w:r>
      <w:r w:rsidR="00CD3CB9" w:rsidRPr="00CD3CB9">
        <w:rPr>
          <w:rFonts w:cs="Times New Roman"/>
        </w:rPr>
        <w:t>757.385,16</w:t>
      </w:r>
      <w:r w:rsidRPr="00CD3CB9">
        <w:rPr>
          <w:rFonts w:cs="Times New Roman"/>
        </w:rPr>
        <w:t xml:space="preserve"> kn, iz čega proizlazi da je ispunjen stečajni razlog iz čl. 5. st. 2. Stečajnog zakona (NN 71/15). </w:t>
      </w:r>
    </w:p>
    <w:p w:rsidRDefault="00D37A84" w:rsidP="00D37A84" w:rsidR="00D37A84" w:rsidRPr="00CD3CB9">
      <w:pPr>
        <w:spacing w:after="0"/>
        <w:ind w:firstLine="720"/>
        <w:jc w:val="both"/>
        <w:rPr>
          <w:rFonts w:cs="Times New Roman"/>
        </w:rPr>
      </w:pPr>
      <w:r w:rsidRPr="00CD3CB9">
        <w:rPr>
          <w:rFonts w:cs="Times New Roman"/>
        </w:rPr>
        <w:t>Kako je prije otvaranja stečajnog postupka utvrđeno da imovina dužnika koja bi ušla u stečajnu masu nije dovoljna ni za namirenje troškova stečajnog postupka, sud je temeljem članka 132. stavak 1. SZ donio rješenje St-</w:t>
      </w:r>
      <w:r w:rsidR="00CD3CB9" w:rsidRPr="00CD3CB9">
        <w:rPr>
          <w:rFonts w:cs="Times New Roman"/>
        </w:rPr>
        <w:t>163/16-27</w:t>
      </w:r>
      <w:r w:rsidRPr="00CD3CB9">
        <w:rPr>
          <w:rFonts w:cs="Times New Roman"/>
        </w:rPr>
        <w:t xml:space="preserve"> od </w:t>
      </w:r>
      <w:r w:rsidR="00CD3CB9" w:rsidRPr="00CD3CB9">
        <w:rPr>
          <w:rFonts w:cs="Times New Roman"/>
        </w:rPr>
        <w:t>4. prosinca</w:t>
      </w:r>
      <w:r w:rsidRPr="00CD3CB9">
        <w:rPr>
          <w:rFonts w:cs="Times New Roman"/>
        </w:rPr>
        <w:t xml:space="preserve"> 2017. kojim je pozvao osobe koje imaju pravni interes za provedbom stečajnog postupka da u roku od 15 dana od dana objave oglasa u na e-oglasnoj ploči sud</w:t>
      </w:r>
      <w:r w:rsidR="00CD3CB9" w:rsidRPr="00CD3CB9">
        <w:rPr>
          <w:rFonts w:cs="Times New Roman"/>
        </w:rPr>
        <w:t>a uplate predujam u iznosu od 8</w:t>
      </w:r>
      <w:r w:rsidRPr="00CD3CB9">
        <w:rPr>
          <w:rFonts w:cs="Times New Roman"/>
        </w:rPr>
        <w:t xml:space="preserve">.000,00 kn za pokriće troškova prethodnog i otvorenog stečajnog postupka, a koji iznos se odnosi na troškove </w:t>
      </w:r>
      <w:r w:rsidR="00CD3CB9" w:rsidRPr="00CD3CB9">
        <w:rPr>
          <w:rFonts w:cs="Times New Roman"/>
        </w:rPr>
        <w:t>prodaje nekretnine putem FINA-e u iznosu od</w:t>
      </w:r>
      <w:r w:rsidRPr="00CD3CB9">
        <w:rPr>
          <w:rFonts w:cs="Times New Roman"/>
        </w:rPr>
        <w:t xml:space="preserve"> </w:t>
      </w:r>
      <w:r w:rsidR="00CD3CB9" w:rsidRPr="00CD3CB9">
        <w:rPr>
          <w:rFonts w:cs="Times New Roman"/>
        </w:rPr>
        <w:t>2.800</w:t>
      </w:r>
      <w:r w:rsidRPr="00CD3CB9">
        <w:rPr>
          <w:rFonts w:cs="Times New Roman"/>
        </w:rPr>
        <w:t>,00 kn, troškove privremenog stečajnog upravitelja (nagrada u iznosu najmanje 3.000,00 kn bruto</w:t>
      </w:r>
      <w:r w:rsidR="00CD3CB9" w:rsidRPr="00CD3CB9">
        <w:rPr>
          <w:rFonts w:cs="Times New Roman"/>
        </w:rPr>
        <w:t>)</w:t>
      </w:r>
      <w:r w:rsidRPr="00CD3CB9">
        <w:rPr>
          <w:rFonts w:cs="Times New Roman"/>
        </w:rPr>
        <w:t xml:space="preserve"> troškove stečajnog upravitelja (nagrada u iznosu najmanje 3.000,00 kn bruto</w:t>
      </w:r>
      <w:r w:rsidR="00CD3CB9" w:rsidRPr="00CD3CB9">
        <w:rPr>
          <w:rFonts w:cs="Times New Roman"/>
        </w:rPr>
        <w:t>)</w:t>
      </w:r>
      <w:r w:rsidRPr="00CD3CB9">
        <w:rPr>
          <w:rFonts w:cs="Times New Roman"/>
        </w:rPr>
        <w:t xml:space="preserve"> trošak izrade novog štambilja </w:t>
      </w:r>
      <w:r w:rsidRPr="00CD3CB9">
        <w:rPr>
          <w:rFonts w:cs="Times New Roman"/>
        </w:rPr>
        <w:lastRenderedPageBreak/>
        <w:t>150,00 kn, troškove otvaranja novog računa stečajnog dužnika i zatvaranja starog računa, iznos od oko 400,00 kn, troškovi ovjere potpisa stečajnog upravitelja i njegove registracije u sudskom registru, oko 100,00 kn, vođenje knjigovodstva stečajnog dužnika minimalno oko 1.000,00 kn), uz upozorenje da će se donijeti rješenje o otvaranju i zaključenju stečajnog postupka nad dužnikom ako predujam ne bude plaćen u zadanom roku.</w:t>
      </w:r>
    </w:p>
    <w:p w:rsidRDefault="00D37A84" w:rsidP="00D37A84" w:rsidR="00D37A84" w:rsidRPr="00CD3CB9">
      <w:pPr>
        <w:spacing w:after="0"/>
        <w:ind w:firstLine="720"/>
        <w:jc w:val="both"/>
        <w:rPr>
          <w:rFonts w:cs="Times New Roman"/>
        </w:rPr>
      </w:pPr>
    </w:p>
    <w:p w:rsidRDefault="00D37A84" w:rsidP="00D37A84" w:rsidR="00D37A84" w:rsidRPr="00CD3CB9">
      <w:pPr>
        <w:spacing w:after="0"/>
        <w:ind w:firstLine="708"/>
        <w:jc w:val="both"/>
        <w:rPr>
          <w:rFonts w:cs="Times New Roman"/>
        </w:rPr>
      </w:pPr>
      <w:r w:rsidRPr="00CD3CB9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D37A84" w:rsidP="00D37A84" w:rsidR="00D37A84" w:rsidRPr="00CD3CB9">
      <w:pPr>
        <w:spacing w:after="0"/>
        <w:jc w:val="both"/>
        <w:rPr>
          <w:rFonts w:cs="Times New Roman"/>
        </w:rPr>
      </w:pPr>
    </w:p>
    <w:p w:rsidRDefault="00D37A84" w:rsidP="00D37A84" w:rsidR="00D37A84" w:rsidRPr="00CD3CB9">
      <w:pPr>
        <w:spacing w:after="0"/>
        <w:jc w:val="both"/>
        <w:rPr>
          <w:rFonts w:cs="Times New Roman"/>
        </w:rPr>
      </w:pPr>
      <w:r w:rsidRPr="00CD3CB9">
        <w:rPr>
          <w:rFonts w:cs="Times New Roman"/>
        </w:rPr>
        <w:tab/>
        <w:t>Nakon zaključenja stečajnog postupka prema odredbi čl. 132. st. 2. SZ stečajni upravitelj može u ime i za račun stečajne mase unovčiti imovinu dužnika i prikupljenim sredstvima namiriti nastale troškove stečajnog postupka, a neiskorišteni iznos uplatiti u Fond za namirenje troškova stečajnog postupka (čl. 133. st. 1. SZ).</w:t>
      </w:r>
    </w:p>
    <w:p w:rsidRDefault="00D37A84" w:rsidP="00D37A84" w:rsidR="00D37A84" w:rsidRPr="00CD3CB9">
      <w:pPr>
        <w:spacing w:after="0"/>
        <w:jc w:val="both"/>
        <w:rPr>
          <w:rFonts w:cs="Times New Roman"/>
        </w:rPr>
      </w:pPr>
    </w:p>
    <w:p w:rsidRDefault="00D37A84" w:rsidP="00D37A84" w:rsidR="00D37A8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odlučeno je kao u izreci ovog rješenja.</w:t>
      </w:r>
    </w:p>
    <w:p w:rsidRDefault="009F1E8F" w:rsidP="00D17D02" w:rsidR="009F1E8F">
      <w:pPr>
        <w:spacing w:after="0"/>
        <w:jc w:val="both"/>
        <w:rPr>
          <w:rFonts w:cs="Times New Roman" w:eastAsia="Times New Roman"/>
        </w:rPr>
      </w:pPr>
    </w:p>
    <w:p w:rsidRDefault="00775D57" w:rsidP="00775D57" w:rsidR="00775D57" w:rsidRPr="00603477">
      <w:pPr>
        <w:spacing w:after="0"/>
        <w:jc w:val="center"/>
        <w:rPr>
          <w:rFonts w:cs="Times New Roman"/>
        </w:rPr>
      </w:pPr>
      <w:r w:rsidRPr="00603477">
        <w:rPr>
          <w:rFonts w:cs="Times New Roman"/>
        </w:rPr>
        <w:t xml:space="preserve">U Varaždinu </w:t>
      </w:r>
      <w:r w:rsidR="00964125">
        <w:rPr>
          <w:rFonts w:cs="Times New Roman"/>
        </w:rPr>
        <w:t>2</w:t>
      </w:r>
      <w:r w:rsidR="00386A37">
        <w:rPr>
          <w:rFonts w:cs="Times New Roman"/>
        </w:rPr>
        <w:t xml:space="preserve">. </w:t>
      </w:r>
      <w:r w:rsidR="00964125">
        <w:rPr>
          <w:rFonts w:cs="Times New Roman"/>
        </w:rPr>
        <w:t>kolovoza</w:t>
      </w:r>
      <w:r w:rsidR="00386A37">
        <w:rPr>
          <w:rFonts w:cs="Times New Roman"/>
        </w:rPr>
        <w:t xml:space="preserve"> 2018</w:t>
      </w:r>
      <w:r w:rsidRPr="00603477">
        <w:rPr>
          <w:rFonts w:cs="Times New Roman"/>
        </w:rPr>
        <w:t>.</w:t>
      </w: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                                                                                           </w:t>
      </w:r>
      <w:r w:rsidR="006C54DB">
        <w:rPr>
          <w:rFonts w:cs="Times New Roman"/>
        </w:rPr>
        <w:t xml:space="preserve">      </w:t>
      </w:r>
      <w:r w:rsidRPr="00603477">
        <w:rPr>
          <w:rFonts w:cs="Times New Roman"/>
        </w:rPr>
        <w:t xml:space="preserve">SUDAC: </w:t>
      </w: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</w:p>
    <w:p w:rsidRDefault="00775D57" w:rsidP="002800D8" w:rsidR="00775D57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                                                                                         Iris Hatvalić Nemec </w:t>
      </w:r>
    </w:p>
    <w:p w:rsidRDefault="00775D57" w:rsidP="00775D57" w:rsidR="00775D57" w:rsidRPr="00603477">
      <w:pPr>
        <w:spacing w:after="0"/>
        <w:ind w:firstLine="708" w:left="4248"/>
        <w:jc w:val="both"/>
        <w:rPr>
          <w:rFonts w:cs="Times New Roman"/>
        </w:rPr>
      </w:pPr>
    </w:p>
    <w:p w:rsidRDefault="00775D57" w:rsidP="00775D57" w:rsidR="00775D57" w:rsidRPr="00603477">
      <w:pPr>
        <w:spacing w:after="0"/>
        <w:ind w:firstLine="708" w:left="4248"/>
        <w:jc w:val="both"/>
        <w:rPr>
          <w:rFonts w:cs="Times New Roman"/>
        </w:rPr>
      </w:pPr>
    </w:p>
    <w:p w:rsidRDefault="00775D57" w:rsidP="00775D57" w:rsidR="00775D57" w:rsidRPr="00603477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603477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775D57" w:rsidP="00775D57" w:rsidR="00775D57" w:rsidRPr="00603477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75D57" w:rsidP="00775D57" w:rsidR="00775D57" w:rsidRPr="00603477">
      <w:pPr>
        <w:overflowPunct w:val="false"/>
        <w:spacing w:after="0"/>
        <w:jc w:val="both"/>
        <w:rPr>
          <w:rFonts w:cs="Times New Roman"/>
        </w:rPr>
      </w:pPr>
    </w:p>
    <w:p w:rsidRDefault="00775D57" w:rsidP="00775D57" w:rsidR="00775D57" w:rsidRPr="00603477">
      <w:p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DNA:  </w:t>
      </w:r>
    </w:p>
    <w:p w:rsidRDefault="00775D57" w:rsidP="00775D57" w:rsidR="00775D57" w:rsidRPr="00603477">
      <w:pPr>
        <w:pStyle w:val="Odlomakpopisa"/>
        <w:numPr>
          <w:ilvl w:val="0"/>
          <w:numId w:val="3"/>
        </w:numPr>
        <w:spacing w:after="0"/>
      </w:pPr>
      <w:r w:rsidRPr="00603477">
        <w:t>predlagatelj po ŽDO Varaždin, Građansko upravni odjel</w:t>
      </w:r>
    </w:p>
    <w:p w:rsidRDefault="00775D57" w:rsidP="00775D57" w:rsidR="00775D57" w:rsidRPr="00603477">
      <w:pPr>
        <w:numPr>
          <w:ilvl w:val="0"/>
          <w:numId w:val="3"/>
        </w:numPr>
        <w:tabs>
          <w:tab w:pos="709" w:val="num"/>
        </w:tabs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 dužnik </w:t>
      </w:r>
      <w:r w:rsidR="00386A37" w:rsidRPr="007B6D67">
        <w:rPr>
          <w:rFonts w:cs="Times New Roman"/>
        </w:rPr>
        <w:t>IV-KO TRADE d.o.o., Marinovec, Marinovec 25</w:t>
      </w:r>
    </w:p>
    <w:p w:rsidRDefault="007A0A41" w:rsidP="00910EE9" w:rsidR="00194DF9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direktor</w:t>
      </w:r>
      <w:r w:rsidR="00910EE9" w:rsidRPr="00603477">
        <w:rPr>
          <w:rFonts w:cs="Times New Roman"/>
        </w:rPr>
        <w:t xml:space="preserve"> dužnika, </w:t>
      </w:r>
      <w:r w:rsidR="00386A37" w:rsidRPr="005C4A0B">
        <w:rPr>
          <w:color w:themeColor="text1" w:val="000000"/>
        </w:rPr>
        <w:t>Ivan Konjačić iz Marinovca, Marinovec 25, 48260 Križevci</w:t>
      </w:r>
    </w:p>
    <w:p w:rsidRDefault="00194DF9" w:rsidP="00910EE9" w:rsidR="00775D57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t xml:space="preserve">stečajni upravitelj </w:t>
      </w:r>
      <w:r w:rsidR="006C54DB" w:rsidRPr="009F1E8F">
        <w:t>Vanda Kovačević Gelenčer iz Virovitice, A.</w:t>
      </w:r>
      <w:r w:rsidR="006C54DB">
        <w:t xml:space="preserve"> </w:t>
      </w:r>
      <w:r w:rsidR="006C54DB" w:rsidRPr="009F1E8F">
        <w:t>Mihanovića 1/3</w:t>
      </w:r>
    </w:p>
    <w:p w:rsidRDefault="00775D57" w:rsidP="00775D57" w:rsidR="00775D57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Financijska agencija, Zagreb, Vrtni put 3, 10000 Zagreb</w:t>
      </w:r>
    </w:p>
    <w:p w:rsidRDefault="00386A37" w:rsidP="00386A37" w:rsidR="00775D57" w:rsidRPr="006C54DB">
      <w:pPr>
        <w:pStyle w:val="Odlomakpopisa"/>
        <w:numPr>
          <w:ilvl w:val="0"/>
          <w:numId w:val="3"/>
        </w:numPr>
        <w:spacing w:after="0"/>
      </w:pPr>
      <w:r w:rsidRPr="00153700">
        <w:t xml:space="preserve">Ministarstvo financija, Porezna uprava, Područni ured </w:t>
      </w:r>
      <w:r>
        <w:t>Koprivnica</w:t>
      </w:r>
      <w:r w:rsidRPr="006C54DB">
        <w:t>, Ispostava Križevci,  I. Z. Dijankovečkog 8, 48260 Križevci</w:t>
      </w:r>
    </w:p>
    <w:p w:rsidRDefault="00775D57" w:rsidP="00386A37" w:rsidR="00775D57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Županijsko državno odvjetništvo u Varaždinu, Građansko upravni odjel</w:t>
      </w:r>
    </w:p>
    <w:p w:rsidRDefault="00775D57" w:rsidP="00775D57" w:rsidR="00775D57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Sudski registar ovoga suda, radi zabilježbe</w:t>
      </w:r>
    </w:p>
    <w:p w:rsidRDefault="00775D57" w:rsidP="00775D57" w:rsidR="00775D57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>Sudski registar ovoga suda, nakon pravomoćnosti</w:t>
      </w:r>
    </w:p>
    <w:p w:rsidRDefault="00775D57" w:rsidP="00603477" w:rsidR="00775D57" w:rsidRPr="0060347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603477">
        <w:rPr>
          <w:rFonts w:cs="Times New Roman"/>
        </w:rPr>
        <w:t xml:space="preserve">Oglasna ploča suda </w:t>
      </w:r>
    </w:p>
    <w:p w:rsidRDefault="00775D57" w:rsidP="00775D57" w:rsidR="00775D57" w:rsidRPr="00603477">
      <w:pPr>
        <w:rPr>
          <w:rFonts w:cs="Times New Roman"/>
        </w:rPr>
      </w:pPr>
    </w:p>
    <w:sectPr w:rsidSect="00603477" w:rsidR="00775D57" w:rsidRPr="00603477">
      <w:headerReference w:type="default" r:id="rId10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5CD" w:rsidP="006C5E92" w:rsidR="007965CD">
      <w:pPr>
        <w:spacing w:after="0"/>
      </w:pPr>
      <w:r>
        <w:separator/>
      </w:r>
    </w:p>
  </w:endnote>
  <w:endnote w:id="0" w:type="continuationSeparator">
    <w:p w:rsidRDefault="007965CD" w:rsidP="006C5E92" w:rsidR="007965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5CD" w:rsidP="006C5E92" w:rsidR="007965CD">
      <w:pPr>
        <w:spacing w:after="0"/>
      </w:pPr>
      <w:r>
        <w:separator/>
      </w:r>
    </w:p>
  </w:footnote>
  <w:footnote w:id="0" w:type="continuationSeparator">
    <w:p w:rsidRDefault="007965CD" w:rsidP="006C5E92" w:rsidR="007965C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3269858"/>
      <w:docPartObj>
        <w:docPartGallery w:val="Page Numbers (Top of Page)"/>
        <w:docPartUnique/>
      </w:docPartObj>
    </w:sdtPr>
    <w:sdtEndPr/>
    <w:sdtContent>
      <w:p w:rsidRDefault="006C5E92" w:rsidR="006C5E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0D8">
          <w:rPr>
            <w:noProof/>
          </w:rPr>
          <w:t>1</w:t>
        </w:r>
        <w:r>
          <w:fldChar w:fldCharType="end"/>
        </w:r>
      </w:p>
    </w:sdtContent>
  </w:sdt>
  <w:p w:rsidRDefault="006C5E92" w:rsidR="006C5E92">
    <w:pPr>
      <w:pStyle w:val="Zaglavlje"/>
    </w:pPr>
    <w:r>
      <w:tab/>
    </w:r>
    <w:r>
      <w:tab/>
      <w:t>Poslovni broj: 4 St-</w:t>
    </w:r>
    <w:r w:rsidR="00C7744F">
      <w:t>163/16-28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EEE77E2"/>
    <w:multiLevelType w:val="hybridMultilevel"/>
    <w:tmpl w:val="F1168AD0"/>
    <w:lvl w:tplc="C94AB84C" w:ilvl="0">
      <w:numFmt w:val="bullet"/>
      <w:lvlText w:val="-"/>
      <w:lvlJc w:val="left"/>
      <w:pPr>
        <w:ind w:hanging="360" w:left="16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5">
    <w:nsid w:val="46D77814"/>
    <w:multiLevelType w:val="hybridMultilevel"/>
    <w:tmpl w:val="79B2FF6C"/>
    <w:lvl w:tplc="7518B7B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7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433"/>
    <w:rsid w:val="00057AB0"/>
    <w:rsid w:val="00112EF7"/>
    <w:rsid w:val="00160160"/>
    <w:rsid w:val="00194DF9"/>
    <w:rsid w:val="001A2E89"/>
    <w:rsid w:val="001D525F"/>
    <w:rsid w:val="001E3C65"/>
    <w:rsid w:val="00275591"/>
    <w:rsid w:val="002800D8"/>
    <w:rsid w:val="00370DC9"/>
    <w:rsid w:val="00386A37"/>
    <w:rsid w:val="003D6B9C"/>
    <w:rsid w:val="004D373D"/>
    <w:rsid w:val="005455A7"/>
    <w:rsid w:val="005F6C36"/>
    <w:rsid w:val="00603477"/>
    <w:rsid w:val="006A7ED3"/>
    <w:rsid w:val="006B7EA6"/>
    <w:rsid w:val="006C54DB"/>
    <w:rsid w:val="006C5E92"/>
    <w:rsid w:val="00702408"/>
    <w:rsid w:val="00775D57"/>
    <w:rsid w:val="007965CD"/>
    <w:rsid w:val="007A0A41"/>
    <w:rsid w:val="007C7DD1"/>
    <w:rsid w:val="00876988"/>
    <w:rsid w:val="008A5AE4"/>
    <w:rsid w:val="008C7433"/>
    <w:rsid w:val="00910EE9"/>
    <w:rsid w:val="00922813"/>
    <w:rsid w:val="00944F8D"/>
    <w:rsid w:val="00964125"/>
    <w:rsid w:val="0098513A"/>
    <w:rsid w:val="009B5302"/>
    <w:rsid w:val="009C4FD2"/>
    <w:rsid w:val="009F1E8F"/>
    <w:rsid w:val="00BB1670"/>
    <w:rsid w:val="00C7744F"/>
    <w:rsid w:val="00CD3CB9"/>
    <w:rsid w:val="00D17D02"/>
    <w:rsid w:val="00D35299"/>
    <w:rsid w:val="00D37A84"/>
    <w:rsid w:val="00DB541E"/>
    <w:rsid w:val="00E06B22"/>
    <w:rsid w:val="00E63299"/>
    <w:rsid w:val="00F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D5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75D57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75D57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5D5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5D57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775D57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775D57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775D57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775D57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775D57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75D57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5E9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5E92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44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4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D5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75D57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75D57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5D5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5D57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775D57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775D57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775D57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775D57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775D57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75D5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C5E9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C5E92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44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4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20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96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IV-KO TRADE društvo s ograničenom odgovornošću za promet i usluge zastupanog po punomoćniku Vanda Kovačević Gelenčer</izvorni_sadrzaj>
    <derivirana_varijabla naziv="DomainObject.Predmet.ProtustrankaFormated_1">  IV-KO TRADE društvo s ograničenom odgovornošću za promet i usluge zastupanog po punomoćniku Vanda Kovačević Gelenčer</derivirana_varijabla>
  </DomainObject.Predmet.ProtustrankaFormated>
  <DomainObject.Predmet.ProtustrankaFormatedOIB>
    <izvorni_sadrzaj>  IV-KO TRADE društvo s ograničenom odgovornošću za promet i usluge, OIB 60365186032 zastupanog po punomoćniku Vanda Kovačević Gelenčer</izvorni_sadrzaj>
    <derivirana_varijabla naziv="DomainObject.Predmet.ProtustrankaFormatedOIB_1">  IV-KO TRADE društvo s ograničenom odgovornošću za promet i usluge, OIB 60365186032 zastupanog po punomoćniku Vanda Kovačević Gelenčer</derivirana_varijabla>
  </DomainObject.Predmet.ProtustrankaFormatedOIB>
  <DomainObject.Predmet.ProtustrankaFormatedWithAdress>
    <izvorni_sadrzaj> IV-KO TRADE društvo s ograničenom odgovornošću za promet i usluge, Marinovec 25, 48260 Marinovec zastupanog po punomoćniku Vanda Kovačević Gelenčer</izvorni_sadrzaj>
    <derivirana_varijabla naziv="DomainObject.Predmet.ProtustrankaFormatedWithAdress_1"> IV-KO TRADE društvo s ograničenom odgovornošću za promet i usluge, Marinovec 25, 48260 Marinovec zastupanog po punomoćniku Vanda Kovačević Gelenčer</derivirana_varijabla>
  </DomainObject.Predmet.ProtustrankaFormatedWithAdress>
  <DomainObject.Predmet.ProtustrankaFormatedWithAdressOIB>
    <izvorni_sadrzaj> IV-KO TRADE društvo s ograničenom odgovornošću za promet i usluge, OIB 60365186032, Marinovec 25, 48260 Marinovec zastupanog po punomoćniku Vanda Kovačević Gelenčer</izvorni_sadrzaj>
    <derivirana_varijabla naziv="DomainObject.Predmet.ProtustrankaFormatedWithAdressOIB_1"> IV-KO TRADE društvo s ograničenom odgovornošću za promet i usluge, OIB 60365186032, Marinovec 25, 48260 Marinovec zastupanog po punomoćniku Vanda Kovačević Gelenčer</derivirana_varijabla>
  </DomainObject.Predmet.ProtustrankaFormatedWithAdressOIB>
  <DomainObject.Predmet.ProtustrankaWithAdress>
    <izvorni_sadrzaj>IV-KO TRADE društvo s ograničenom odgovornošću za promet i usluge Marinovec 25, 48260 Marinovec</izvorni_sadrzaj>
    <derivirana_varijabla naziv="DomainObject.Predmet.ProtustrankaWithAdress_1">IV-KO TRADE društvo s ograničenom odgovornošću za promet i usluge Marinovec 25, 48260 Marinovec</derivirana_varijabla>
  </DomainObject.Predmet.ProtustrankaWithAdress>
  <DomainObject.Predmet.ProtustrankaWithAdressOIB>
    <izvorni_sadrzaj>IV-KO TRADE društvo s ograničenom odgovornošću za promet i usluge, OIB 60365186032, Marinovec 25, 48260 Marinovec</izvorni_sadrzaj>
    <derivirana_varijabla naziv="DomainObject.Predmet.ProtustrankaWithAdressOIB_1">IV-KO TRADE društvo s ograničenom odgovornošću za promet i usluge, OIB 60365186032, Marinovec 25, 48260 Marinovec</derivirana_varijabla>
  </DomainObject.Predmet.ProtustrankaWithAdressOIB>
  <DomainObject.Predmet.ProtustrankaNazivFormated>
    <izvorni_sadrzaj>IV-KO TRADE društvo s ograničenom odgovornošću za promet i usluge</izvorni_sadrzaj>
    <derivirana_varijabla naziv="DomainObject.Predmet.ProtustrankaNazivFormated_1">IV-KO TRADE društvo s ograničenom odgovornošću za promet i usluge</derivirana_varijabla>
  </DomainObject.Predmet.ProtustrankaNazivFormated>
  <DomainObject.Predmet.ProtustrankaNazivFormatedOIB>
    <izvorni_sadrzaj>IV-KO TRADE društvo s ograničenom odgovornošću za promet i usluge, OIB 60365186032</izvorni_sadrzaj>
    <derivirana_varijabla naziv="DomainObject.Predmet.ProtustrankaNazivFormatedOIB_1">IV-KO TRADE društvo s ograničenom odgovornošću za promet i usluge, OIB 60365186032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757385.16</izvorni_sadrzaj>
    <derivirana_varijabla naziv="DomainObject.Predmet.TrenutnaVrijednost_1">757385.16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IV-KO TRADE društvo s ograničenom odgovornošću za promet i usluge zastupanog po punomoćniku Vanda Kovačević Gelenčer</item>
    </izvorni_sadrzaj>
    <derivirana_varijabla naziv="DomainObject.Predmet.ProtuStrankaListFormated_1">
      <item>IV-KO TRADE društvo s ograničenom odgovornošću za promet i usluge zastupanog po punomoćniku Vanda Kovačević Gelenčer</item>
    </derivirana_varijabla>
  </DomainObject.Predmet.ProtuStrankaListFormated>
  <DomainObject.Predmet.ProtuStrankaListFormatedOIB>
    <izvorni_sadrzaj>
      <item>IV-KO TRADE društvo s ograničenom odgovornošću za promet i usluge, OIB 60365186032 zastupanog po punomoćniku Vanda Kovačević Gelenčer</item>
    </izvorni_sadrzaj>
    <derivirana_varijabla naziv="DomainObject.Predmet.ProtuStrankaListFormatedOIB_1">
      <item>IV-KO TRADE društvo s ograničenom odgovornošću za promet i usluge, OIB 60365186032 zastupanog po punomoćniku Vanda Kovačević Gelenčer</item>
    </derivirana_varijabla>
  </DomainObject.Predmet.ProtuStrankaListFormatedOIB>
  <DomainObject.Predmet.ProtuStrankaListFormatedWithAdress>
    <izvorni_sadrzaj>
      <item>IV-KO TRADE društvo s ograničenom odgovornošću za promet i usluge, Marinovec 25, 48260 Marinovec zastupanog po punomoćniku Vanda Kovačević Gelenčer</item>
    </izvorni_sadrzaj>
    <derivirana_varijabla naziv="DomainObject.Predmet.ProtuStrankaListFormatedWithAdress_1">
      <item>IV-KO TRADE društvo s ograničenom odgovornošću za promet i usluge, Marinovec 25, 48260 Marinovec zastupanog po punomoćniku Vanda Kovačević Gelenčer</item>
    </derivirana_varijabla>
  </DomainObject.Predmet.ProtuStrankaListFormatedWithAdress>
  <DomainObject.Predmet.ProtuStrankaListFormatedWithAdressOIB>
    <izvorni_sadrzaj>
      <item>IV-KO TRADE društvo s ograničenom odgovornošću za promet i usluge, OIB 60365186032, Marinovec 25, 48260 Marinovec zastupanog po punomoćniku Vanda Kovačević Gelenčer</item>
    </izvorni_sadrzaj>
    <derivirana_varijabla naziv="DomainObject.Predmet.ProtuStrankaListFormatedWithAdressOIB_1">
      <item>IV-KO TRADE društvo s ograničenom odgovornošću za promet i usluge, OIB 60365186032, Marinovec 25, 48260 Marinovec zastupanog po punomoćniku Vanda Kovačević Gelenčer</item>
    </derivirana_varijabla>
  </DomainObject.Predmet.ProtuStrankaListFormatedWithAdressOIB>
  <DomainObject.Predmet.ProtuStrankaListNazivFormated>
    <izvorni_sadrzaj>
      <item>IV-KO TRADE društvo s ograničenom odgovornošću za promet i usluge</item>
    </izvorni_sadrzaj>
    <derivirana_varijabla naziv="DomainObject.Predmet.ProtuStrankaListNazivFormated_1">
      <item>IV-KO TRADE društvo s ograničenom odgovornošću za promet i usluge</item>
    </derivirana_varijabla>
  </DomainObject.Predmet.ProtuStrankaListNazivFormated>
  <DomainObject.Predmet.ProtuStrankaListNazivFormatedOIB>
    <izvorni_sadrzaj>
      <item>IV-KO TRADE društvo s ograničenom odgovornošću za promet i usluge, OIB 60365186032</item>
    </izvorni_sadrzaj>
    <derivirana_varijabla naziv="DomainObject.Predmet.ProtuStrankaListNazivFormatedOIB_1">
      <item>IV-KO TRADE društvo s ograničenom odgovornošću za promet i usluge, OIB 60365186032</item>
    </derivirana_varijabla>
  </DomainObject.Predmet.ProtuStrankaListNazivFormatedOIB>
  <DomainObject.Predmet.OstaliListFormated>
    <izvorni_sadrzaj>
      <item>Ivan Konjačić</item>
      <item>Županijsko državno odvjetništvo u Varaždinu punomoćnik sudionika u postupku REPUBLIKA HRVATSKA MINISTARSTVO FINANCIJA, Porezna uprava, Područni ured sjeverna Hrvatska</item>
      <item>Vanda Kovačević Gelenčer punomoćnica sudionika u postupku IV-KO TRADE društvo s ograničenom odgovornošću za promet i usluge</item>
    </izvorni_sadrzaj>
    <derivirana_varijabla naziv="DomainObject.Predmet.OstaliListFormated_1">
      <item>Ivan Konjačić</item>
      <item>Županijsko državno odvjetništvo u Varaždinu punomoćnik sudionika u postupku REPUBLIKA HRVATSKA MINISTARSTVO FINANCIJA, Porezna uprava, Područni ured sjeverna Hrvatska</item>
      <item>Vanda Kovačević Gelenčer punomoćnica sudionika u postupku IV-KO TRADE društvo s ograničenom odgovornošću za promet i usluge</item>
    </derivirana_varijabla>
  </DomainObject.Predmet.OstaliListFormated>
  <DomainObject.Predmet.OstaliListFormatedOIB>
    <izvorni_sadrzaj>
      <item>Ivan Konjačić, OIB 61298040265</item>
      <item>Županijsko državno odvjetništvo u Varaždinu punomoćnik sudionika u postupku REPUBLIKA HRVATSKA MINISTARSTVO FINANCIJA, Porezna uprava, Područni ured sjeverna Hrvatska</item>
      <item>Vanda Kovačević Gelenčer, OIB 48951193011 punomoćnica sudionika u postupku IV-KO TRADE društvo s ograničenom odgovornošću za promet i usluge</item>
    </izvorni_sadrzaj>
    <derivirana_varijabla naziv="DomainObject.Predmet.OstaliListFormatedOIB_1">
      <item>Ivan Konjačić, OIB 61298040265</item>
      <item>Županijsko državno odvjetništvo u Varaždinu punomoćnik sudionika u postupku REPUBLIKA HRVATSKA MINISTARSTVO FINANCIJA, Porezna uprava, Područni ured sjeverna Hrvatska</item>
      <item>Vanda Kovačević Gelenčer, OIB 48951193011 punomoćnica sudionika u postupku IV-KO TRADE društvo s ograničenom odgovornošću za promet i usluge</item>
    </derivirana_varijabla>
  </DomainObject.Predmet.OstaliListFormatedOIB>
  <DomainObject.Predmet.OstaliListFormatedWithAdress>
    <izvorni_sadrzaj>
      <item>Ivan Konjačić, Marinovec 100, 48260 Marinovec</item>
      <item>Županijsko državno odvjetništvo u Varaždinu punomoćnik sudionika u postupku REPUBLIKA HRVATSKA MINISTARSTVO FINANCIJA, Porezna uprava, Područni ured sjeverna Hrvatska</item>
      <item>Vanda Kovačević Gelenčer, Antuna Mihanovića 13, 33000 Virovitica punomoćnica sudionika u postupku IV-KO TRADE društvo s ograničenom odgovornošću za promet i usluge</item>
    </izvorni_sadrzaj>
    <derivirana_varijabla naziv="DomainObject.Predmet.OstaliListFormatedWithAdress_1">
      <item>Ivan Konjačić, Marinovec 100, 48260 Marinovec</item>
      <item>Županijsko državno odvjetništvo u Varaždinu punomoćnik sudionika u postupku REPUBLIKA HRVATSKA MINISTARSTVO FINANCIJA, Porezna uprava, Područni ured sjeverna Hrvatska</item>
      <item>Vanda Kovačević Gelenčer, Antuna Mihanovića 13, 33000 Virovitica punomoćnica sudionika u postupku IV-KO TRADE društvo s ograničenom odgovornošću za promet i usluge</item>
    </derivirana_varijabla>
  </DomainObject.Predmet.OstaliListFormatedWithAdress>
  <DomainObject.Predmet.OstaliListFormatedWithAdressOIB>
    <izvorni_sadrzaj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  <item>Vanda Kovačević Gelenčer, OIB 48951193011, Antuna Mihanovića 13, 33000 Virovitica punomoćnica sudionika u postupku IV-KO TRADE društvo s ograničenom odgovornošću za promet i usluge</item>
    </izvorni_sadrzaj>
    <derivirana_varijabla naziv="DomainObject.Predmet.OstaliListFormatedWithAdressOIB_1"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  <item>Vanda Kovačević Gelenčer, OIB 48951193011, Antuna Mihanovića 13, 33000 Virovitica punomoćnica sudionika u postupku IV-KO TRADE društvo s ograničenom odgovornošću za promet i usluge</item>
    </derivirana_varijabla>
  </DomainObject.Predmet.OstaliListFormatedWithAdressOIB>
  <DomainObject.Predmet.OstaliListNazivFormated>
    <izvorni_sadrzaj>
      <item>Ivan Konjačić</item>
      <item>Županijsko državno odvjetništvo u Varaždinu</item>
      <item>Vanda Kovačević Gelenčer</item>
    </izvorni_sadrzaj>
    <derivirana_varijabla naziv="DomainObject.Predmet.OstaliListNazivFormated_1">
      <item>Ivan Konjačić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Ivan Konjačić, OIB 61298040265</item>
      <item>Županijsko državno odvjetništvo u Varaždinu</item>
      <item>Vanda Kovačević Gelenčer, OIB 48951193011</item>
    </izvorni_sadrzaj>
    <derivirana_varijabla naziv="DomainObject.Predmet.OstaliListNazivFormatedOIB_1">
      <item>Ivan Konjačić, OIB 61298040265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IV-KO TRADE društvo s ograničenom odgovornošću za promet i usluge</izvorni_sadrzaj>
    <derivirana_varijabla naziv="DomainObject.Predmet.ProtustrankaIDrugi_1">IV-KO TRADE društvo s ograničenom odgovornošću za promet i usluge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IV-KO TRADE društvo s ograničenom odgovornošću za promet i usluge, OIB 60365186032, Marinovec 25, 48260 Marinovec</izvorni_sadrzaj>
    <derivirana_varijabla naziv="DomainObject.Predmet.ProtustrankaIDrugiAdressOIB_1">IV-KO TRADE društvo s ograničenom odgovornošću za promet i usluge, OIB 60365186032, Marinovec 25,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  <item>Vanda Kovačević Gelenčer</item>
    </izvorni_sadrzaj>
    <derivirana_varijabla naziv="DomainObject.Predmet.SudioniciListNaziv_1"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  <item>Vanda Kovačević Gelenčer</item>
    </derivirana_varijabla>
  </DomainObject.Predmet.SudioniciListNaziv>
  <DomainObject.Predmet.SudioniciListAdressOIB>
    <izvorni_sadrzaj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  <item>Vanda Kovačević Gelenčer, OIB 48951193011, Antuna Mihanovića 13,33000 Virovitica</item>
    </izvorni_sadrzaj>
    <derivirana_varijabla naziv="DomainObject.Predmet.SudioniciListAdressOIB_1"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60365186032</item>
      <item>, OIB 18683136487</item>
      <item>, OIB 61298040265</item>
      <item>, OIB null</item>
      <item>, OIB 48951193011</item>
    </izvorni_sadrzaj>
    <derivirana_varijabla naziv="DomainObject.Predmet.SudioniciListNazivOIB_1">
      <item>, OIB 60365186032</item>
      <item>, OIB 18683136487</item>
      <item>, OIB 61298040265</item>
      <item>, OIB null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1662</properties:Words>
  <properties:Characters>9375</properties:Characters>
  <properties:Lines>190</properties:Lines>
  <properties:Paragraphs>51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2018-07-31T05:58:00Z</dcterms:created>
  <dc:creator>Tihana Martinez</dc:creator>
  <cp:lastModifiedBy>Tihana Martinez</cp:lastModifiedBy>
  <cp:lastPrinted>2018-08-02T07:02:00Z</cp:lastPrinted>
  <dcterms:modified xmlns:xsi="http://www.w3.org/2001/XMLSchema-instance" xsi:type="dcterms:W3CDTF">2018-08-02T07:23:00Z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(St-163-16-28-Rješenje o otvaranju i zaključenju st. post.-2.8.18..docx)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