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e157" w14:paraId="a9ee157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r>
        <w:t xml:space="preserve">Poslovni broj: </w:t>
      </w:r>
      <w:r w:rsidR="000C7E57" w:rsidRPr="00D72603">
        <w:t>1 St-</w:t>
      </w:r>
      <w:r w:rsidR="00B64E8A">
        <w:t>373</w:t>
      </w:r>
      <w:r w:rsidR="00D277E3">
        <w:t>/</w:t>
      </w:r>
      <w:r w:rsidR="00B64E8A">
        <w:t>2017</w:t>
      </w:r>
      <w:r>
        <w:t>-</w:t>
      </w:r>
      <w:r w:rsidR="00B64E8A">
        <w:t>98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393390" w:rsidRPr="00D72603">
        <w:t>stečajn</w:t>
      </w:r>
      <w:r w:rsidR="00393390">
        <w:t xml:space="preserve">om masom stečajnog dužnika </w:t>
      </w:r>
      <w:r w:rsidR="00B64E8A" w:rsidRPr="00D42304">
        <w:t xml:space="preserve">HERES OBROVAC d.o.o. </w:t>
      </w:r>
      <w:proofErr w:type="spellStart"/>
      <w:r w:rsidR="00B64E8A" w:rsidRPr="00D42304">
        <w:t>Šimuni</w:t>
      </w:r>
      <w:proofErr w:type="spellEnd"/>
      <w:r w:rsidR="00B64E8A" w:rsidRPr="00D42304">
        <w:t xml:space="preserve">, Kolan, </w:t>
      </w:r>
      <w:proofErr w:type="spellStart"/>
      <w:r w:rsidR="00B64E8A" w:rsidRPr="00D42304">
        <w:t>Šimuni</w:t>
      </w:r>
      <w:proofErr w:type="spellEnd"/>
      <w:r w:rsidR="00B64E8A" w:rsidRPr="00D42304">
        <w:t xml:space="preserve"> 142, OIB: 82043648399</w:t>
      </w:r>
      <w:r w:rsidR="00E3492E">
        <w:t>,</w:t>
      </w:r>
      <w:r w:rsidR="00036BCB">
        <w:t xml:space="preserve"> </w:t>
      </w:r>
      <w:r w:rsidR="00036BCB" w:rsidRPr="00FB0FAF">
        <w:t xml:space="preserve">zastupanom po stečajnom upravitelju </w:t>
      </w:r>
      <w:r w:rsidR="00667C02">
        <w:t>Milanu Ljubičiću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3D6FCD">
        <w:t>11</w:t>
      </w:r>
      <w:r w:rsidR="00A1491C">
        <w:t>.</w:t>
      </w:r>
      <w:r w:rsidR="006D2E4D">
        <w:t xml:space="preserve"> </w:t>
      </w:r>
      <w:r w:rsidR="003D6FCD">
        <w:t>siječnja 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B64E8A" w:rsidRPr="00D42304">
        <w:t xml:space="preserve">HERES OBROVAC d.o.o. </w:t>
      </w:r>
      <w:proofErr w:type="spellStart"/>
      <w:r w:rsidR="00B64E8A" w:rsidRPr="00D42304">
        <w:t>Šimuni</w:t>
      </w:r>
      <w:proofErr w:type="spellEnd"/>
      <w:r w:rsidR="00B64E8A" w:rsidRPr="00D42304">
        <w:t xml:space="preserve">, Kolan, </w:t>
      </w:r>
      <w:proofErr w:type="spellStart"/>
      <w:r w:rsidR="00B64E8A" w:rsidRPr="00D42304">
        <w:t>Šimuni</w:t>
      </w:r>
      <w:proofErr w:type="spellEnd"/>
      <w:r w:rsidR="00B64E8A" w:rsidRPr="00D42304">
        <w:t xml:space="preserve"> 142, OIB: 82043648399</w:t>
      </w:r>
      <w:r w:rsidRPr="0082330F">
        <w:t>.</w:t>
      </w:r>
    </w:p>
    <w:p w:rsidRDefault="003D6FCD" w:rsidP="00B9355E" w:rsidR="003D6FCD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>Stečajna masa stečajnog dužnika brisati će se iz sudskog rješenja po pravomoćnosti ovog rješenja.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64E8A" w:rsidP="00B64E8A" w:rsidR="00B64E8A">
      <w:pPr>
        <w:ind w:firstLine="708"/>
        <w:jc w:val="both"/>
      </w:pPr>
      <w:r w:rsidRPr="000811B9">
        <w:t>Stečajni</w:t>
      </w:r>
      <w:r w:rsidR="003D6FCD">
        <w:t xml:space="preserve"> postupak nad stečajnim dužnikom HERES OBROVAC d.o.o. nastavljen je rješenjem ovog </w:t>
      </w:r>
      <w:proofErr w:type="spellStart"/>
      <w:r w:rsidR="003D6FCD">
        <w:t>sdua</w:t>
      </w:r>
      <w:proofErr w:type="spellEnd"/>
      <w:r w:rsidR="003D6FCD">
        <w:t xml:space="preserve"> broj </w:t>
      </w:r>
      <w:r w:rsidRPr="000811B9">
        <w:t xml:space="preserve">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</w:t>
      </w:r>
      <w:r w:rsidR="00B111D9">
        <w:t>St-373/17-46</w:t>
      </w:r>
      <w:r w:rsidR="003D6FCD">
        <w:t xml:space="preserve"> od 25. kolovoza 2017. radi unovčenja naknadno pronađene imovine. Imovina stečajnog dužnika unovčena je i provedeno je namirenje troškova postupka i namirenje </w:t>
      </w:r>
      <w:proofErr w:type="spellStart"/>
      <w:r w:rsidR="003D6FCD">
        <w:t>razlučnog</w:t>
      </w:r>
      <w:proofErr w:type="spellEnd"/>
      <w:r w:rsidR="003D6FCD">
        <w:t xml:space="preserve"> vjerovnika na način da je </w:t>
      </w:r>
      <w:proofErr w:type="spellStart"/>
      <w:r w:rsidR="003D6FCD">
        <w:t>postupljeno</w:t>
      </w:r>
      <w:proofErr w:type="spellEnd"/>
      <w:r w:rsidR="003D6FCD">
        <w:t xml:space="preserve"> po rješenju o namirenju broj 1 St-373/17-87 od 24. svibnja 2018., slijedom čega je ovaj postupak valjalo zaključiti i ujedno naložiti brisanje stečajne mase iz sudskog registra.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D6FCD">
        <w:t>11</w:t>
      </w:r>
      <w:r w:rsidR="00A1491C">
        <w:t>.</w:t>
      </w:r>
      <w:r w:rsidR="006D2E4D">
        <w:t xml:space="preserve"> </w:t>
      </w:r>
      <w:r w:rsidR="003D6FCD">
        <w:t>siječnja</w:t>
      </w:r>
      <w:r w:rsidR="00B402F8">
        <w:t xml:space="preserve"> 201</w:t>
      </w:r>
      <w:r w:rsidR="003D6FCD">
        <w:t>9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CB7B6C" w:rsidP="00B402F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</w:t>
      </w:r>
      <w:r w:rsidR="0039513A">
        <w:t>S</w:t>
      </w:r>
      <w:r w:rsidR="00F533AB" w:rsidRPr="002C500F">
        <w:t>u</w:t>
      </w:r>
      <w:r w:rsidR="00900794">
        <w:t>tkinja</w:t>
      </w:r>
    </w:p>
    <w:p w:rsidRDefault="00CB7B6C" w:rsidP="00060691" w:rsidR="00F533AB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</w:t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3D6FCD" w:rsidP="0068395E" w:rsidR="003D6FCD">
      <w:pPr>
        <w:numPr>
          <w:ilvl w:val="0"/>
          <w:numId w:val="4"/>
        </w:numPr>
      </w:pPr>
      <w:r>
        <w:t>po pravomoćnosti u sudski registar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  <w:bookmarkStart w:name="_GoBack" w:id="0"/>
      <w:bookmarkEnd w:id="0"/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D6FCD"/>
    <w:rsid w:val="003E5996"/>
    <w:rsid w:val="00443952"/>
    <w:rsid w:val="00482FB8"/>
    <w:rsid w:val="004E3574"/>
    <w:rsid w:val="00584B22"/>
    <w:rsid w:val="005A1684"/>
    <w:rsid w:val="005B52D5"/>
    <w:rsid w:val="005F4FE6"/>
    <w:rsid w:val="00622DF8"/>
    <w:rsid w:val="00646712"/>
    <w:rsid w:val="00651966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001B2"/>
    <w:rsid w:val="00A1491C"/>
    <w:rsid w:val="00A163E1"/>
    <w:rsid w:val="00A32431"/>
    <w:rsid w:val="00A92917"/>
    <w:rsid w:val="00A94666"/>
    <w:rsid w:val="00A94850"/>
    <w:rsid w:val="00AB2FCA"/>
    <w:rsid w:val="00B03DF3"/>
    <w:rsid w:val="00B111D9"/>
    <w:rsid w:val="00B402F8"/>
    <w:rsid w:val="00B64E8A"/>
    <w:rsid w:val="00B9355E"/>
    <w:rsid w:val="00BE6C59"/>
    <w:rsid w:val="00BE7B43"/>
    <w:rsid w:val="00BF0BE6"/>
    <w:rsid w:val="00C0514E"/>
    <w:rsid w:val="00C21497"/>
    <w:rsid w:val="00C431FD"/>
    <w:rsid w:val="00CB7B6C"/>
    <w:rsid w:val="00D277E3"/>
    <w:rsid w:val="00D67348"/>
    <w:rsid w:val="00D72603"/>
    <w:rsid w:val="00DC1AD3"/>
    <w:rsid w:val="00E06B02"/>
    <w:rsid w:val="00E119C2"/>
    <w:rsid w:val="00E271A7"/>
    <w:rsid w:val="00E3492E"/>
    <w:rsid w:val="00EB1098"/>
    <w:rsid w:val="00EC5339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B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7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B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7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St-373/2017-49</izvorni_sadrzaj>
    <derivirana_varijabla naziv="DomainObject.PredzadnjaOdlukaIzPredmeta.Oznaka_1">St-373/2017-49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269</properties:Words>
  <properties:Characters>1406</properties:Characters>
  <properties:Lines>52</properties:Lines>
  <properties:Paragraphs>23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2018-11-07T08:41:00Z</dcterms:created>
  <dc:creator>Ardena Bajlo</dc:creator>
  <cp:lastModifiedBy>Nena Mužanović</cp:lastModifiedBy>
  <cp:lastPrinted>2019-01-23T11:45:00Z</cp:lastPrinted>
  <dcterms:modified xmlns:xsi="http://www.w3.org/2001/XMLSchema-instance" xsi:type="dcterms:W3CDTF">2019-01-23T11:45:00Z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St-373-17 - Heres obrovac -zaključenje radi naknadne diobe.docx)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