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2d24" w14:paraId="bd02d24" w:rsidRDefault="00B92665" w:rsidP="00B92665" w:rsidR="00B92665" w:rsidRPr="00A15EE7">
      <w:pPr>
        <w15:collapsed w:val="false"/>
      </w:pPr>
      <w:bookmarkStart w:name="_GoBack" w:id="0"/>
      <w:bookmarkEnd w:id="0"/>
      <w:r w:rsidRPr="00A15EE7">
        <w:rPr>
          <w:noProof/>
          <w:lang w:eastAsia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76A5E" w:rsidR="00112F07" w:rsidRPr="00112F07">
        <w:tc>
          <w:tcPr>
            <w:tcW w:type="dxa" w:w="3060"/>
          </w:tcPr>
          <w:p w:rsidRDefault="00B92665" w:rsidP="00976A5E" w:rsidR="00B92665" w:rsidRPr="00112F07">
            <w:pPr>
              <w:pStyle w:val="Naslov2"/>
              <w:rPr>
                <w:b w:val="false"/>
                <w:bCs w:val="false"/>
                <w:color w:val="auto"/>
                <w:sz w:val="24"/>
              </w:rPr>
            </w:pPr>
            <w:r w:rsidRPr="00112F07">
              <w:rPr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B92665" w:rsidP="00976A5E" w:rsidR="00B92665" w:rsidRPr="00112F07">
            <w:r w:rsidRPr="00112F07">
              <w:t>Trgovački sud u Zagrebu</w:t>
            </w:r>
          </w:p>
          <w:p w:rsidRDefault="00B92665" w:rsidP="00976A5E" w:rsidR="00B92665" w:rsidRPr="00112F07">
            <w:r w:rsidRPr="00112F07">
              <w:t>Zagreb, Amruševa 2/II</w:t>
            </w:r>
          </w:p>
        </w:tc>
      </w:tr>
    </w:tbl>
    <w:p w:rsidRDefault="00B92665" w:rsidP="00B92665" w:rsidR="00B92665" w:rsidRPr="00A15EE7">
      <w:pPr>
        <w:jc w:val="center"/>
      </w:pPr>
    </w:p>
    <w:p w:rsidRDefault="00B92665" w:rsidP="00B92665" w:rsidR="00B92665" w:rsidRPr="00A15EE7">
      <w:pPr>
        <w:jc w:val="center"/>
      </w:pPr>
      <w:r w:rsidRPr="00A15EE7">
        <w:t>R E P U B L I K A    H R V A T S K A</w:t>
      </w:r>
    </w:p>
    <w:p w:rsidRDefault="00B92665" w:rsidP="00B92665" w:rsidR="00B92665" w:rsidRPr="00A15EE7">
      <w:pPr>
        <w:jc w:val="center"/>
      </w:pPr>
      <w:r w:rsidRPr="00A15EE7">
        <w:t>R J E Š E N J E</w:t>
      </w:r>
    </w:p>
    <w:p w:rsidRDefault="00B92665" w:rsidP="00B92665" w:rsidR="00B92665" w:rsidRPr="00A15EE7">
      <w:pPr>
        <w:jc w:val="center"/>
      </w:pPr>
    </w:p>
    <w:p w:rsidRDefault="00B92665" w:rsidP="00B92665" w:rsidR="00B92665" w:rsidRPr="002635B0">
      <w:pPr>
        <w:jc w:val="both"/>
      </w:pPr>
    </w:p>
    <w:p w:rsidRDefault="00B92665" w:rsidP="00B92665" w:rsidR="00B92665" w:rsidRPr="00A15EE7">
      <w:pPr>
        <w:jc w:val="both"/>
      </w:pPr>
      <w:r w:rsidRPr="002635B0">
        <w:tab/>
        <w:t>Trgovački sud u Zagrebu, po sucu Nikoli Ribariću, u stečajnom predmetu u povodu zahtjeva FINANCIJSKE AGENCIJE, za provedbu skraćenog stečajnog postupka nad dužnikom NOVELA MEDIA d.o.o., Zagreb (Grad Zagreb), Baruna Tre</w:t>
      </w:r>
      <w:r>
        <w:t>nka 13, OIB: 01222084591, dana 23</w:t>
      </w:r>
      <w:r w:rsidRPr="002635B0">
        <w:t>.</w:t>
      </w:r>
      <w:r>
        <w:t xml:space="preserve"> rujna</w:t>
      </w:r>
      <w:r w:rsidRPr="002635B0">
        <w:t xml:space="preserve"> 201</w:t>
      </w:r>
      <w:r>
        <w:t>6</w:t>
      </w:r>
      <w:r w:rsidRPr="002635B0">
        <w:t>.,</w:t>
      </w:r>
    </w:p>
    <w:p w:rsidRDefault="00254DC6" w:rsidP="00254DC6" w:rsidR="00254DC6" w:rsidRPr="00B77765">
      <w:pPr>
        <w:jc w:val="both"/>
      </w:pPr>
    </w:p>
    <w:p w:rsidRDefault="00E43B53" w:rsidP="00E43B53" w:rsidR="00E43B53" w:rsidRPr="00B77765">
      <w:pPr>
        <w:jc w:val="center"/>
      </w:pPr>
      <w:r w:rsidRPr="00B77765">
        <w:t>r i j e š i o   j e</w:t>
      </w:r>
    </w:p>
    <w:p w:rsidRDefault="00E43B53" w:rsidP="00E43B53" w:rsidR="00E43B53" w:rsidRPr="00B77765"/>
    <w:p w:rsidRDefault="000631BD" w:rsidP="00FF7B6E" w:rsidR="00FF7B6E" w:rsidRPr="00CF440D">
      <w:pPr>
        <w:numPr>
          <w:ilvl w:val="0"/>
          <w:numId w:val="5"/>
        </w:numPr>
        <w:jc w:val="both"/>
      </w:pPr>
      <w:r w:rsidRPr="00B77765">
        <w:t>Pokreće se prethodni</w:t>
      </w:r>
      <w:r w:rsidR="00E43B53" w:rsidRPr="00B77765">
        <w:t xml:space="preserve"> postupak radi utvrđivanja </w:t>
      </w:r>
      <w:r w:rsidR="00772F5D">
        <w:t>pretpost</w:t>
      </w:r>
      <w:r w:rsidR="00FB5FF2" w:rsidRPr="00B77765">
        <w:t>avki</w:t>
      </w:r>
      <w:r w:rsidR="00E43B53" w:rsidRPr="00B77765">
        <w:t xml:space="preserve"> za otvaranje stečajnog p</w:t>
      </w:r>
      <w:r w:rsidR="00494628" w:rsidRPr="00B77765">
        <w:t>ostupka nad</w:t>
      </w:r>
      <w:r w:rsidR="00E43B53" w:rsidRPr="00B77765">
        <w:t xml:space="preserve"> društvom</w:t>
      </w:r>
      <w:r w:rsidR="00CF5DEA" w:rsidRPr="00B77765">
        <w:t xml:space="preserve"> </w:t>
      </w:r>
      <w:r w:rsidR="00B92665" w:rsidRPr="002635B0">
        <w:t>NOVELA MEDIA d.o.o., Zagreb (Grad Zagreb), Baruna Tre</w:t>
      </w:r>
      <w:r w:rsidR="00B92665">
        <w:t>nka 13, OIB: 01222084591.</w:t>
      </w:r>
    </w:p>
    <w:p w:rsidRDefault="00CF440D" w:rsidP="00CF440D" w:rsidR="00CF440D" w:rsidRPr="007D3C7E">
      <w:pPr>
        <w:ind w:left="540"/>
        <w:jc w:val="both"/>
      </w:pPr>
    </w:p>
    <w:p w:rsidRDefault="007D3C7E" w:rsidP="00B92665" w:rsidR="007D3C7E" w:rsidRPr="00B92665">
      <w:pPr>
        <w:numPr>
          <w:ilvl w:val="0"/>
          <w:numId w:val="5"/>
        </w:numPr>
        <w:tabs>
          <w:tab w:pos="1260" w:val="num"/>
        </w:tabs>
        <w:jc w:val="both"/>
        <w:rPr>
          <w:b/>
        </w:rPr>
      </w:pPr>
      <w:r>
        <w:t xml:space="preserve">Za privremenog stečajnog upravitelja imenuje se </w:t>
      </w:r>
      <w:r w:rsidR="00B92665" w:rsidRPr="00B92665">
        <w:t>PAVAO GRIZELJ, Zagreb, Dragutina Golika 34, OIB:71007328639</w:t>
      </w:r>
      <w:r w:rsidR="00B92665">
        <w:t>.</w:t>
      </w:r>
    </w:p>
    <w:p w:rsidRDefault="00B92665" w:rsidP="00B92665" w:rsidR="00B92665">
      <w:pPr>
        <w:pStyle w:val="Odlomakpopisa"/>
        <w:rPr>
          <w:b/>
        </w:rPr>
      </w:pPr>
    </w:p>
    <w:p w:rsidRDefault="00B92665" w:rsidP="00B92665" w:rsidR="00B92665" w:rsidRPr="00B92665">
      <w:pPr>
        <w:tabs>
          <w:tab w:pos="1260" w:val="num"/>
        </w:tabs>
        <w:ind w:left="540"/>
        <w:jc w:val="both"/>
        <w:rPr>
          <w:b/>
        </w:rPr>
      </w:pPr>
    </w:p>
    <w:p w:rsidRDefault="007D3C7E" w:rsidP="007D3C7E" w:rsidR="007D3C7E">
      <w:pPr>
        <w:pStyle w:val="Odlomakpopisa"/>
        <w:numPr>
          <w:ilvl w:val="0"/>
          <w:numId w:val="5"/>
        </w:numPr>
        <w:tabs>
          <w:tab w:pos="1260" w:val="num"/>
        </w:tabs>
        <w:jc w:val="both"/>
      </w:pPr>
      <w:r w:rsidRPr="00531122">
        <w:t xml:space="preserve">Dužnost je privremenog stečajnog upravitelja utvrditi imovinu stečajnog dužnika i njenu vrijednost, stanje obveza stečajnog dužnika, zatim je li imovina stečajnog dužnika dovoljna za namirenje troškova stečajnog postupka te koliki je iznos predvidivih troškova stečajnog postupka.  </w:t>
      </w:r>
    </w:p>
    <w:p w:rsidRDefault="008333CF" w:rsidP="00412934" w:rsidR="007D3C7E">
      <w:pPr>
        <w:pStyle w:val="Odlomakpopisa"/>
        <w:ind w:left="540"/>
        <w:jc w:val="both"/>
      </w:pPr>
      <w:r w:rsidRPr="002C4F62">
        <w:t>Privremeni stečajni upravitelj ovlašten je stupiti</w:t>
      </w:r>
      <w:r>
        <w:t xml:space="preserve"> u poslovne prostorije dužnika i ondje provesti potrebne radnje. Dužnik pojedinac, odnosno tijela dužnika pravne osobe dužni su privremenom stečajnom upravitelju dopustiti uvid u poslovne knjige i poslovnu dokumentaciju dužnika. </w:t>
      </w:r>
      <w:r w:rsidR="00412934" w:rsidRPr="002C4F62">
        <w:t>Protiv osoba koje se usprotive obvezi davanja obavijesti i surađivanju sa privremenim stečajnim upraviteljem u ispunjavanju njegovih zakonskih zadataka može se sukladno članku 1</w:t>
      </w:r>
      <w:r w:rsidR="00412934">
        <w:t>78</w:t>
      </w:r>
      <w:r w:rsidR="00412934" w:rsidRPr="002C4F62">
        <w:t>. Stečajnog zakona narediti d</w:t>
      </w:r>
      <w:r w:rsidR="00412934">
        <w:t>ovođenje za slučaj neodazivanja te</w:t>
      </w:r>
      <w:r w:rsidR="00412934" w:rsidRPr="002C4F62">
        <w:t xml:space="preserve"> izreći novčana kazna</w:t>
      </w:r>
      <w:r w:rsidR="00412934">
        <w:t>.</w:t>
      </w:r>
    </w:p>
    <w:p w:rsidRDefault="00412934" w:rsidP="00412934" w:rsidR="00412934" w:rsidRPr="00FF7B6E">
      <w:pPr>
        <w:pStyle w:val="Odlomakpopisa"/>
        <w:ind w:left="540"/>
        <w:jc w:val="both"/>
      </w:pPr>
    </w:p>
    <w:p w:rsidRDefault="00FF7B6E" w:rsidP="00FF7B6E" w:rsidR="00E43B53" w:rsidRPr="00FF7B6E">
      <w:pPr>
        <w:numPr>
          <w:ilvl w:val="0"/>
          <w:numId w:val="5"/>
        </w:numPr>
        <w:jc w:val="both"/>
      </w:pPr>
      <w:r>
        <w:rPr>
          <w:lang w:val="en-GB"/>
        </w:rPr>
        <w:t>O</w:t>
      </w:r>
      <w:r w:rsidR="00E43B53" w:rsidRPr="00FF7B6E">
        <w:t xml:space="preserve">dređuje se ročište radi izjašnjenja o prijedlogu za otvaranje stečajnog postupka za </w:t>
      </w:r>
      <w:r w:rsidR="00DC4653">
        <w:rPr>
          <w:b/>
        </w:rPr>
        <w:t>19</w:t>
      </w:r>
      <w:r w:rsidR="00B77765" w:rsidRPr="0088212D">
        <w:rPr>
          <w:b/>
        </w:rPr>
        <w:t>.</w:t>
      </w:r>
      <w:r w:rsidR="00614EFD" w:rsidRPr="0088212D">
        <w:rPr>
          <w:b/>
        </w:rPr>
        <w:t xml:space="preserve"> listopada</w:t>
      </w:r>
      <w:r w:rsidR="00CE12FE" w:rsidRPr="0088212D">
        <w:rPr>
          <w:b/>
        </w:rPr>
        <w:t xml:space="preserve"> 2016. u </w:t>
      </w:r>
      <w:r w:rsidR="00DC4653">
        <w:rPr>
          <w:b/>
        </w:rPr>
        <w:t>10,25</w:t>
      </w:r>
      <w:r w:rsidR="00E43B53" w:rsidRPr="0088212D">
        <w:rPr>
          <w:b/>
        </w:rPr>
        <w:t xml:space="preserve"> sati</w:t>
      </w:r>
      <w:r w:rsidR="00E43B53" w:rsidRPr="00FF7B6E">
        <w:t>,</w:t>
      </w:r>
      <w:r w:rsidR="00E43B53" w:rsidRPr="00FF7B6E">
        <w:rPr>
          <w:bCs/>
        </w:rPr>
        <w:t xml:space="preserve"> u</w:t>
      </w:r>
      <w:r w:rsidR="00E43B53" w:rsidRPr="00FF7B6E">
        <w:t xml:space="preserve"> zgradi ovog suda u sobi br. 8</w:t>
      </w:r>
      <w:r w:rsidR="00614EFD">
        <w:t>2</w:t>
      </w:r>
      <w:r w:rsidR="00E43B53" w:rsidRPr="00FF7B6E">
        <w:t>/II ulična zgrada, na koje se pozivaju dostavom ovog rješenja:</w:t>
      </w:r>
    </w:p>
    <w:p w:rsidRDefault="00E43B53" w:rsidP="00F7663E" w:rsidR="003E15C9" w:rsidRPr="00B77765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B77765">
        <w:t>predlagatelj</w:t>
      </w:r>
      <w:r w:rsidR="002D799D" w:rsidRPr="00B77765">
        <w:t xml:space="preserve"> </w:t>
      </w:r>
    </w:p>
    <w:p w:rsidRDefault="003E15C9" w:rsidP="002D799D" w:rsidR="00494628" w:rsidRPr="00B77765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B77765">
        <w:t>dužnik</w:t>
      </w:r>
    </w:p>
    <w:p w:rsidRDefault="00E43B53" w:rsidP="00E43B53" w:rsidR="00614EFD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B77765">
        <w:t>zastupni</w:t>
      </w:r>
      <w:r w:rsidR="00F12417">
        <w:t>ci</w:t>
      </w:r>
      <w:r w:rsidRPr="00B77765">
        <w:t xml:space="preserve"> p</w:t>
      </w:r>
      <w:r w:rsidR="002D799D" w:rsidRPr="00B77765">
        <w:t>o zakonu dužn</w:t>
      </w:r>
      <w:r w:rsidR="00CF440D">
        <w:t>ika</w:t>
      </w:r>
    </w:p>
    <w:p w:rsidRDefault="00CF440D" w:rsidP="00E43B53" w:rsidR="00CF440D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privremeni stečajni upravitelj</w:t>
      </w:r>
    </w:p>
    <w:p w:rsidRDefault="00FB5FF2" w:rsidP="00E43B53" w:rsidR="00815321" w:rsidRPr="00B77765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B77765">
        <w:lastRenderedPageBreak/>
        <w:t>Financijska agencija</w:t>
      </w:r>
    </w:p>
    <w:p w:rsidRDefault="00815321" w:rsidP="00DC4653" w:rsidR="00614EFD">
      <w:pPr>
        <w:numPr>
          <w:ilvl w:val="0"/>
          <w:numId w:val="4"/>
        </w:numPr>
        <w:jc w:val="both"/>
      </w:pPr>
      <w:r w:rsidRPr="00B77765">
        <w:t xml:space="preserve">pravna osoba koja za dužnika obavlja poslove platnog prometa: </w:t>
      </w:r>
      <w:r w:rsidR="00DC4653">
        <w:t>HRVATSKA POŠTANSKA BANKA d.d.</w:t>
      </w:r>
    </w:p>
    <w:p w:rsidRDefault="00CF440D" w:rsidP="00CF440D" w:rsidR="00CF440D" w:rsidRPr="00B77765">
      <w:pPr>
        <w:jc w:val="both"/>
      </w:pPr>
    </w:p>
    <w:p w:rsidRDefault="00E43B53" w:rsidP="00E43B53" w:rsidR="00E43B53" w:rsidRPr="00B77765">
      <w:pPr>
        <w:tabs>
          <w:tab w:pos="1440" w:val="num"/>
        </w:tabs>
        <w:jc w:val="both"/>
      </w:pPr>
      <w:r w:rsidRPr="00B77765">
        <w:t xml:space="preserve">  </w:t>
      </w:r>
    </w:p>
    <w:p w:rsidRDefault="00E43B53" w:rsidP="00E43B53" w:rsidR="00E43B53" w:rsidRPr="00B77765">
      <w:pPr>
        <w:tabs>
          <w:tab w:pos="1440" w:val="num"/>
        </w:tabs>
        <w:jc w:val="both"/>
      </w:pPr>
      <w:r w:rsidRPr="00B77765">
        <w:t xml:space="preserve"> </w:t>
      </w:r>
      <w:r w:rsidR="00D5368C">
        <w:t>V</w:t>
      </w:r>
      <w:r w:rsidRPr="00B77765">
        <w:t>.  Osobe  navedene  u točki II. ovog  rješenja  mogu  se  i  pisano  izjasniti o                      prijedlogu.</w:t>
      </w:r>
    </w:p>
    <w:p w:rsidRDefault="00E43B53" w:rsidP="000E2D4A" w:rsidR="00E43B53" w:rsidRPr="00B77765">
      <w:pPr>
        <w:pStyle w:val="Tijeloteksta"/>
      </w:pPr>
    </w:p>
    <w:p w:rsidRDefault="00900561" w:rsidP="000E2D4A" w:rsidR="00900561" w:rsidRPr="00B77765">
      <w:pPr>
        <w:pStyle w:val="Tijeloteksta"/>
        <w:jc w:val="center"/>
      </w:pPr>
      <w:r w:rsidRPr="00B77765">
        <w:t>Obrazloženje</w:t>
      </w:r>
    </w:p>
    <w:p w:rsidRDefault="00444407" w:rsidP="009653B2" w:rsidR="00444407">
      <w:pPr>
        <w:ind w:firstLine="708"/>
        <w:jc w:val="both"/>
      </w:pPr>
    </w:p>
    <w:p w:rsidRDefault="009653B2" w:rsidP="009653B2" w:rsidR="009653B2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 w:rsidR="00444407">
        <w:t xml:space="preserve"> </w:t>
      </w:r>
      <w:r w:rsidR="00273594" w:rsidRPr="002635B0">
        <w:t>NOVELA MEDIA d.o.o., Zagreb (Grad Zagreb), Baruna Tre</w:t>
      </w:r>
      <w:r w:rsidR="00273594">
        <w:t>nka 13, OIB: 01222084591</w:t>
      </w:r>
      <w:r w:rsidR="00444407">
        <w:rPr>
          <w:lang w:val="en-GB"/>
        </w:rPr>
        <w:t>.</w:t>
      </w:r>
    </w:p>
    <w:p w:rsidRDefault="009653B2" w:rsidP="009653B2" w:rsidR="009653B2" w:rsidRPr="00B77765">
      <w:pPr>
        <w:jc w:val="both"/>
      </w:pPr>
      <w:r w:rsidRPr="00B77765">
        <w:tab/>
      </w:r>
    </w:p>
    <w:p w:rsidRDefault="009653B2" w:rsidP="009653B2" w:rsidR="009653B2" w:rsidRPr="00B77765">
      <w:pPr>
        <w:jc w:val="both"/>
      </w:pPr>
      <w:r w:rsidRPr="00B77765">
        <w:tab/>
        <w:t xml:space="preserve">S obzirom na to da su bile ispunjene pretpostavke, sud je </w:t>
      </w:r>
      <w:r w:rsidR="00DC4653">
        <w:t>30</w:t>
      </w:r>
      <w:r w:rsidR="00F12417">
        <w:t>.</w:t>
      </w:r>
      <w:r w:rsidR="00DC4653">
        <w:t xml:space="preserve"> studenoga</w:t>
      </w:r>
      <w:r w:rsidR="00F12417">
        <w:t xml:space="preserve"> 201</w:t>
      </w:r>
      <w:r w:rsidR="00DC4653">
        <w:t>5</w:t>
      </w:r>
      <w:r w:rsidRPr="00B77765">
        <w:t>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9653B2" w:rsidP="009653B2" w:rsidR="009653B2" w:rsidRPr="00B77765">
      <w:pPr>
        <w:jc w:val="both"/>
      </w:pPr>
    </w:p>
    <w:p w:rsidRDefault="00953B9E" w:rsidP="00953B9E" w:rsidR="00953B9E">
      <w:pPr>
        <w:ind w:firstLine="720"/>
        <w:jc w:val="both"/>
      </w:pPr>
      <w:r>
        <w:t xml:space="preserve">Podneskom od 11. siječnja 2016. godine Republika Hrvatska, Ministarstvo financija, zastupana po ŽDO Zagreb, predložila je otvaranje stečajnog postupka nad dužnikom. Vjerovnik u prijedlogu navodi kako ima tražbinu u iznosu od 460.036,77 kuna na dan 29. prosinca 2015. godine, a temeljem knjigovodstvenog stanja duga. U prilogu prijedloga dostavlja se i stanje računa poreznog obveznika na dan 29. prosinca 2015. godine. Na taj je način vjerovnik dokazao vjerojatnost svoje tražbine u smislu odredbe članka </w:t>
      </w:r>
      <w:r w:rsidR="00953FE6">
        <w:t>109.st.2. SZ-a.</w:t>
      </w:r>
    </w:p>
    <w:p w:rsidRDefault="00953B9E" w:rsidP="00953B9E" w:rsidR="00953B9E">
      <w:pPr>
        <w:ind w:firstLine="720"/>
        <w:jc w:val="both"/>
      </w:pPr>
    </w:p>
    <w:p w:rsidRDefault="00953B9E" w:rsidP="00953B9E" w:rsidR="00953B9E">
      <w:pPr>
        <w:jc w:val="both"/>
      </w:pPr>
      <w:r>
        <w:tab/>
      </w:r>
      <w:r w:rsidRPr="00E05F88"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953B9E" w:rsidP="00953B9E" w:rsidR="00953B9E">
      <w:pPr>
        <w:jc w:val="both"/>
      </w:pPr>
    </w:p>
    <w:p w:rsidRDefault="00953B9E" w:rsidP="00953B9E" w:rsidR="00953B9E">
      <w:pPr>
        <w:jc w:val="both"/>
      </w:pPr>
      <w:r>
        <w:tab/>
        <w:t>Nadalje, odredbom čl. 433. SZ-a propisano je da a</w:t>
      </w:r>
      <w:r w:rsidRPr="00711333"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t>.</w:t>
      </w:r>
      <w:r>
        <w:tab/>
      </w:r>
    </w:p>
    <w:p w:rsidRDefault="00953B9E" w:rsidP="00953B9E" w:rsidR="00953B9E">
      <w:pPr>
        <w:jc w:val="both"/>
      </w:pPr>
    </w:p>
    <w:p w:rsidRDefault="00FB5FF2" w:rsidP="00FB5FF2" w:rsidR="00FB5FF2" w:rsidRPr="00B77765">
      <w:pPr>
        <w:jc w:val="both"/>
      </w:pPr>
    </w:p>
    <w:p w:rsidRDefault="00FB5FF2" w:rsidP="0019680F" w:rsidR="0019680F">
      <w:pPr>
        <w:ind w:firstLine="708"/>
        <w:jc w:val="both"/>
        <w:rPr>
          <w:lang w:val="en-GB"/>
        </w:rPr>
      </w:pPr>
      <w:r w:rsidRPr="00B77765">
        <w:lastRenderedPageBreak/>
        <w:tab/>
      </w:r>
      <w:r w:rsidR="0019680F">
        <w:t xml:space="preserve">Stoga je sud Rješenjem od </w:t>
      </w:r>
      <w:r w:rsidR="00273594">
        <w:t>13</w:t>
      </w:r>
      <w:r w:rsidR="0019680F">
        <w:t>.</w:t>
      </w:r>
      <w:r w:rsidR="00273594">
        <w:t xml:space="preserve"> siječnja</w:t>
      </w:r>
      <w:r w:rsidR="0019680F">
        <w:t xml:space="preserve"> 2016. godine obustavio skraćeni stečajni postupak nad dužnikom </w:t>
      </w:r>
      <w:r w:rsidR="00273594" w:rsidRPr="002635B0">
        <w:t>NOVELA MEDIA d.o.o., Zagreb (Grad Zagreb), Baruna Tre</w:t>
      </w:r>
      <w:r w:rsidR="00273594">
        <w:t>nka 13, OIB: 01222084591</w:t>
      </w:r>
      <w:r w:rsidR="0019680F">
        <w:rPr>
          <w:lang w:val="en-GB"/>
        </w:rPr>
        <w:t>.</w:t>
      </w:r>
    </w:p>
    <w:p w:rsidRDefault="0019680F" w:rsidP="0019680F" w:rsidR="0019680F">
      <w:pPr>
        <w:ind w:firstLine="708"/>
        <w:jc w:val="both"/>
        <w:rPr>
          <w:lang w:val="en-GB"/>
        </w:rPr>
      </w:pPr>
    </w:p>
    <w:p w:rsidRDefault="00273594" w:rsidP="0019680F" w:rsidR="0019680F" w:rsidRPr="00FF7B6E">
      <w:pPr>
        <w:ind w:firstLine="708"/>
        <w:jc w:val="both"/>
      </w:pPr>
      <w:r>
        <w:rPr>
          <w:lang w:val="en-GB"/>
        </w:rPr>
        <w:t>Rješenje od 13</w:t>
      </w:r>
      <w:r w:rsidR="0019680F">
        <w:rPr>
          <w:lang w:val="en-GB"/>
        </w:rPr>
        <w:t>.</w:t>
      </w:r>
      <w:r>
        <w:rPr>
          <w:lang w:val="en-GB"/>
        </w:rPr>
        <w:t xml:space="preserve"> siječnja</w:t>
      </w:r>
      <w:r w:rsidR="0019680F">
        <w:rPr>
          <w:lang w:val="en-GB"/>
        </w:rPr>
        <w:t xml:space="preserve"> 2016. godine postalo je pravomoćno dana </w:t>
      </w:r>
      <w:r>
        <w:rPr>
          <w:lang w:val="en-GB"/>
        </w:rPr>
        <w:t>2. veljače</w:t>
      </w:r>
      <w:r w:rsidR="0019680F">
        <w:rPr>
          <w:lang w:val="en-GB"/>
        </w:rPr>
        <w:t xml:space="preserve"> 2016. </w:t>
      </w:r>
    </w:p>
    <w:p w:rsidRDefault="0019680F" w:rsidP="00FB5FF2" w:rsidR="0019680F">
      <w:pPr>
        <w:jc w:val="both"/>
      </w:pPr>
    </w:p>
    <w:p w:rsidRDefault="00FB5FF2" w:rsidP="00FB5FF2" w:rsidR="00FB5FF2" w:rsidRPr="00B77765">
      <w:pPr>
        <w:jc w:val="both"/>
        <w:rPr>
          <w:lang w:val="en-GB"/>
        </w:rPr>
      </w:pPr>
      <w:r w:rsidRPr="00B77765">
        <w:tab/>
        <w:t>Imajući u vidu činjenicu da je Financija agencija u zahtjevu za provedbu skraćenog stečajnog postupka, koji se vo</w:t>
      </w:r>
      <w:r w:rsidR="00F12417">
        <w:t>dio pod poslovnim brojem St-</w:t>
      </w:r>
      <w:r w:rsidR="00215AE5">
        <w:t>4</w:t>
      </w:r>
      <w:r w:rsidR="00273594">
        <w:t>791/2015</w:t>
      </w:r>
      <w:r w:rsidR="00815321" w:rsidRPr="00B77765">
        <w:t>, navela da je dužnik na dan 1</w:t>
      </w:r>
      <w:r w:rsidR="00273594">
        <w:t>1</w:t>
      </w:r>
      <w:r w:rsidRPr="00B77765">
        <w:t xml:space="preserve">. rujna 2015. u Očevidniku redoslijeda osnova za plaćanje imao evidentirane neizvršene osnove za plaćanje u neprekinutom razdoblju od </w:t>
      </w:r>
      <w:r w:rsidR="00215AE5">
        <w:t>2</w:t>
      </w:r>
      <w:r w:rsidR="00273594">
        <w:t>155</w:t>
      </w:r>
      <w:r w:rsidR="00215AE5">
        <w:t xml:space="preserve"> </w:t>
      </w:r>
      <w:r w:rsidRPr="00B77765">
        <w:t xml:space="preserve">dana te kako navedena agencija vodi Očevidnik redoslijeda osnova za plaćanje, </w:t>
      </w:r>
      <w:r w:rsidRPr="00B77765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AC37E3" w:rsidP="00FB5FF2" w:rsidR="00AC37E3" w:rsidRPr="00B77765">
      <w:pPr>
        <w:jc w:val="both"/>
        <w:rPr>
          <w:lang w:val="en-GB"/>
        </w:rPr>
      </w:pPr>
    </w:p>
    <w:p w:rsidRDefault="00AC37E3" w:rsidP="00AC37E3" w:rsidR="00AC37E3" w:rsidRPr="00B77765">
      <w:pPr>
        <w:ind w:firstLine="709"/>
        <w:jc w:val="both"/>
      </w:pPr>
      <w:r w:rsidRPr="00B77765">
        <w:rPr>
          <w:lang w:val="en-GB"/>
        </w:rPr>
        <w:tab/>
      </w: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C37E3" w:rsidP="00AC37E3" w:rsidR="00AC37E3" w:rsidRPr="00B77765">
      <w:pPr>
        <w:ind w:firstLine="709"/>
        <w:jc w:val="both"/>
      </w:pPr>
    </w:p>
    <w:p w:rsidRDefault="00AC37E3" w:rsidP="001B1A0B" w:rsidR="00AC37E3" w:rsidRPr="00B77765">
      <w:pPr>
        <w:ind w:firstLine="709"/>
        <w:jc w:val="both"/>
      </w:pPr>
      <w:r w:rsidRPr="00B77765">
        <w:t>S obzirom na to da iz navoda Financijske agencije proizlazi kako dužnik ima evidentirane neizvršene osnove za plaćanje u neprekinutom razdoblju od 120 dana, a vjerovnik je dostavljanjem</w:t>
      </w:r>
      <w:r w:rsidR="001B1A0B">
        <w:t xml:space="preserve"> Stanja računa poreznog obveznika na dan 29.12.2015. </w:t>
      </w:r>
      <w:r w:rsidRPr="00B77765">
        <w:t>učinio vjerojatnim postojanje tražbine prema dužniku, sud je na temelju odredbe čl. 109. st. 2. i 115. st. 1. u vezi s čl. 433. SZ-a riješio kao u izreci.</w:t>
      </w:r>
    </w:p>
    <w:p w:rsidRDefault="00762460" w:rsidP="00294AD4" w:rsidR="00762460">
      <w:pPr>
        <w:jc w:val="both"/>
      </w:pPr>
      <w:r w:rsidRPr="00B77765">
        <w:tab/>
        <w:t xml:space="preserve"> </w:t>
      </w:r>
    </w:p>
    <w:p w:rsidRDefault="0090639F" w:rsidP="0090639F" w:rsidR="0090639F">
      <w:pPr>
        <w:ind w:firstLine="708"/>
        <w:jc w:val="both"/>
      </w:pPr>
      <w:r>
        <w:tab/>
      </w:r>
      <w:r w:rsidRPr="00531122"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>
        <w:t>.</w:t>
      </w:r>
      <w:r w:rsidRPr="00531122">
        <w:t xml:space="preserve"> Utvrđivanje imovine stečajnog dužnika bitno je za odluku suda o tome da li će otvoriti stečaj po čl. </w:t>
      </w:r>
      <w:r>
        <w:t>129</w:t>
      </w:r>
      <w:r w:rsidRPr="00531122">
        <w:t xml:space="preserve">. SZ-a ili će stečaj otvoriti i zaključiti u skladu s čl. </w:t>
      </w:r>
      <w:r>
        <w:t>132</w:t>
      </w:r>
      <w:r w:rsidRPr="00531122"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>
        <w:t>119</w:t>
      </w:r>
      <w:r w:rsidRPr="00531122">
        <w:t>. SZ-a imenovao privremenog stečajnog upravitelja, čiji su zadaci određeni točkom II</w:t>
      </w:r>
      <w:r>
        <w:t>I</w:t>
      </w:r>
      <w:r w:rsidRPr="00531122">
        <w:t xml:space="preserve">. ovog rješenja, a nakon čega će se uz ispunjenje ostalih pretpostavki i nakon prijema izvješća privremenog stečajnog upravitelja odrediti ročište radi rasprave i odlučivanja o otvaranju stečajnog postupka. </w:t>
      </w:r>
    </w:p>
    <w:p w:rsidRDefault="0090639F" w:rsidP="005E5505" w:rsidR="005E5505">
      <w:pPr>
        <w:ind w:firstLine="708"/>
        <w:jc w:val="both"/>
      </w:pPr>
      <w:r>
        <w:t>Privremeni stečajni upravitelj imenovan je u skladu s odredbom članka 118.st.2.toč.1. Stečajnog zakona automatskom dodjelom.</w:t>
      </w:r>
      <w:r w:rsidR="005E5505">
        <w:t xml:space="preserve"> </w:t>
      </w:r>
      <w:r>
        <w:t>Slijedom navedenoga odlučeno je kao u izreci</w:t>
      </w:r>
      <w:r w:rsidR="000D4FCC">
        <w:t xml:space="preserve"> pod točkama II i III</w:t>
      </w:r>
      <w:r>
        <w:t>.</w:t>
      </w:r>
    </w:p>
    <w:p w:rsidRDefault="0090639F" w:rsidP="00294AD4" w:rsidR="0090639F" w:rsidRPr="00B77765">
      <w:pPr>
        <w:jc w:val="both"/>
      </w:pPr>
    </w:p>
    <w:p w:rsidRDefault="00AC37E3" w:rsidP="00AC37E3" w:rsidR="00AC37E3">
      <w:pPr>
        <w:ind w:firstLine="709"/>
        <w:jc w:val="both"/>
      </w:pPr>
      <w:r w:rsidRPr="00B77765">
        <w:t xml:space="preserve">Prema odredbi čl. 123. st. 1. SZ-a u rješenju o pokretanju prethodnog postupka sud će odmah zakazati ročište (radi očitovanja o prijedlogu za otvaranje stečajnog </w:t>
      </w:r>
      <w:r w:rsidRPr="00B77765">
        <w:lastRenderedPageBreak/>
        <w:t>postupka) na koje će pozvati osobe ovlaštene za zastupanje  dužnika po zakonu, odnosno dužnika pojedinca, podnositelja prijedloga, pravne osobe koje za dužnika obavljaju poslove platnog prometa, privremenog stečajnog upravitelja, a prema potrebi i druge  osobe. Slijedom navedenog, sud je temelju čl. 123. st. 1. SZ-a zakazao ročište radi očitovanja  o prijedlogu za otvaranje stečajnog postupka (točka V. zaključka). Osobe koje su pozvane na navedeno ročište o prijedlogu mogu se očitovati i pisano (čl. 123. st. 2. SZ-a).</w:t>
      </w:r>
    </w:p>
    <w:p w:rsidRDefault="00900561" w:rsidP="000E2D4A" w:rsidR="00900561" w:rsidRPr="00B77765">
      <w:pPr>
        <w:pStyle w:val="Tijeloteksta"/>
      </w:pPr>
    </w:p>
    <w:p w:rsidRDefault="00967701" w:rsidP="007E1191" w:rsidR="00900561" w:rsidRPr="00B77765">
      <w:pPr>
        <w:pStyle w:val="Tijeloteksta"/>
        <w:jc w:val="center"/>
      </w:pPr>
      <w:r w:rsidRPr="00B77765">
        <w:t>U Zag</w:t>
      </w:r>
      <w:r w:rsidR="00762460" w:rsidRPr="00B77765">
        <w:t xml:space="preserve">rebu </w:t>
      </w:r>
      <w:r w:rsidR="001B1A0B">
        <w:t>23</w:t>
      </w:r>
      <w:r w:rsidR="00F12417">
        <w:t>.</w:t>
      </w:r>
      <w:r w:rsidR="000569F5">
        <w:t xml:space="preserve"> rujna</w:t>
      </w:r>
      <w:r w:rsidR="00900561" w:rsidRPr="00B77765">
        <w:t xml:space="preserve"> 2</w:t>
      </w:r>
      <w:r w:rsidR="00AC37E3" w:rsidRPr="00B77765">
        <w:t>016</w:t>
      </w:r>
      <w:r w:rsidR="00900561" w:rsidRPr="00B77765">
        <w:t>.</w:t>
      </w:r>
    </w:p>
    <w:p w:rsidRDefault="00112F07" w:rsidP="00E91121" w:rsidR="00112F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2F07" w:rsidP="00E91121" w:rsidR="00112F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2F07" w:rsidP="00E91121" w:rsidR="00112F0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2F07" w:rsidP="00E91121" w:rsidR="00112F0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2F07" w:rsidP="00E91121" w:rsidR="00112F0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8212D" w:rsidP="001B1A0B" w:rsidR="0088212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0561" w:rsidP="0088212D" w:rsidR="00900561" w:rsidRPr="00B77765">
      <w:pPr>
        <w:pStyle w:val="Tijeloteksta"/>
        <w:ind w:left="5760"/>
      </w:pPr>
    </w:p>
    <w:p w:rsidRDefault="00900561" w:rsidP="000E2D4A" w:rsidR="00900561" w:rsidRPr="00B77765">
      <w:pPr>
        <w:pStyle w:val="Tijeloteksta"/>
      </w:pPr>
    </w:p>
    <w:p w:rsidRDefault="00FF15FF" w:rsidP="00FF15FF" w:rsidR="00FF15FF" w:rsidRPr="00B7776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7776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B77765">
      <w:pPr>
        <w:jc w:val="both"/>
      </w:pPr>
      <w:r w:rsidRPr="00B77765">
        <w:t>Protiv ovog rješenja nije dopuštena žalba (čl. 115.st. 1. SZ-a).</w:t>
      </w:r>
      <w:r w:rsidR="00FF15FF" w:rsidRPr="00B77765">
        <w:rPr>
          <w:b/>
        </w:rPr>
        <w:t xml:space="preserve"> </w:t>
      </w:r>
    </w:p>
    <w:p w:rsidRDefault="00FF15FF" w:rsidP="00FF15FF" w:rsidR="00FF15FF" w:rsidRPr="00B7776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B7776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77765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88212D" w:rsidP="00FF15FF" w:rsidR="0088212D"/>
    <w:p w:rsidRDefault="0088212D" w:rsidP="00FF15FF" w:rsidR="0088212D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p w:rsidRDefault="00112F07" w:rsidP="00FF15FF" w:rsidR="00112F07"/>
    <w:sectPr w:rsidSect="00600173" w:rsidR="00112F07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12D" w:rsidP="0088212D" w:rsidR="0088212D">
      <w:r>
        <w:separator/>
      </w:r>
    </w:p>
  </w:endnote>
  <w:endnote w:id="0" w:type="continuationSeparator">
    <w:p w:rsidRDefault="0088212D" w:rsidP="0088212D" w:rsidR="0088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12D" w:rsidP="0088212D" w:rsidR="0088212D">
      <w:r>
        <w:separator/>
      </w:r>
    </w:p>
  </w:footnote>
  <w:footnote w:id="0" w:type="continuationSeparator">
    <w:p w:rsidRDefault="0088212D" w:rsidP="0088212D" w:rsidR="00882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9679261"/>
      <w:docPartObj>
        <w:docPartGallery w:val="Page Numbers (Top of Page)"/>
        <w:docPartUnique/>
      </w:docPartObj>
    </w:sdtPr>
    <w:sdtEndPr/>
    <w:sdtContent>
      <w:p w:rsidRDefault="0088212D" w:rsidR="008821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AC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</w:t>
        </w:r>
        <w:r w:rsidRPr="00B77765">
          <w:t>7</w:t>
        </w:r>
        <w:r>
          <w:t>2</w:t>
        </w:r>
        <w:r w:rsidRPr="00B77765">
          <w:t>. St-</w:t>
        </w:r>
        <w:r w:rsidR="00B92665">
          <w:t>3682/2016</w:t>
        </w:r>
        <w:r w:rsidR="00112F07">
          <w:t>-12</w:t>
        </w:r>
      </w:p>
    </w:sdtContent>
  </w:sdt>
  <w:p w:rsidRDefault="0088212D" w:rsidR="008821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569F5"/>
    <w:rsid w:val="000631BD"/>
    <w:rsid w:val="0006337E"/>
    <w:rsid w:val="000778D8"/>
    <w:rsid w:val="000A0BD3"/>
    <w:rsid w:val="000D4FCC"/>
    <w:rsid w:val="000E2D4A"/>
    <w:rsid w:val="00112F07"/>
    <w:rsid w:val="0019680F"/>
    <w:rsid w:val="001B1A0B"/>
    <w:rsid w:val="00215AE5"/>
    <w:rsid w:val="00243248"/>
    <w:rsid w:val="00254DC6"/>
    <w:rsid w:val="00273594"/>
    <w:rsid w:val="00294AD4"/>
    <w:rsid w:val="002A6BA6"/>
    <w:rsid w:val="002C0221"/>
    <w:rsid w:val="002C4582"/>
    <w:rsid w:val="002D799D"/>
    <w:rsid w:val="002E07CD"/>
    <w:rsid w:val="00330F84"/>
    <w:rsid w:val="003469B5"/>
    <w:rsid w:val="003A630A"/>
    <w:rsid w:val="003E15C9"/>
    <w:rsid w:val="00407A48"/>
    <w:rsid w:val="00412934"/>
    <w:rsid w:val="00444407"/>
    <w:rsid w:val="00445446"/>
    <w:rsid w:val="00494628"/>
    <w:rsid w:val="004E5469"/>
    <w:rsid w:val="004F022B"/>
    <w:rsid w:val="00583223"/>
    <w:rsid w:val="005C2C94"/>
    <w:rsid w:val="005E5505"/>
    <w:rsid w:val="005F296E"/>
    <w:rsid w:val="005F3D5C"/>
    <w:rsid w:val="00600173"/>
    <w:rsid w:val="00614EFD"/>
    <w:rsid w:val="00643C23"/>
    <w:rsid w:val="00661F07"/>
    <w:rsid w:val="00690E3C"/>
    <w:rsid w:val="00724315"/>
    <w:rsid w:val="00734AAF"/>
    <w:rsid w:val="00751731"/>
    <w:rsid w:val="00762460"/>
    <w:rsid w:val="00772F5D"/>
    <w:rsid w:val="00774C28"/>
    <w:rsid w:val="007A6843"/>
    <w:rsid w:val="007A7FD9"/>
    <w:rsid w:val="007B3F07"/>
    <w:rsid w:val="007B4CB5"/>
    <w:rsid w:val="007D3C7E"/>
    <w:rsid w:val="007E1191"/>
    <w:rsid w:val="00815321"/>
    <w:rsid w:val="008333CF"/>
    <w:rsid w:val="00855110"/>
    <w:rsid w:val="008731B1"/>
    <w:rsid w:val="0088212D"/>
    <w:rsid w:val="008A1581"/>
    <w:rsid w:val="008C4D21"/>
    <w:rsid w:val="00900561"/>
    <w:rsid w:val="0090639F"/>
    <w:rsid w:val="009214EB"/>
    <w:rsid w:val="00953B9E"/>
    <w:rsid w:val="00953FE6"/>
    <w:rsid w:val="009653B2"/>
    <w:rsid w:val="00967701"/>
    <w:rsid w:val="009B00D4"/>
    <w:rsid w:val="009C383A"/>
    <w:rsid w:val="00A94094"/>
    <w:rsid w:val="00AA6FF2"/>
    <w:rsid w:val="00AC37E3"/>
    <w:rsid w:val="00AD1D41"/>
    <w:rsid w:val="00B255D3"/>
    <w:rsid w:val="00B639DE"/>
    <w:rsid w:val="00B77765"/>
    <w:rsid w:val="00B92665"/>
    <w:rsid w:val="00BE39EF"/>
    <w:rsid w:val="00C20A71"/>
    <w:rsid w:val="00CE12FE"/>
    <w:rsid w:val="00CF440D"/>
    <w:rsid w:val="00CF5DEA"/>
    <w:rsid w:val="00D5368C"/>
    <w:rsid w:val="00D924AE"/>
    <w:rsid w:val="00DC4653"/>
    <w:rsid w:val="00E03A89"/>
    <w:rsid w:val="00E41EB3"/>
    <w:rsid w:val="00E43B53"/>
    <w:rsid w:val="00EA2143"/>
    <w:rsid w:val="00F12417"/>
    <w:rsid w:val="00F31E99"/>
    <w:rsid w:val="00F56FDA"/>
    <w:rsid w:val="00F71F58"/>
    <w:rsid w:val="00F7663E"/>
    <w:rsid w:val="00F77D02"/>
    <w:rsid w:val="00F874BD"/>
    <w:rsid w:val="00FA16A5"/>
    <w:rsid w:val="00FA7AC9"/>
    <w:rsid w:val="00FB5FF2"/>
    <w:rsid w:val="00FF15FF"/>
    <w:rsid w:val="00FF1B68"/>
    <w:rsid w:val="00FF58DC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92665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1F58"/>
    <w:rPr>
      <w:rFonts w:cs="Tahoma" w:hAnsi="Tahoma" w:ascii="Tahoma"/>
      <w:sz w:val="16"/>
      <w:szCs w:val="16"/>
      <w:lang w:eastAsia="en-US"/>
    </w:rPr>
  </w:style>
  <w:style w:customStyle="true" w:styleId="BodyText21" w:type="paragraph">
    <w:name w:val="Body Text 21"/>
    <w:basedOn w:val="Normal"/>
    <w:rsid w:val="007D3C7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rsid w:val="0088212D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B92665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92665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1F58"/>
    <w:rPr>
      <w:rFonts w:ascii="Tahoma" w:cs="Tahoma" w:hAnsi="Tahoma"/>
      <w:sz w:val="16"/>
      <w:szCs w:val="16"/>
      <w:lang w:eastAsia="en-US"/>
    </w:rPr>
  </w:style>
  <w:style w:customStyle="1" w:styleId="BodyText21" w:type="paragraph">
    <w:name w:val="Body Text 21"/>
    <w:basedOn w:val="Normal"/>
    <w:rsid w:val="007D3C7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rsid w:val="0088212D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B92665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1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09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21279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6558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71693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0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37829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88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36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23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600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9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St-3682/2016</izvorni_sadrzaj>
    <derivirana_varijabla naziv="DomainObject.Predmet.OznakaBroj_1">St-3682/2016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NOVELA MEDIA d.o.o. zastupanog po punomoćniku Nevenka Andrašić; Stjepan Andrašić</izvorni_sadrzaj>
    <derivirana_varijabla naziv="DomainObject.Predmet.ProtustrankaFormated_1">  NOVELA MEDIA d.o.o. zastupanog po punomoćniku Nevenka Andrašić; Stjepan Andrašić</derivirana_varijabla>
  </DomainObject.Predmet.ProtustrankaFormated>
  <DomainObject.Predmet.ProtustrankaFormatedOIB>
    <izvorni_sadrzaj>  NOVELA MEDIA d.o.o., OIB 01222084591 zastupanog po punomoćniku Nevenka Andrašić; Stjepan Andrašić</izvorni_sadrzaj>
    <derivirana_varijabla naziv="DomainObject.Predmet.ProtustrankaFormatedOIB_1">  NOVELA MEDIA d.o.o., OIB 01222084591 zastupanog po punomoćniku Nevenka Andrašić; Stjepan Andrašić</derivirana_varijabla>
  </DomainObject.Predmet.ProtustrankaFormatedOIB>
  <DomainObject.Predmet.ProtustrankaFormatedWithAdress>
    <izvorni_sadrzaj> NOVELA MEDIA d.o.o., Baruna Trenka 13, 10000 Zagreb zastupanog po punomoćniku Nevenka Andrašić; Stjepan Andrašić</izvorni_sadrzaj>
    <derivirana_varijabla naziv="DomainObject.Predmet.ProtustrankaFormatedWithAdress_1"> NOVELA MEDIA d.o.o., Baruna Trenka 13, 10000 Zagreb zastupanog po punomoćniku Nevenka Andrašić; Stjepan Andrašić</derivirana_varijabla>
  </DomainObject.Predmet.ProtustrankaFormatedWithAdress>
  <DomainObject.Predmet.ProtustrankaFormatedWithAdressOIB>
    <izvorni_sadrzaj> NOVELA MEDIA d.o.o., OIB 01222084591, Baruna Trenka 13, 10000 Zagreb zastupanog po punomoćniku Nevenka Andrašić; Stjepan Andrašić</izvorni_sadrzaj>
    <derivirana_varijabla naziv="DomainObject.Predmet.ProtustrankaFormatedWithAdressOIB_1"> NOVELA MEDIA d.o.o., OIB 01222084591, Baruna Trenka 13, 10000 Zagreb zastupanog po punomoćniku Nevenka Andrašić; Stjepan Andrašić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 zastupanog po punomoćniku Nevenka Andrašić; Stjepan Andrašić</item>
    </izvorni_sadrzaj>
    <derivirana_varijabla naziv="DomainObject.Predmet.ProtuStrankaListFormated_1">
      <item>NOVELA MEDIA d.o.o. zastupanog po punomoćniku Nevenka Andrašić; Stjepan Andrašić</item>
    </derivirana_varijabla>
  </DomainObject.Predmet.ProtuStrankaListFormated>
  <DomainObject.Predmet.ProtuStrankaListFormatedOIB>
    <izvorni_sadrzaj>
      <item>NOVELA MEDIA d.o.o., OIB 01222084591 zastupanog po punomoćniku Nevenka Andrašić; Stjepan Andrašić</item>
    </izvorni_sadrzaj>
    <derivirana_varijabla naziv="DomainObject.Predmet.ProtuStrankaListFormatedOIB_1">
      <item>NOVELA MEDIA d.o.o., OIB 01222084591 zastupanog po punomoćniku Nevenka Andrašić; Stjepan Andrašić</item>
    </derivirana_varijabla>
  </DomainObject.Predmet.ProtuStrankaListFormatedOIB>
  <DomainObject.Predmet.ProtuStrankaListFormatedWithAdress>
    <izvorni_sadrzaj>
      <item>NOVELA MEDIA d.o.o., Baruna Trenka 13, 10000 Zagreb zastupanog po punomoćniku Nevenka Andrašić; Stjepan Andrašić</item>
    </izvorni_sadrzaj>
    <derivirana_varijabla naziv="DomainObject.Predmet.ProtuStrankaListFormatedWithAdress_1">
      <item>NOVELA MEDIA d.o.o., Baruna Trenka 13, 10000 Zagreb zastupanog po punomoćniku Nevenka Andrašić; Stjepan Andrašić</item>
    </derivirana_varijabla>
  </DomainObject.Predmet.ProtuStrankaListFormatedWithAdress>
  <DomainObject.Predmet.ProtuStrankaListFormatedWithAdressOIB>
    <izvorni_sadrzaj>
      <item>NOVELA MEDIA d.o.o., OIB 01222084591, Baruna Trenka 13, 10000 Zagreb zastupanog po punomoćniku Nevenka Andrašić; Stjepan Andrašić</item>
    </izvorni_sadrzaj>
    <derivirana_varijabla naziv="DomainObject.Predmet.ProtuStrankaListFormatedWithAdressOIB_1">
      <item>NOVELA MEDIA d.o.o., OIB 01222084591, Baruna Trenka 13, 10000 Zagreb zastupanog po punomoćniku Nevenka Andrašić; Stjepan Andrašić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Stjepan Andrašić punomoćnik sudionika u postupku NOVELA MEDIA d.o.o.</item>
      <item>Nevenka Andrašić punomoćnik sudionika u postupku NOVELA MEDIA d.o.o.</item>
      <item>ŽUPANIJSKO DRŽAVNO ODVJETNIŠTVO U ZAGREBU</item>
      <item>HRVATSKA POŠTANSKA BANKA, dioničko društvo</item>
    </izvorni_sadrzaj>
    <derivirana_varijabla naziv="DomainObject.Predmet.OstaliListFormated_1">
      <item>Stjepan Andrašić punomoćnik sudionika u postupku NOVELA MEDIA d.o.o.</item>
      <item>Nevenka Andrašić punomoćnik sudionika u postupku NOVELA MEDIA d.o.o.</item>
      <item>ŽUPANIJSKO DRŽAVNO ODVJETNIŠTVO U ZAGREBU</item>
      <item>HRVATSKA POŠTANSKA BANKA, dioničko društvo</item>
    </derivirana_varijabla>
  </DomainObject.Predmet.OstaliListFormated>
  <DomainObject.Predmet.OstaliListFormatedOIB>
    <izvorni_sadrzaj>
      <item>Stjepan Andrašić, OIB 87023687619 punomoćnik sudionika u postupku NOVELA MEDIA d.o.o.</item>
      <item>Nevenka Andrašić, OIB 39917439534 punomoćnik sudionika u postupku NOVELA MEDIA d.o.o.</item>
      <item>ŽUPANIJSKO DRŽAVNO ODVJETNIŠTVO U ZAGREBU, OIB 16488001145</item>
      <item>HRVATSKA POŠTANSKA BANKA, dioničko društvo, OIB 87939104217</item>
    </izvorni_sadrzaj>
    <derivirana_varijabla naziv="DomainObject.Predmet.OstaliListFormatedOIB_1">
      <item>Stjepan Andrašić, OIB 87023687619 punomoćnik sudionika u postupku NOVELA MEDIA d.o.o.</item>
      <item>Nevenka Andrašić, OIB 39917439534 punomoćnik sudionika u postupku NOVELA MEDIA d.o.o.</item>
      <item>ŽUPANIJSKO DRŽAVNO ODVJETNIŠTVO U ZAGREBU, OIB 16488001145</item>
      <item>HRVATSKA POŠTANSKA BANKA, dioničko društvo, OIB 87939104217</item>
    </derivirana_varijabla>
  </DomainObject.Predmet.OstaliListFormatedOIB>
  <DomainObject.Predmet.OstaliListFormatedWithAdress>
    <izvorni_sadrzaj>
      <item>Stjepan Andrašić, Zatišje 8d, 10000 Zagreb punomoćnik sudionika u postupku NOVELA MEDIA d.o.o.</item>
      <item>Nevenka Andrašić, Zatišje 8d, 10000 Zagreb punomoćnik sudionika u postupku NOVELA MEDIA d.o.o.</item>
      <item>ŽUPANIJSKO DRŽAVNO ODVJETNIŠTVO U ZAGREBU, Savska Cesta 41, 10000 Zagreb</item>
      <item>HRVATSKA POŠTANSKA BANKA, dioničko društvo, Jurišićeva 4, 10000 Zagreb</item>
    </izvorni_sadrzaj>
    <derivirana_varijabla naziv="DomainObject.Predmet.OstaliListFormatedWithAdress_1">
      <item>Stjepan Andrašić, Zatišje 8d, 10000 Zagreb punomoćnik sudionika u postupku NOVELA MEDIA d.o.o.</item>
      <item>Nevenka Andrašić, Zatišje 8d, 10000 Zagreb punomoćnik sudionika u postupku NOVELA MEDIA d.o.o.</item>
      <item>ŽUPANIJSKO DRŽAVNO ODVJETNIŠTVO U ZAGREBU, Savska Cesta 41,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ŽUPANIJSKO DRŽAVNO ODVJETNIŠTVO U ZAGREBU, OIB 16488001145, Savska Cesta 41, 10000 Zagreb</item>
      <item>HRVATSKA POŠTANSKA BANKA, dioničko društvo, OIB 87939104217, Jurišićeva 4, 10000 Zagreb</item>
    </izvorni_sadrzaj>
    <derivirana_varijabla naziv="DomainObject.Predmet.OstaliListFormatedWithAdressOIB_1"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ŽUPANIJSKO DRŽAVNO ODVJETNIŠTVO U ZAGREBU, OIB 16488001145, Savska Cesta 41,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Stjepan Andrašić</item>
      <item>Nevenka Andrašić</item>
      <item>ŽUPANIJSKO DRŽAVNO ODVJETNIŠTVO U ZAGREBU</item>
      <item>HRVATSKA POŠTANSKA BANKA, dioničko društvo</item>
    </izvorni_sadrzaj>
    <derivirana_varijabla naziv="DomainObject.Predmet.OstaliListNazivFormated_1">
      <item>Stjepan Andrašić</item>
      <item>Nevenka Andrašić</item>
      <item>ŽUPANIJSKO DRŽAVNO ODVJETNIŠTVO U ZAGREBU</item>
      <item>HRVATSKA POŠTANSKA BANKA, dioničko društvo</item>
    </derivirana_varijabla>
  </DomainObject.Predmet.OstaliListNazivFormated>
  <DomainObject.Predmet.OstaliListNazivFormatedOIB>
    <izvorni_sadrzaj>
      <item>Stjepan Andrašić, OIB 87023687619</item>
      <item>Nevenka Andrašić, OIB 39917439534</item>
      <item>ŽUPANIJSKO DRŽAVNO ODVJETNIŠTVO U ZAGREBU, OIB 16488001145</item>
      <item>HRVATSKA POŠTANSKA BANKA, dioničko društvo, OIB 87939104217</item>
    </izvorni_sadrzaj>
    <derivirana_varijabla naziv="DomainObject.Predmet.OstaliListNazivFormatedOIB_1">
      <item>Stjepan Andrašić, OIB 87023687619</item>
      <item>Nevenka Andrašić, OIB 39917439534</item>
      <item>ŽUPANIJSKO DRŽAVNO ODVJETNIŠTVO U ZAGREBU, OIB 16488001145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Stjepan Andrašić</item>
      <item>Nevenka Andrašić</item>
      <item>ŽUPANIJSKO DRŽAVNO ODVJETNIŠTVO U ZAGREBU</item>
      <item>HRVATSKA POŠTANSKA BANKA, dioničko društvo</item>
    </izvorni_sadrzaj>
    <derivirana_varijabla naziv="DomainObject.Predmet.SudioniciListNaziv_1">
      <item>FINA Regionalni centar Zagreb</item>
      <item>NOVELA MEDIA d.o.o.</item>
      <item>Stjepan Andrašić</item>
      <item>Nevenka Andrašić</item>
      <item>ŽUPANIJSKO DRŽAVNO ODVJETNIŠTVO U ZAGREBU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ŽUPANIJSKO DRŽAVNO ODVJETNIŠTVO U ZAGREBU, OIB 16488001145, Savska Cesta 41,10000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ŽUPANIJSKO DRŽAVNO ODVJETNIŠTVO U ZAGREBU, OIB 16488001145, Savska Cesta 41,10000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87023687619</item>
      <item>, OIB 39917439534</item>
      <item>, OIB 16488001145</item>
      <item>, OIB 87939104217</item>
    </izvorni_sadrzaj>
    <derivirana_varijabla naziv="DomainObject.Predmet.SudioniciListNazivOIB_1">
      <item>, OIB 85821130368</item>
      <item>, OIB 01222084591</item>
      <item>, OIB 87023687619</item>
      <item>, OIB 39917439534</item>
      <item>, OIB 16488001145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1207</properties:Words>
  <properties:Characters>6892</properties:Characters>
  <properties:Lines>180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2016-09-26T08:07:00Z</dcterms:created>
  <dc:creator>nmarkovic</dc:creator>
  <cp:lastModifiedBy>Jadranka Zelić</cp:lastModifiedBy>
  <cp:lastPrinted>2016-09-26T07:52:00Z</cp:lastPrinted>
  <dcterms:modified xmlns:xsi="http://www.w3.org/2001/XMLSchema-instance" xsi:type="dcterms:W3CDTF">2016-09-26T08:13:00Z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