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ea61" w14:paraId="13bea61" w:rsidRDefault="00AE649C" w:rsidP="00FA5B5E" w:rsidR="00AE649C" w:rsidRPr="00B76F3C">
      <w:pPr>
        <w:pStyle w:val="Naslov3"/>
        <w15:collapsed w:val="false"/>
      </w:pPr>
    </w:p>
    <w:p w:rsidRDefault="00485086" w:rsidP="00485086" w:rsidR="00485086" w:rsidRPr="00485086">
      <w:pPr>
        <w:spacing w:after="0"/>
        <w:jc w:val="right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Poslovni broj 3 St-92/12-208</w:t>
      </w: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 REPUBLIKA HRVATSKA </w:t>
      </w: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85086">
          <w:rPr>
            <w:rFonts w:cs="Times New Roman" w:eastAsia="Times New Roman"/>
            <w:lang w:eastAsia="hr-HR"/>
          </w:rPr>
          <w:t>SUD U</w:t>
        </w:r>
      </w:smartTag>
      <w:r w:rsidRPr="00485086">
        <w:rPr>
          <w:rFonts w:cs="Times New Roman" w:eastAsia="Times New Roman"/>
          <w:lang w:eastAsia="hr-HR"/>
        </w:rPr>
        <w:t xml:space="preserve"> ZADRU</w:t>
      </w:r>
      <w:r w:rsidRPr="00485086">
        <w:rPr>
          <w:rFonts w:cs="Times New Roman" w:eastAsia="Times New Roman"/>
          <w:lang w:eastAsia="hr-HR"/>
        </w:rPr>
        <w:tab/>
      </w:r>
      <w:r w:rsidRPr="00485086">
        <w:rPr>
          <w:rFonts w:cs="Times New Roman" w:eastAsia="Times New Roman"/>
          <w:lang w:eastAsia="hr-HR"/>
        </w:rPr>
        <w:tab/>
      </w:r>
      <w:r w:rsidRPr="00485086">
        <w:rPr>
          <w:rFonts w:cs="Times New Roman" w:eastAsia="Times New Roman"/>
          <w:lang w:eastAsia="hr-HR"/>
        </w:rPr>
        <w:tab/>
      </w:r>
      <w:r w:rsidRPr="00485086">
        <w:rPr>
          <w:rFonts w:cs="Times New Roman" w:eastAsia="Times New Roman"/>
          <w:lang w:eastAsia="hr-HR"/>
        </w:rPr>
        <w:tab/>
      </w: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center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Z A K L J U Č A K</w:t>
      </w: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ab/>
        <w:t xml:space="preserve"> Trgovački </w:t>
      </w:r>
      <w:smartTag w:element="PersonName" w:uri="urn:schemas-microsoft-com:office:smarttags">
        <w:smartTagPr>
          <w:attr w:val="SUD U" w:name="ProductID"/>
        </w:smartTagPr>
        <w:r w:rsidRPr="00485086">
          <w:rPr>
            <w:rFonts w:cs="Times New Roman" w:eastAsia="Times New Roman"/>
            <w:lang w:eastAsia="hr-HR"/>
          </w:rPr>
          <w:t>sud u</w:t>
        </w:r>
      </w:smartTag>
      <w:r w:rsidRPr="00485086">
        <w:rPr>
          <w:rFonts w:cs="Times New Roman" w:eastAsia="Times New Roman"/>
          <w:lang w:eastAsia="hr-HR"/>
        </w:rPr>
        <w:t xml:space="preserve"> Zadru, OIB: 39670464653, po stečajnoj sutkinji Tini Grgas, u stečajnom postupku nad stečajnim dužnikom MUŠIĆ d.o.o. Zadar u stečaju, zastupanom po stečajnom upravitelju Milanu Ljubičiću, temeljem odluke skupštine vjerovnika od dana 18. srpnja 2012. i 17. lipnja 2014. te rješenja stečajnog suca od 10. srpnja 2013., 8. veljače 2016.,  </w:t>
      </w: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center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z a k l j u č i o    j e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I. Određuje se prodaja u stečajnom postupku nekretnine stečajnog dužnika MUŠIĆ d.o.o. Zadar u stečaju i to: </w:t>
      </w:r>
    </w:p>
    <w:p w:rsidRDefault="00485086" w:rsidP="00485086" w:rsidR="00485086" w:rsidRPr="00485086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Nekretnine upisane u zk.ul.br. 544 k.o. Murvica kat. oznake čest. zem. 825/299 ukupne površine 5226 m2, u naravi betonara. </w:t>
      </w:r>
    </w:p>
    <w:p w:rsidRDefault="00485086" w:rsidP="00485086" w:rsidR="00485086" w:rsidRPr="004850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II.   Utvrđuje se vrijednost nekretnine iz točke I. kao početna cijena u iznosu od  3.017.403,90 kuna. 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III.  Nekretnina je opterećena razlučnim pravom u korist Hypo Alpe Adria Bank d.d. Zagreb.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 </w:t>
      </w:r>
    </w:p>
    <w:p w:rsidRDefault="00485086" w:rsidP="00485086" w:rsidR="00485086" w:rsidRPr="004850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IV.  Nekretnina iz točke I. ovog rješenja prodat će se na usmenoj javnoj dražbi.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485086">
          <w:rPr>
            <w:rFonts w:cs="Times New Roman" w:eastAsia="Times New Roman"/>
            <w:lang w:eastAsia="hr-HR"/>
          </w:rPr>
          <w:t>u Zadru</w:t>
        </w:r>
      </w:smartTag>
      <w:r w:rsidRPr="00485086">
        <w:rPr>
          <w:rFonts w:cs="Times New Roman" w:eastAsia="Times New Roman"/>
          <w:lang w:eastAsia="hr-HR"/>
        </w:rPr>
        <w:t>, Ul. Franje Tuđmana br. 35,  sudnica broj 34/I, 1. ožujka 2016. s početkom u 09,00 sati.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center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Obrazloženje</w:t>
      </w:r>
    </w:p>
    <w:p w:rsidRDefault="00485086" w:rsidP="00485086" w:rsidR="00485086" w:rsidRPr="004850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120"/>
        <w:ind w:firstLine="708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U stečajnom postupku nad stečajnim dužnikom MUŠIĆ d.o.o. Zadar u stečaju skupština vjerovnika održana dana 18. srpnja 2012. godine donijela je odluku da se imovina stečajnog dužnika, i to nekretnina navedena u točki I. ovog rješenja proda na usmenoj javnoj dražbi. 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      </w:t>
      </w:r>
      <w:r w:rsidRPr="00485086">
        <w:rPr>
          <w:rFonts w:cs="Times New Roman" w:eastAsia="Times New Roman"/>
          <w:lang w:eastAsia="hr-HR"/>
        </w:rPr>
        <w:tab/>
        <w:t xml:space="preserve"> Primjenjujući na odgovarajući način odredbe Ovršnog zakona (Narodne novine broj 57/96, 29/99, 42/00, 173/03, 194/03, 151/04, 88/05, 67/08, 139/10, 125/11, 150/11, 154/11, 12/12 i 70/12, dalje: OZ), a temeljem odredbe čl. 164. st. 4. i 6. Stečajnog zakona sud je </w:t>
      </w:r>
      <w:r w:rsidRPr="00485086">
        <w:rPr>
          <w:rFonts w:cs="Times New Roman" w:eastAsia="Times New Roman"/>
          <w:lang w:eastAsia="hr-HR"/>
        </w:rPr>
        <w:lastRenderedPageBreak/>
        <w:t>utvrdio vrijednost nekretnine koja se prodaje i to prema procjeni koju je dostavio stečajni upravitelj.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ab/>
        <w:t xml:space="preserve">S obzirom na prethodno održane javne dražbe na kojima prodaja nije uspjela, odluku o uvjetima i načinu daljnje prodaje, sukladno odredbi čl. 158. st. 5. Stečajnog zakona donijela je skupština vjerovnika 17. lipnja 2014.. 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ab/>
        <w:t xml:space="preserve">Isto tako, prema odredbi čl. 92. Ovršnog zakona određeno je da će se prodaja obaviti usmenim javnim nadmetanjem, a propisani su i uvjeti prodaje prema čl. 93. istoga Zakona uz odgovarajuću primjenu odredbi ovršnog postupka na unovčenje imovine dužnika u stečajnom postupku. </w:t>
      </w:r>
    </w:p>
    <w:p w:rsidRDefault="00485086" w:rsidP="00485086" w:rsidR="00485086" w:rsidRPr="004850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120"/>
        <w:jc w:val="center"/>
        <w:rPr>
          <w:rFonts w:cs="Times New Roman" w:eastAsia="Times New Roman"/>
          <w:lang w:eastAsia="hr-HR"/>
        </w:rPr>
      </w:pPr>
      <w:smartTag w:element="PersonName" w:uri="urn:schemas-microsoft-com:office:smarttags">
        <w:smartTagPr>
          <w:attr w:val="u Zadru" w:name="ProductID"/>
        </w:smartTagPr>
        <w:r w:rsidRPr="00485086">
          <w:rPr>
            <w:rFonts w:cs="Times New Roman" w:eastAsia="Times New Roman"/>
            <w:lang w:eastAsia="hr-HR"/>
          </w:rPr>
          <w:t>U Zadru</w:t>
        </w:r>
      </w:smartTag>
      <w:r w:rsidRPr="00485086">
        <w:rPr>
          <w:rFonts w:cs="Times New Roman" w:eastAsia="Times New Roman"/>
          <w:lang w:eastAsia="hr-HR"/>
        </w:rPr>
        <w:t xml:space="preserve"> 8. veljače 2016.</w:t>
      </w: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Za točnost otpravka-ovlaštena službenica:                                     Stečajna sutkinja</w:t>
      </w:r>
    </w:p>
    <w:p w:rsidRDefault="00485086" w:rsidP="00485086" w:rsidR="00485086" w:rsidRPr="00485086">
      <w:pPr>
        <w:spacing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Nena Mužanović                                                                             Tina Grgas, v.r.</w:t>
      </w:r>
    </w:p>
    <w:p w:rsidRDefault="00485086" w:rsidP="00485086" w:rsidR="00485086" w:rsidRPr="0048508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120"/>
        <w:ind w:left="360"/>
        <w:jc w:val="right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after="12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UPUTA O PRAVNOM LIJEKU:</w:t>
      </w:r>
    </w:p>
    <w:p w:rsidRDefault="00485086" w:rsidP="00485086" w:rsidR="00485086" w:rsidRPr="00485086">
      <w:pPr>
        <w:spacing w:after="12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Protiv ovog zaključka nije dopuštena žalba.</w:t>
      </w:r>
    </w:p>
    <w:p w:rsidRDefault="00485086" w:rsidP="00485086" w:rsidR="00485086" w:rsidRPr="00485086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485086" w:rsidP="00485086" w:rsidR="00485086" w:rsidRPr="00485086">
      <w:pPr>
        <w:spacing w:lineRule="atLeast" w:line="240"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DNA</w:t>
      </w:r>
    </w:p>
    <w:p w:rsidRDefault="00485086" w:rsidP="00485086" w:rsidR="00485086" w:rsidRPr="00485086">
      <w:pPr>
        <w:spacing w:lineRule="atLeast" w:line="240"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- stečajnom upravitelju </w:t>
      </w:r>
    </w:p>
    <w:p w:rsidRDefault="00485086" w:rsidP="00485086" w:rsidR="00485086" w:rsidRPr="00485086">
      <w:pPr>
        <w:spacing w:lineRule="atLeast" w:line="240"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- Općinski sud u  Zadru– ZK odjel</w:t>
      </w:r>
    </w:p>
    <w:p w:rsidRDefault="00485086" w:rsidP="00485086" w:rsidR="00485086" w:rsidRPr="00485086">
      <w:pPr>
        <w:spacing w:lineRule="atLeast" w:line="240"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- Razlučnom vjerovniku – Hypo Alpe Adria Bank d.d. </w:t>
      </w:r>
    </w:p>
    <w:p w:rsidRDefault="00485086" w:rsidP="00485086" w:rsidR="00485086" w:rsidRPr="00485086">
      <w:pPr>
        <w:spacing w:lineRule="atLeast" w:line="240"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 xml:space="preserve">- Na e-Oglasnu ploču suda </w:t>
      </w:r>
    </w:p>
    <w:p w:rsidRDefault="00485086" w:rsidP="00485086" w:rsidR="00485086" w:rsidRPr="00485086">
      <w:pPr>
        <w:spacing w:lineRule="atLeast" w:line="240" w:after="0"/>
        <w:rPr>
          <w:rFonts w:cs="Times New Roman" w:eastAsia="Times New Roman"/>
          <w:lang w:eastAsia="hr-HR"/>
        </w:rPr>
      </w:pPr>
      <w:r w:rsidRPr="00485086">
        <w:rPr>
          <w:rFonts w:cs="Times New Roman" w:eastAsia="Times New Roman"/>
          <w:lang w:eastAsia="hr-HR"/>
        </w:rPr>
        <w:t>- U spis</w:t>
      </w:r>
    </w:p>
    <w:p w:rsidRDefault="00485086" w:rsidP="00485086" w:rsidR="00485086" w:rsidRPr="00485086">
      <w:pPr>
        <w:spacing w:lineRule="atLeast" w:line="240" w:after="0"/>
        <w:ind w:left="360"/>
        <w:rPr>
          <w:rFonts w:cs="Times New Roman" w:eastAsia="Times New Roman"/>
          <w:lang w:eastAsia="hr-HR"/>
        </w:rPr>
      </w:pPr>
    </w:p>
    <w:p w:rsidRDefault="0048508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086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7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St-92/2012-193</izvorni_sadrzaj>
    <derivirana_varijabla naziv="DomainObject.Oznaka_1">St-92/2012-193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Ćehić; TRANSPORTI MUŠIĆ d.o.o.; Ana Smoljan Zanki - odvjetnica; MINERAL IGM; ZAGREB INŽENJERING d.o.o.; BAČIĆ &amp; PARTNERI j.t.d.; RAN d.o.o.; Asphalt &amp; beton knafl; DEDIĆ ŠEFIKU;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Ćehić; TRANSPORTI MUŠIĆ d.o.o.; Ana Smoljan Zanki - odvjetnica; MINERAL IGM; ZAGREB INŽENJERING d.o.o.; BAČIĆ &amp; PARTNERI j.t.d.; RAN d.o.o.; Asphalt &amp; beton knafl; DEDIĆ ŠEFIKU; PODOVI d.o.o. Split u stečaju</derivirana_varijabla>
  </DomainObject.Predmet.StrankaFormated>
  <DomainObject.Predmet.StrankaFormatedOIB>
    <izvorni_sadrzaj>  RH MF PU, PODRUČNI URED ZADAR, ZASTUPAN PO ŽDO U ZADRU, OIB 18683136487; Robert Vidaković; SPALLDI d.o.o., OIB 59947319365; ING ATEST d.o.o., OIB 21777333810; DAMAT TRGOVINA d.o.o., OIB 91731059150; Josip Sadrić; INA - industrija nafte, OIB 27759560625; ČISTOĆA d.o.o., OIB 85584865987; Haso i Ramiza Ćehić; TRANSPORTI MUŠIĆ d.o.o., OIB 94005511673;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izvorni_sadrzaj>
    <derivirana_varijabla naziv="DomainObject.Predmet.StrankaFormatedOIB_1">  RH MF PU, PODRUČNI URED ZADAR, ZASTUPAN PO ŽDO U ZADRU, OIB 18683136487; Robert Vidaković; SPALLDI d.o.o., OIB 59947319365; ING ATEST d.o.o., OIB 21777333810; DAMAT TRGOVINA d.o.o., OIB 91731059150; Josip Sadrić; INA - industrija nafte, OIB 27759560625; ČISTOĆA d.o.o., OIB 85584865987; Haso i Ramiza Ćehić; TRANSPORTI MUŠIĆ d.o.o., OIB 94005511673;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Drenovci; INA - industrija nafte, Avenija V. Holjevca 10, 10000 Zagreb; ČISTOĆA d.o.o., Stjepana Radića 33, 23000 Zadar; Haso i Ramiza Ćehić; TRANSPORTI MUŠIĆ d.o.o., STJEPANA RADIĆA 42/C, Zadar; Ana Smoljan Zanki - odvjetnica; MINERAL IGM; ZAGREB INŽENJERING d.o.o.; BAČIĆ &amp; PARTNERI j.t.d.; RAN d.o.o.; Asphalt &amp; beton knafl; DEDIĆ ŠEFIKU;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Drenovci; INA - industrija nafte, Avenija V. Holjevca 10, 10000 Zagreb; ČISTOĆA d.o.o., Stjepana Radića 33, 23000 Zadar; Haso i Ramiza Ćehić; TRANSPORTI MUŠIĆ d.o.o., STJEPANA RADIĆA 42/C, Zadar; Ana Smoljan Zanki - odvjetnica; MINERAL IGM; ZAGREB INŽENJERING d.o.o.; BAČIĆ &amp; PARTNERI j.t.d.; RAN d.o.o.; Asphalt &amp; beton knafl; DEDIĆ ŠEFIKU; PODOVI d.o.o. Split u stečaju</derivirana_varijabla>
  </DomainObject.Predmet.StrankaFormatedWithAdress>
  <DomainObject.Predmet.StrankaFormatedWithAdressOIB>
    <izvorni_sadrzaj> RH MF PU, PODRUČNI URED ZADAR, ZASTUPAN PO ŽDO U ZADRU, OIB 18683136487; Robert Vidaković, Bolnička 70/12, 34550 Pakrac; SPALLDI d.o.o., OIB 59947319365; ING ATEST d.o.o., OIB 21777333810, Hrvatske mornarice 1a, 21000 Split; DAMAT TRGOVINA d.o.o., OIB 91731059150, Bartolići 37, 10000 Zagreb; Josip Sadrić, Toljani 125, Drenovci; INA - industrija nafte, OIB 27759560625, Avenija V. Holjevca 10, 10000 Zagreb; ČISTOĆA d.o.o., OIB 85584865987, Stjepana Radića 33, 23000 Zadar; Haso i Ramiza Ćehić; TRANSPORTI MUŠIĆ d.o.o., OIB 94005511673, STJEPANA RADIĆA 42/C, Zadar;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izvorni_sadrzaj>
    <derivirana_varijabla naziv="DomainObject.Predmet.StrankaFormatedWithAdressOIB_1"> RH MF PU, PODRUČNI URED ZADAR, ZASTUPAN PO ŽDO U ZADRU, OIB 18683136487; Robert Vidaković, Bolnička 70/12, 34550 Pakrac; SPALLDI d.o.o., OIB 59947319365; ING ATEST d.o.o., OIB 21777333810, Hrvatske mornarice 1a, 21000 Split; DAMAT TRGOVINA d.o.o., OIB 91731059150, Bartolići 37, 10000 Zagreb; Josip Sadrić, Toljani 125, Drenovci; INA - industrija nafte, OIB 27759560625, Avenija V. Holjevca 10, 10000 Zagreb; ČISTOĆA d.o.o., OIB 85584865987, Stjepana Radića 33, 23000 Zadar; Haso i Ramiza Ćehić; TRANSPORTI MUŠIĆ d.o.o., OIB 94005511673, STJEPANA RADIĆA 42/C, Zadar;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125,Drenovci,INA - industrija nafte Avenija V. Holjevca 10,10000 Zagreb,ČISTOĆA d.o.o. Stjepana Radića 33,23000 Zadar,Haso i Ramiza Ćehić ,TRANSPORTI MUŠIĆ d.o.o. STJEPANA RADIĆA 42/C,Zadar,Ana Smoljan Zanki - odvjetnica ,MINERAL IGM ,ZAGREB INŽENJERING d.o.o. ,BAČIĆ &amp; PARTNERI j.t.d. ,RAN d.o.o. ,Asphalt &amp; beton knafl ,DEDIĆ ŠEFIKU 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125,Drenovci,INA - industrija nafte Avenija V. Holjevca 10,10000 Zagreb,ČISTOĆA d.o.o. Stjepana Radića 33,23000 Zadar,Haso i Ramiza Ćehić ,TRANSPORTI MUŠIĆ d.o.o. STJEPANA RADIĆA 42/C,Zadar,Ana Smoljan Zanki - odvjetnica ,MINERAL IGM ,ZAGREB INŽENJERING d.o.o. ,BAČIĆ &amp; PARTNERI j.t.d. ,RAN d.o.o. ,Asphalt &amp; beton knafl ,DEDIĆ ŠEFIKU ,PODOVI d.o.o. Split u stečaju </derivirana_varijabla>
  </DomainObject.Predmet.StrankaWithAdress>
  <DomainObject.Predmet.StrankaWithAdressOIB>
    <izvorni_sadrzaj>RH MF PU, PODRUČNI URED ZADAR, ZASTUPAN PO ŽDO U ZADRU, OIB 18683136487,Robert Vidaković, Bolnička 70/12,34550 Pakrac,SPALLDI d.o.o., OIB 59947319365,ING ATEST d.o.o., OIB 21777333810, Hrvatske mornarice 1a,21000 Split,DAMAT TRGOVINA d.o.o., OIB 91731059150, Bartolići 37,10000 Zagreb,Josip Sadrić, Toljani 125,Drenovci,INA - industrija nafte, OIB 27759560625, Avenija V. Holjevca 10,10000 Zagreb,ČISTOĆA d.o.o., OIB 85584865987, Stjepana Radića 33,23000 Zadar,Haso i Ramiza Ćehić,TRANSPORTI MUŠIĆ d.o.o., OIB 94005511673, STJEPANA RADIĆA 42/C,Zadar,Ana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izvorni_sadrzaj>
    <derivirana_varijabla naziv="DomainObject.Predmet.StrankaWithAdressOIB_1">RH MF PU, PODRUČNI URED ZADAR, ZASTUPAN PO ŽDO U ZADRU, OIB 18683136487,Robert Vidaković, Bolnička 70/12,34550 Pakrac,SPALLDI d.o.o., OIB 59947319365,ING ATEST d.o.o., OIB 21777333810, Hrvatske mornarice 1a,21000 Split,DAMAT TRGOVINA d.o.o., OIB 91731059150, Bartolići 37,10000 Zagreb,Josip Sadrić, Toljani 125,Drenovci,INA - industrija nafte, OIB 27759560625, Avenija V. Holjevca 10,10000 Zagreb,ČISTOĆA d.o.o., OIB 85584865987, Stjepana Radića 33,23000 Zadar,Haso i Ramiza Ćehić,TRANSPORTI MUŠIĆ d.o.o., OIB 94005511673, STJEPANA RADIĆA 42/C,Zadar,Ana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Ćehić,TRANSPORTI MUŠIĆ d.o.o.,Ana Smoljan Zanki - odvjetnica,MINERAL IGM,ZAGREB INŽENJERING d.o.o.,BAČIĆ &amp; PARTNERI j.t.d.,RAN d.o.o.,Asphalt &amp; beton knafl,DEDIĆ ŠEFIKU,PODOVI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Ćehić,TRANSPORTI MUŠIĆ d.o.o.,Ana Smoljan Zanki - odvjetnica,MINERAL IGM,ZAGREB INŽENJERING d.o.o.,BAČIĆ &amp; PARTNERI j.t.d.,RAN d.o.o.,Asphalt &amp; beton knafl,DEDIĆ ŠEFIKU,PODOVI d.o.o. Split u stečaju</derivirana_varijabla>
  </DomainObject.Predmet.StrankaNazivFormated>
  <DomainObject.Predmet.StrankaNazivFormatedOIB>
    <izvorni_sadrzaj>RH MF PU, PODRUČNI URED ZADAR, ZASTUPAN PO ŽDO U ZADRU, OIB 18683136487,Robert Vidaković,SPALLDI d.o.o., OIB 59947319365,ING ATEST d.o.o., OIB 21777333810,DAMAT TRGOVINA d.o.o., OIB 91731059150,Josip Sadrić,INA - industrija nafte, OIB 27759560625,ČISTOĆA d.o.o., OIB 85584865987,Haso i Ramiza Ćehić,TRANSPORTI MUŠIĆ d.o.o., OIB 94005511673,Ana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izvorni_sadrzaj>
    <derivirana_varijabla naziv="DomainObject.Predmet.StrankaNazivFormatedOIB_1">RH MF PU, PODRUČNI URED ZADAR, ZASTUPAN PO ŽDO U ZADRU, OIB 18683136487,Robert Vidaković,SPALLDI d.o.o., OIB 59947319365,ING ATEST d.o.o., OIB 21777333810,DAMAT TRGOVINA d.o.o., OIB 91731059150,Josip Sadrić,INA - industrija nafte, OIB 27759560625,ČISTOĆA d.o.o., OIB 85584865987,Haso i Ramiza Ćehić,TRANSPORTI MUŠIĆ d.o.o., OIB 94005511673,Ana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Drenovci</item>
      <item>INA - industrija nafte, Avenija V. Holjevca 10, 10000 Zagreb</item>
      <item>ČISTOĆA d.o.o., Stjepana Radića 33, 23000 Zadar</item>
      <item>Haso i Ramiza Ćehić</item>
      <item>TRANSPORTI MUŠIĆ d.o.o., STJEPANA RADIĆA 42/C, Zadar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Drenovci</item>
      <item>INA - industrija nafte, Avenija V. Holjevca 10, 10000 Zagreb</item>
      <item>ČISTOĆA d.o.o., Stjepana Radića 33, 23000 Zadar</item>
      <item>Haso i Ramiza Ćehić</item>
      <item>TRANSPORTI MUŠIĆ d.o.o., STJEPANA RADIĆA 42/C, Zadar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Toljani 125, Drenovci</item>
      <item>INA - industrija nafte, OIB 27759560625, Avenija V. Holjevca 10, 10000 Zagreb</item>
      <item>ČISTOĆA d.o.o., OIB 85584865987, Stjepana Radića 33, 23000 Zadar</item>
      <item>Haso i Ramiza Ćehić</item>
      <item>TRANSPORTI MUŠIĆ d.o.o., OIB 94005511673, STJEPANA RADIĆA 42/C, 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Toljani 125, Drenovci</item>
      <item>INA - industrija nafte, OIB 27759560625, Avenija V. Holjevca 10, 10000 Zagreb</item>
      <item>ČISTOĆA d.o.o., OIB 85584865987, Stjepana Radića 33, 23000 Zadar</item>
      <item>Haso i Ramiza Ćehić</item>
      <item>TRANSPORTI MUŠIĆ d.o.o., OIB 94005511673, STJEPANA RADIĆA 42/C, 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St-92/2012-193</izvorni_sadrzaj>
    <derivirana_varijabla naziv="DomainObject.PoslovniBrojDokumenta_1">St-92/2012-193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Toljani 125,Drenovci</item>
      <item>INA - industrija nafte, OIB 27759560625, Avenija V. Holjevca 10,10000 Zagreb</item>
      <item>ČISTOĆA d.o.o., OIB 85584865987, Stjepana Radića 33,23000 Zadar</item>
      <item>Haso i Ramiza Ćehić</item>
      <item>TRANSPORTI MUŠIĆ d.o.o., OIB 94005511673, STJEPANA RADIĆA 42/C,Zadar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Toljani 125,Drenovci</item>
      <item>INA - industrija nafte, OIB 27759560625, Avenija V. Holjevca 10,10000 Zagreb</item>
      <item>ČISTOĆA d.o.o., OIB 85584865987, Stjepana Radića 33,23000 Zadar</item>
      <item>Haso i Ramiza Ćehić</item>
      <item>TRANSPORTI MUŠIĆ d.o.o., OIB 94005511673, STJEPANA RADIĆA 42/C,Zadar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A2667-C738-444D-B68E-2236D22CC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2171</properties:Characters>
  <properties:Lines>77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2016-02-08T10:38:00Z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St-92/2012-193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