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1b7f" w14:paraId="d701b7f" w:rsidRDefault="000302FB" w:rsidP="000C3CA4" w:rsidR="000302FB" w:rsidRPr="000C3CA4">
      <w:pPr>
        <w:jc w:val="right"/>
        <w15:collapsed w:val="false"/>
      </w:pPr>
      <w:bookmarkStart w:name="_GoBack" w:id="0"/>
      <w:bookmarkEnd w:id="0"/>
    </w:p>
    <w:p w:rsidRDefault="008A1882" w:rsidP="000302FB" w:rsidR="009E05AD" w:rsidRPr="000C3CA4">
      <w:r w:rsidRPr="00AE0708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2FB" w:rsidP="000302FB" w:rsidR="000302FB" w:rsidRPr="000C3CA4">
      <w:r w:rsidRPr="000C3CA4">
        <w:t>REPUBLIKA HRVATSKA</w:t>
      </w:r>
    </w:p>
    <w:p w:rsidRDefault="008A1882" w:rsidP="000302FB" w:rsidR="000302FB" w:rsidRPr="000C3CA4">
      <w:r>
        <w:t>TRGOVAČKI SUD U ZAGREBU</w:t>
      </w:r>
    </w:p>
    <w:p w:rsidRDefault="008A1882" w:rsidP="000302FB" w:rsidR="000302FB" w:rsidRPr="000C3CA4">
      <w:r w:rsidRPr="00175A1D">
        <w:t>Zagreb, Amruševa 2/II</w:t>
      </w:r>
    </w:p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8A1882" w:rsidP="00D21088" w:rsidR="00D21088" w:rsidRPr="000C3CA4">
      <w:pPr>
        <w:ind w:firstLine="708"/>
        <w:jc w:val="both"/>
      </w:pPr>
      <w:r>
        <w:t>Trgovački sud u Zagrebu, po sucu toga suda Ivanu Vladiću</w:t>
      </w:r>
      <w:r w:rsidR="00D21088" w:rsidRPr="000C3CA4">
        <w:t xml:space="preserve">, u stečajnom postupku nad stečajnim dužnikom </w:t>
      </w:r>
      <w:r>
        <w:t>MBS EUROPROM d.o.o. Zagreb, Jurišićeva 30, OIB 03423002427</w:t>
      </w:r>
      <w:r w:rsidR="006B338C">
        <w:t>,</w:t>
      </w:r>
      <w:r>
        <w:t xml:space="preserve"> dana</w:t>
      </w:r>
      <w:r w:rsidR="006B338C">
        <w:t xml:space="preserve"> </w:t>
      </w:r>
      <w:r>
        <w:t>19</w:t>
      </w:r>
      <w:r w:rsidR="000075D5">
        <w:t>. travnja</w:t>
      </w:r>
      <w:r w:rsidR="006B338C">
        <w:t xml:space="preserve"> 2016</w:t>
      </w:r>
      <w:r w:rsidR="003D4686" w:rsidRPr="000C3CA4">
        <w:t>.</w:t>
      </w:r>
      <w:r w:rsidR="00D21088" w:rsidRPr="000C3CA4">
        <w:t xml:space="preserve"> </w:t>
      </w:r>
    </w:p>
    <w:p w:rsidRDefault="000302FB" w:rsidP="000302FB" w:rsidR="000302FB" w:rsidRPr="000C3CA4"/>
    <w:p w:rsidRDefault="000302FB" w:rsidP="008A1882" w:rsidR="000302FB">
      <w:pPr>
        <w:jc w:val="center"/>
      </w:pPr>
      <w:r w:rsidRPr="000C3CA4">
        <w:t>r i j e š i o   j e</w:t>
      </w:r>
    </w:p>
    <w:p w:rsidRDefault="008A1882" w:rsidP="000302FB" w:rsidR="008A1882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</w:t>
      </w:r>
      <w:r w:rsidR="00FE2AB2">
        <w:t>prijedlog</w:t>
      </w:r>
      <w:r w:rsidR="000C1AFC">
        <w:t xml:space="preserve"> Financijske agencije od 2</w:t>
      </w:r>
      <w:r w:rsidR="008A1882">
        <w:t>7</w:t>
      </w:r>
      <w:r w:rsidR="000C1AFC">
        <w:t xml:space="preserve">. </w:t>
      </w:r>
      <w:r w:rsidR="000075D5">
        <w:t>siječnja</w:t>
      </w:r>
      <w:r w:rsidR="000C1AFC">
        <w:t xml:space="preserve"> 201</w:t>
      </w:r>
      <w:r w:rsidR="000075D5">
        <w:t>6</w:t>
      </w:r>
      <w:r w:rsidR="000C1AFC">
        <w:t xml:space="preserve">. za </w:t>
      </w:r>
      <w:r w:rsidR="00FE2AB2">
        <w:t>otvaranje</w:t>
      </w:r>
      <w:r w:rsidR="000C1AFC">
        <w:t xml:space="preserve"> stečajnog postupka nad dužnikom </w:t>
      </w:r>
      <w:r w:rsidR="008A1882">
        <w:t>MBS EUROPROM d.o.o. Zagreb, Jurišićeva 30, OIB 03423002427.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8A1882">
        <w:t xml:space="preserve"> je 27. siječnja</w:t>
      </w:r>
      <w:r w:rsidR="00FE2AB2">
        <w:t xml:space="preserve"> 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8A1882">
        <w:t xml:space="preserve">MBS EUROPROM d.o.o. Zagreb. </w:t>
      </w:r>
    </w:p>
    <w:p w:rsidRDefault="000C3CA4" w:rsidP="000C3CA4" w:rsidR="008A1882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 Na ročište je pristupio zastupnik po zakonu stečajnog dužnika koji je iskazao da</w:t>
      </w:r>
      <w:r w:rsidR="008A1882">
        <w:t xml:space="preserve"> ne postoje uvjeti za otvaranje stečajnog postupka nad stečajnim dužnikom te se poziva na potvrdu FINE.</w:t>
      </w:r>
    </w:p>
    <w:p w:rsidRDefault="008A1882" w:rsidP="000C3CA4" w:rsidR="008A1882">
      <w:pPr>
        <w:jc w:val="both"/>
      </w:pPr>
      <w:r>
        <w:tab/>
        <w:t xml:space="preserve">Uvidom u potvrdu FINE (list 10 spisa) sud je utvrdio da je stečajni dužnik u prethodnih šest mjeseci 13 dana bio u blokadi te na dan izdavanja potvrde  stečajni dužnik nema nikakvih nepodmirenih obveza. </w:t>
      </w:r>
    </w:p>
    <w:p w:rsidRDefault="00FE2AB2" w:rsidP="00BC157F" w:rsidR="00FE2AB2">
      <w:pPr>
        <w:ind w:firstLine="708"/>
        <w:jc w:val="both"/>
      </w:pPr>
      <w:r>
        <w:t>Iz dostavljene dokumentacije pr</w:t>
      </w:r>
      <w:r w:rsidR="008A1882">
        <w:t>oizlazi da je dužnik bio 13 dana u blokadi u posljednjih šest mjeseci pa steč</w:t>
      </w:r>
      <w:r w:rsidR="00BC157F">
        <w:t>ajni dužnik više nije u blokadi, te da je na dan 04</w:t>
      </w:r>
      <w:r>
        <w:t>. travnja 2016. stanje blokade 0,00 kuna.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BC157F">
        <w:t xml:space="preserve"> </w:t>
      </w:r>
      <w:r>
        <w:t xml:space="preserve"> nije bilo uvjeta za podnošenje prijedloga</w:t>
      </w:r>
      <w:r w:rsidR="000C3CA4" w:rsidRPr="0066271E">
        <w:t xml:space="preserve"> </w:t>
      </w:r>
      <w:r>
        <w:t>jer je evidentn</w:t>
      </w:r>
      <w:r w:rsidR="00BC157F">
        <w:t>o da je</w:t>
      </w:r>
      <w:r>
        <w:t xml:space="preserve"> otpao stečajni </w:t>
      </w:r>
      <w:r w:rsidR="00BC157F">
        <w:t>razlog budući</w:t>
      </w:r>
      <w:r>
        <w:t xml:space="preserve"> dužnik nije bio nesposoban za plaćanje niti prezadužen, a u smislu čl. 5., 6. i 7. Stečajnog zakona (Narodne novine 71/15).</w:t>
      </w:r>
    </w:p>
    <w:p w:rsidRDefault="00E632FE" w:rsidP="000C3CA4" w:rsidR="00E632FE">
      <w:pPr>
        <w:jc w:val="both"/>
      </w:pPr>
      <w:r>
        <w:tab/>
        <w:t>Postupajući temeljem odredbi čl. 76. st. 1. toč. 9. Stečajnog zakona, a prethodno  utvrdivši da nisu ostvareni uvjeti iz odredbi čl. 5., 6. i 7. Stečajnog zakona potrebni za otvaranje stečajnog postupka,  prijedlog za otvaranje je trebalo odbaciti.</w:t>
      </w:r>
    </w:p>
    <w:p w:rsidRDefault="000C1AFC" w:rsidP="000C3CA4" w:rsidR="000C1AFC">
      <w:pPr>
        <w:jc w:val="both"/>
      </w:pPr>
    </w:p>
    <w:p w:rsidRDefault="008A1882" w:rsidP="000C1AFC" w:rsidR="000302FB">
      <w:pPr>
        <w:jc w:val="center"/>
      </w:pPr>
      <w:r>
        <w:t>U Zagrebu</w:t>
      </w:r>
      <w:r w:rsidR="000302FB" w:rsidRPr="000C3CA4">
        <w:t xml:space="preserve">, </w:t>
      </w:r>
      <w:r>
        <w:t>19</w:t>
      </w:r>
      <w:r w:rsidR="000075D5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8A1882" w:rsidP="008A1882" w:rsidR="004A3683">
      <w:pPr>
        <w:ind w:firstLine="708" w:left="5664"/>
      </w:pPr>
      <w:r>
        <w:t>SUDAC</w:t>
      </w:r>
    </w:p>
    <w:p w:rsidRDefault="008A1882" w:rsidP="00BC157F" w:rsidR="00E632FE">
      <w:pPr>
        <w:ind w:firstLine="708" w:left="5664"/>
      </w:pPr>
      <w:r>
        <w:t>Ivan Vladić</w:t>
      </w:r>
      <w:r w:rsidR="007D6F11">
        <w:t>, v.r.</w:t>
      </w: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BC157F">
      <w:pPr>
        <w:rPr>
          <w:sz w:val="18"/>
          <w:szCs w:val="18"/>
        </w:rPr>
      </w:pPr>
      <w:r w:rsidRPr="00BC157F">
        <w:rPr>
          <w:sz w:val="18"/>
          <w:szCs w:val="18"/>
        </w:rPr>
        <w:t>U</w:t>
      </w:r>
      <w:r w:rsidR="004A3683" w:rsidRPr="00BC157F">
        <w:rPr>
          <w:sz w:val="18"/>
          <w:szCs w:val="18"/>
        </w:rPr>
        <w:t>PU</w:t>
      </w:r>
      <w:r w:rsidRPr="00BC157F">
        <w:rPr>
          <w:sz w:val="18"/>
          <w:szCs w:val="18"/>
        </w:rPr>
        <w:t xml:space="preserve">TA O PRAVNOM LIJEKU: </w:t>
      </w:r>
    </w:p>
    <w:p w:rsidRDefault="000302FB" w:rsidP="000302FB" w:rsidR="00633176" w:rsidRPr="00BC157F">
      <w:pPr>
        <w:jc w:val="both"/>
        <w:rPr>
          <w:sz w:val="18"/>
          <w:szCs w:val="18"/>
        </w:rPr>
      </w:pPr>
      <w:r w:rsidRPr="00BC157F">
        <w:rPr>
          <w:sz w:val="18"/>
          <w:szCs w:val="18"/>
        </w:rPr>
        <w:t xml:space="preserve">Protiv ovog rješenja dopuštena je žalba u roku od 8 dana od </w:t>
      </w:r>
      <w:r w:rsidR="00E632FE" w:rsidRPr="00BC157F">
        <w:rPr>
          <w:sz w:val="18"/>
          <w:szCs w:val="18"/>
        </w:rPr>
        <w:t>isteka osmog dana od objave rješenja na e-oglasnoj ploči suda</w:t>
      </w:r>
      <w:r w:rsidRPr="00BC157F">
        <w:rPr>
          <w:sz w:val="18"/>
          <w:szCs w:val="18"/>
        </w:rPr>
        <w:t>. Žalba se podnosi u tri primjerka putem ovog suda za Visoki trgovački sud</w:t>
      </w:r>
      <w:r w:rsidR="009217D3" w:rsidRPr="00BC157F">
        <w:rPr>
          <w:sz w:val="18"/>
          <w:szCs w:val="18"/>
        </w:rPr>
        <w:t>.</w:t>
      </w:r>
    </w:p>
    <w:p w:rsidRDefault="007D6F11" w:rsidP="00E82D09" w:rsidR="007D6F11"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t>Za točnost otpravka</w:t>
      </w:r>
    </w:p>
    <w:p w:rsidRDefault="007D6F11" w:rsidP="00E82D09" w:rsidR="007D6F11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0302FB" w:rsidP="007D6F11" w:rsidR="000302FB" w:rsidRPr="007D6F11">
      <w:pPr>
        <w:jc w:val="both"/>
        <w:rPr>
          <w:sz w:val="18"/>
          <w:szCs w:val="18"/>
        </w:rPr>
      </w:pPr>
    </w:p>
    <w:sectPr w:rsidSect="00DF177E" w:rsidR="000302FB" w:rsidRPr="007D6F1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A7B" w:rsidP="00DF177E" w:rsidR="008B0A7B">
      <w:r>
        <w:separator/>
      </w:r>
    </w:p>
  </w:endnote>
  <w:endnote w:id="0" w:type="continuationSeparator">
    <w:p w:rsidRDefault="008B0A7B" w:rsidP="00DF177E" w:rsidR="008B0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A7B" w:rsidP="00DF177E" w:rsidR="008B0A7B">
      <w:r>
        <w:separator/>
      </w:r>
    </w:p>
  </w:footnote>
  <w:footnote w:id="0" w:type="continuationSeparator">
    <w:p w:rsidRDefault="008B0A7B" w:rsidP="00DF177E" w:rsidR="008B0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57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FE2AB2">
          <w:t>452/16-11</w:t>
        </w:r>
      </w:p>
      <w:p w:rsidRDefault="00F80FFC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6705992"/>
      <w:docPartObj>
        <w:docPartGallery w:val="Page Numbers (Top of Page)"/>
        <w:docPartUnique/>
      </w:docPartObj>
    </w:sdtPr>
    <w:sdtEndPr/>
    <w:sdtContent>
      <w:p w:rsidRDefault="008A1882" w:rsidR="008A18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FFC">
          <w:rPr>
            <w:noProof/>
          </w:rPr>
          <w:t>1</w:t>
        </w:r>
        <w:r>
          <w:fldChar w:fldCharType="end"/>
        </w:r>
      </w:p>
    </w:sdtContent>
  </w:sdt>
  <w:p w:rsidRDefault="008A1882" w:rsidP="008A1882" w:rsidR="008A1882" w:rsidRPr="008A1882">
    <w:pPr>
      <w:pStyle w:val="Zaglavlje"/>
      <w:jc w:val="right"/>
      <w:rPr>
        <w:b/>
      </w:rPr>
    </w:pPr>
    <w:r>
      <w:rPr>
        <w:b/>
      </w:rPr>
      <w:t>28. St-847/16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471B"/>
    <w:rsid w:val="000C1AFC"/>
    <w:rsid w:val="000C3CA4"/>
    <w:rsid w:val="0014202E"/>
    <w:rsid w:val="00192D9A"/>
    <w:rsid w:val="001C0852"/>
    <w:rsid w:val="0021510A"/>
    <w:rsid w:val="0027651C"/>
    <w:rsid w:val="00351412"/>
    <w:rsid w:val="00391689"/>
    <w:rsid w:val="003A47CB"/>
    <w:rsid w:val="003D4686"/>
    <w:rsid w:val="004A3683"/>
    <w:rsid w:val="00517489"/>
    <w:rsid w:val="0053370D"/>
    <w:rsid w:val="00633176"/>
    <w:rsid w:val="0066271E"/>
    <w:rsid w:val="00664993"/>
    <w:rsid w:val="006B338C"/>
    <w:rsid w:val="006D5987"/>
    <w:rsid w:val="006D6236"/>
    <w:rsid w:val="00745785"/>
    <w:rsid w:val="007A66AD"/>
    <w:rsid w:val="007D6F11"/>
    <w:rsid w:val="008A1882"/>
    <w:rsid w:val="008B0A7B"/>
    <w:rsid w:val="008B3276"/>
    <w:rsid w:val="008E1367"/>
    <w:rsid w:val="009217D3"/>
    <w:rsid w:val="009E05AD"/>
    <w:rsid w:val="00A50758"/>
    <w:rsid w:val="00A57FE5"/>
    <w:rsid w:val="00A94666"/>
    <w:rsid w:val="00BC157F"/>
    <w:rsid w:val="00BE6C59"/>
    <w:rsid w:val="00C052B0"/>
    <w:rsid w:val="00C55CCE"/>
    <w:rsid w:val="00D21088"/>
    <w:rsid w:val="00D21F59"/>
    <w:rsid w:val="00DC56CB"/>
    <w:rsid w:val="00DF177E"/>
    <w:rsid w:val="00E504E7"/>
    <w:rsid w:val="00E632FE"/>
    <w:rsid w:val="00F05A94"/>
    <w:rsid w:val="00F6439B"/>
    <w:rsid w:val="00F80FFC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MBS EUROPROM d.o.o.</izvorni_sadrzaj>
    <derivirana_varijabla naziv="DomainObject.Predmet.ProtustrankaFormated_1">  MBS EUROPROM d.o.o.</derivirana_varijabla>
  </DomainObject.Predmet.ProtustrankaFormated>
  <DomainObject.Predmet.ProtustrankaFormatedOIB>
    <izvorni_sadrzaj>  MBS EUROPROM d.o.o., OIB 03423002427</izvorni_sadrzaj>
    <derivirana_varijabla naziv="DomainObject.Predmet.ProtustrankaFormatedOIB_1">  MBS EUROPROM d.o.o., OIB 03423002427</derivirana_varijabla>
  </DomainObject.Predmet.ProtustrankaFormatedOIB>
  <DomainObject.Predmet.ProtustrankaFormatedWithAdress>
    <izvorni_sadrzaj> MBS EUROPROM d.o.o., Jurišićeva 30, 10000 Zagreb</izvorni_sadrzaj>
    <derivirana_varijabla naziv="DomainObject.Predmet.ProtustrankaFormatedWithAdress_1"> MBS EUROPROM d.o.o., Jurišićeva 30, 10000 Zagreb</derivirana_varijabla>
  </DomainObject.Predmet.ProtustrankaFormatedWithAdress>
  <DomainObject.Predmet.ProtustrankaFormatedWithAdressOIB>
    <izvorni_sadrzaj> MBS EUROPROM d.o.o., OIB 03423002427, Jurišićeva 30, 10000 Zagreb</izvorni_sadrzaj>
    <derivirana_varijabla naziv="DomainObject.Predmet.ProtustrankaFormatedWithAdressOIB_1"> MBS EUROPROM d.o.o., OIB 03423002427, Jurišićeva 30, 10000 Zagreb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MBS EUROPROM d.o.o.</item>
    </izvorni_sadrzaj>
    <derivirana_varijabla naziv="DomainObject.Predmet.ProtuStrankaListFormated_1">
      <item>MBS EUROPROM d.o.o.</item>
    </derivirana_varijabla>
  </DomainObject.Predmet.ProtuStrankaListFormated>
  <DomainObject.Predmet.ProtuStrankaListFormatedOIB>
    <izvorni_sadrzaj>
      <item>MBS EUROPROM d.o.o., OIB 03423002427</item>
    </izvorni_sadrzaj>
    <derivirana_varijabla naziv="DomainObject.Predmet.ProtuStrankaListFormatedOIB_1">
      <item>MBS EUROPROM d.o.o., OIB 03423002427</item>
    </derivirana_varijabla>
  </DomainObject.Predmet.ProtuStrankaListFormatedOIB>
  <DomainObject.Predmet.ProtuStrankaListFormatedWithAdress>
    <izvorni_sadrzaj>
      <item>MBS EUROPROM d.o.o., Jurišićeva 30, 10000 Zagreb</item>
    </izvorni_sadrzaj>
    <derivirana_varijabla naziv="DomainObject.Predmet.ProtuStrankaListFormatedWithAdress_1">
      <item>MBS EUROPROM d.o.o., Jurišićeva 30, 10000 Zagreb</item>
    </derivirana_varijabla>
  </DomainObject.Predmet.ProtuStrankaListFormatedWithAdress>
  <DomainObject.Predmet.ProtuStrankaListFormatedWithAdressOIB>
    <izvorni_sadrzaj>
      <item>MBS EUROPROM d.o.o., OIB 03423002427, Jurišićeva 30, 10000 Zagreb</item>
    </izvorni_sadrzaj>
    <derivirana_varijabla naziv="DomainObject.Predmet.ProtuStrankaListFormatedWithAdressOIB_1">
      <item>MBS EUROPROM d.o.o., OIB 03423002427, Jurišićeva 30, 10000 Zagreb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>
      <item>Kristina Brcko</item>
      <item>Anamarija Brcko</item>
      <item>Slavica Brcko</item>
    </izvorni_sadrzaj>
    <derivirana_varijabla naziv="DomainObject.Predmet.OstaliListFormated_1">
      <item>Kristina Brcko</item>
      <item>Anamarija Brcko</item>
      <item>Slavica Brcko</item>
    </derivirana_varijabla>
  </DomainObject.Predmet.OstaliListFormated>
  <DomainObject.Predmet.OstaliListFormatedOIB>
    <izvorni_sadrzaj>
      <item>Kristina Brcko, OIB 29789093603</item>
      <item>Anamarija Brcko, OIB 00613594880</item>
      <item>Slavica Brcko, OIB 83396820857</item>
    </izvorni_sadrzaj>
    <derivirana_varijabla naziv="DomainObject.Predmet.OstaliListFormatedOIB_1">
      <item>Kristina Brcko, OIB 29789093603</item>
      <item>Anamarija Brcko, OIB 00613594880</item>
      <item>Slavica Brcko, OIB 83396820857</item>
    </derivirana_varijabla>
  </DomainObject.Predmet.OstaliListFormatedOIB>
  <DomainObject.Predmet.OstaliListFormatedWithAdress>
    <izvorni_sadrzaj>
      <item>Kristina Brcko, 4. Maksimirsko naselje 30, 10000 Zagreb</item>
      <item>Anamarija Brcko, 4. Maksmirsko naselje 30, 10000 Zagreb</item>
      <item>Slavica Brcko, 4. Maksimirsko naselje 30, 10000 Zagreb</item>
    </izvorni_sadrzaj>
    <derivirana_varijabla naziv="DomainObject.Predmet.OstaliListFormatedWithAdress_1">
      <item>Kristina Brcko, 4. Maksimirsko naselje 30, 10000 Zagreb</item>
      <item>Anamarija Brcko, 4. Maksmirsko naselje 30, 10000 Zagreb</item>
      <item>Slavica Brcko, 4. Maksimirsko naselje 30, 10000 Zagreb</item>
    </derivirana_varijabla>
  </DomainObject.Predmet.OstaliListFormatedWithAdress>
  <DomainObject.Predmet.OstaliListFormatedWithAdressOIB>
    <izvorni_sadrzaj>
      <item>Kristina Brcko, OIB 29789093603, 4. Maksimirsko naselje 30, 10000 Zagreb</item>
      <item>Anamarija Brcko, OIB 00613594880, 4. Maksmirsko naselje 30, 10000 Zagreb</item>
      <item>Slavica Brcko, OIB 83396820857, 4. Maksimirsko naselje 30, 10000 Zagreb</item>
    </izvorni_sadrzaj>
    <derivirana_varijabla naziv="DomainObject.Predmet.OstaliListFormatedWithAdressOIB_1">
      <item>Kristina Brcko, OIB 29789093603, 4. Maksimirsko naselje 30, 10000 Zagreb</item>
      <item>Anamarija Brcko, OIB 00613594880, 4. Maksmirsko naselje 30, 10000 Zagreb</item>
      <item>Slavica Brcko, OIB 83396820857, 4. Maksimirsko naselje 30, 10000 Zagreb</item>
    </derivirana_varijabla>
  </DomainObject.Predmet.OstaliListFormatedWithAdressOIB>
  <DomainObject.Predmet.OstaliListNazivFormated>
    <izvorni_sadrzaj>
      <item>Kristina Brcko</item>
      <item>Anamarija Brcko</item>
      <item>Slavica Brcko</item>
    </izvorni_sadrzaj>
    <derivirana_varijabla naziv="DomainObject.Predmet.OstaliListNazivFormated_1">
      <item>Kristina Brcko</item>
      <item>Anamarija Brcko</item>
      <item>Slavica Brcko</item>
    </derivirana_varijabla>
  </DomainObject.Predmet.OstaliListNazivFormated>
  <DomainObject.Predmet.OstaliListNazivFormatedOIB>
    <izvorni_sadrzaj>
      <item>Kristina Brcko, OIB 29789093603</item>
      <item>Anamarija Brcko, OIB 00613594880</item>
      <item>Slavica Brcko, OIB 83396820857</item>
    </izvorni_sadrzaj>
    <derivirana_varijabla naziv="DomainObject.Predmet.OstaliListNazivFormatedOIB_1">
      <item>Kristina Brcko, OIB 29789093603</item>
      <item>Anamarija Brcko, OIB 00613594880</item>
      <item>Slavica Brcko, OIB 83396820857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MBS EUROPROM d.o.o.</item>
      <item>Kristina Brcko</item>
      <item>Anamarija Brcko</item>
      <item>Slavica Brcko</item>
    </izvorni_sadrzaj>
    <derivirana_varijabla naziv="DomainObject.Predmet.SudioniciListNaziv_1">
      <item>FINA Regionalni centar Zagreb</item>
      <item>MBS EUROPROM d.o.o.</item>
      <item>Kristina Brcko</item>
      <item>Anamarija Brcko</item>
      <item>Slavica Brcko</item>
    </derivirana_varijabla>
  </DomainObject.Predmet.SudioniciListNaziv>
  <DomainObject.Predmet.SudioniciListAdressOIB>
    <izvorni_sadrzaj>
      <item>FINA Regionalni centar Zagreb, OIB 85821130368, Ulica grada Vukovara 70,10000 Zagreb</item>
      <item>MBS EUROPROM d.o.o., OIB 03423002427, Jurišićeva 30,10000 Zagreb</item>
      <item>Kristina Brcko, OIB 29789093603, 4. Maksimirsko naselje 30,10000 Zagreb</item>
      <item>Anamarija Brcko, OIB 00613594880, 4. Maksmirsko naselje 30,10000 Zagreb</item>
      <item>Slavica Brcko, OIB 83396820857, 4. Maksimirsko naselje 30,10000 Zagreb</item>
    </izvorni_sadrzaj>
    <derivirana_varijabla naziv="DomainObject.Predmet.SudioniciListAdressOIB_1">
      <item>FINA Regionalni centar Zagreb, OIB 85821130368, Ulica grada Vukovara 70,10000 Zagreb</item>
      <item>MBS EUROPROM d.o.o., OIB 03423002427, Jurišićeva 30,10000 Zagreb</item>
      <item>Kristina Brcko, OIB 29789093603, 4. Maksimirsko naselje 30,10000 Zagreb</item>
      <item>Anamarija Brcko, OIB 00613594880, 4. Maksmirsko naselje 30,10000 Zagreb</item>
      <item>Slavica Brcko, OIB 83396820857, 4. Maksimirsko naselje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03423002427</item>
      <item>, OIB 29789093603</item>
      <item>, OIB 00613594880</item>
      <item>, OIB 83396820857</item>
    </izvorni_sadrzaj>
    <derivirana_varijabla naziv="DomainObject.Predmet.SudioniciListNazivOIB_1">
      <item>, OIB 85821130368</item>
      <item>, OIB 03423002427</item>
      <item>, OIB 29789093603</item>
      <item>, OIB 00613594880</item>
      <item>, OIB 83396820857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6EB2D-49D6-4B64-992B-ACC7C58C9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346</properties:Words>
  <properties:Characters>1809</properties:Characters>
  <properties:Lines>47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2016-04-19T11:35:00Z</dcterms:created>
  <dc:creator>Ardena Bajlo</dc:creator>
  <cp:lastModifiedBy>Monika Topolovec</cp:lastModifiedBy>
  <cp:lastPrinted>2016-04-19T11:56:00Z</cp:lastPrinted>
  <dcterms:modified xmlns:xsi="http://www.w3.org/2001/XMLSchema-instance" xsi:type="dcterms:W3CDTF">2016-04-19T11:57:00Z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