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b8ce0" w14:paraId="e5b8ce0" w:rsidRDefault="00D41FED" w:rsidP="00910611" w:rsidR="00D41FE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1FED" w:rsidP="00910611" w:rsidR="00D41FED">
      <w:r>
        <w:rPr>
          <w:rFonts w:eastAsia="MS Mincho"/>
        </w:rPr>
        <w:t xml:space="preserve">   REPUBLIKA HRVATSKA</w:t>
      </w:r>
    </w:p>
    <w:p w:rsidRDefault="00D41FED" w:rsidP="00910611" w:rsidR="00D41FED">
      <w:r>
        <w:rPr>
          <w:rFonts w:eastAsia="MS Mincho"/>
        </w:rPr>
        <w:t>TRGOVAČKI SUD U RIJECI</w:t>
      </w:r>
    </w:p>
    <w:p w:rsidRDefault="00D41FED" w:rsidR="00D41FE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41FED" w:rsidP="00910611" w:rsidR="00D41FED" w:rsidRPr="00910611"/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DE36C9" w:rsidP="009B6B23" w:rsidR="009C54D8">
      <w:pPr>
        <w:jc w:val="both"/>
      </w:pPr>
      <w:r>
        <w:tab/>
      </w:r>
      <w:r w:rsidR="001C7A55" w:rsidRPr="001C7A55">
        <w:t>Trgovački sud u Rijeci,</w:t>
      </w:r>
      <w:r w:rsidR="00976E88">
        <w:t xml:space="preserve"> OIB 88785964957,</w:t>
      </w:r>
      <w:r w:rsidR="001C7A55" w:rsidRPr="001C7A55">
        <w:t xml:space="preserve"> po sucu pojedincu Danieli Korlević, odlučujući o prijedlogu Financijske agencije, Regionalni centar Rijeka, F. Kurelca 8 za otvaranje stečajnog postupka nad trgovačkim društvom </w:t>
      </w:r>
      <w:r w:rsidR="00C0549F" w:rsidRPr="00C0549F">
        <w:rPr>
          <w:b/>
        </w:rPr>
        <w:t>ORTOKAM društvo s ograničenom odgovornošću za proizvodnju i trgovinu Rijeka, Trpimirova 2, OIB 31652205486</w:t>
      </w:r>
      <w:r w:rsidR="00F13D6E">
        <w:rPr>
          <w:b/>
        </w:rPr>
        <w:t xml:space="preserve">, </w:t>
      </w:r>
      <w:r w:rsidR="001C7A55" w:rsidRPr="001C7A55">
        <w:t xml:space="preserve">dana </w:t>
      </w:r>
      <w:r w:rsidR="004F5CA8">
        <w:t>21. studenoga</w:t>
      </w:r>
      <w:r w:rsidR="00976E88">
        <w:t xml:space="preserve"> 2017</w:t>
      </w:r>
      <w:r w:rsidR="009C54D8" w:rsidRPr="009C54D8">
        <w:t xml:space="preserve">. godine  </w:t>
      </w:r>
    </w:p>
    <w:p w:rsidRDefault="00FA7CB6" w:rsidP="009B6B23" w:rsidR="00FA7CB6" w:rsidRPr="009B6B23">
      <w:pPr>
        <w:jc w:val="both"/>
      </w:pPr>
    </w:p>
    <w:p w:rsidRDefault="00EF0D70" w:rsidP="00321306" w:rsidR="00321306" w:rsidRPr="00FA36AE">
      <w:pPr>
        <w:jc w:val="center"/>
      </w:pPr>
      <w:r w:rsidRPr="00FA36AE">
        <w:t xml:space="preserve"> </w:t>
      </w:r>
      <w:r w:rsidR="00321306" w:rsidRPr="00FA36AE">
        <w:t>r i j e š i o</w:t>
      </w:r>
      <w:r w:rsidR="00212999" w:rsidRPr="00FA36AE">
        <w:t xml:space="preserve">  </w:t>
      </w:r>
      <w:r w:rsidR="00321306" w:rsidRPr="00FA36AE"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483329" w:rsidR="00FA7CB6">
      <w:pPr>
        <w:pStyle w:val="Bezproreda"/>
        <w:numPr>
          <w:ilvl w:val="0"/>
          <w:numId w:val="5"/>
        </w:numPr>
        <w:ind w:firstLine="0" w:left="0"/>
        <w:jc w:val="both"/>
        <w:rPr>
          <w:b/>
        </w:rPr>
      </w:pPr>
      <w:r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C0549F" w:rsidRPr="00C0549F">
        <w:rPr>
          <w:b/>
        </w:rPr>
        <w:t>ORTOKAM društvo s ograničenom odgovornošću za proizvodnju i trgovinu Rijeka, Trpimirova 2, OIB 31652205486</w:t>
      </w:r>
      <w:r w:rsidR="007A72BF">
        <w:rPr>
          <w:b/>
        </w:rPr>
        <w:t>.</w:t>
      </w:r>
    </w:p>
    <w:p w:rsidRDefault="007A72BF" w:rsidP="007A72BF" w:rsidR="007A72BF" w:rsidRPr="00990266">
      <w:pPr>
        <w:pStyle w:val="Bezproreda"/>
        <w:ind w:left="1080"/>
        <w:jc w:val="both"/>
      </w:pPr>
    </w:p>
    <w:p w:rsidRDefault="00BE5CEB" w:rsidP="00BE5CEB" w:rsidR="006B2A66" w:rsidRPr="00C0549F">
      <w:pPr>
        <w:pStyle w:val="Bezproreda"/>
        <w:jc w:val="both"/>
      </w:pPr>
      <w:r>
        <w:t>II.</w:t>
      </w:r>
      <w:r>
        <w:tab/>
      </w:r>
      <w:r w:rsidR="00321306" w:rsidRPr="00990266">
        <w:t xml:space="preserve">Za stečajnog upravitelja imenuje </w:t>
      </w:r>
      <w:r w:rsidR="005D62DF">
        <w:t>se</w:t>
      </w:r>
      <w:r w:rsidR="00F132F7">
        <w:t xml:space="preserve"> </w:t>
      </w:r>
      <w:r w:rsidR="00C0549F" w:rsidRPr="00C0549F">
        <w:t>Snježan</w:t>
      </w:r>
      <w:r w:rsidR="00C0549F">
        <w:t>a</w:t>
      </w:r>
      <w:r w:rsidR="00C0549F" w:rsidRPr="00C0549F">
        <w:t xml:space="preserve"> Drenški, Samobor, Sunčani put 8, OIB 91456479037</w:t>
      </w:r>
      <w:r w:rsidR="004369E0" w:rsidRPr="00C0549F">
        <w:t>.</w:t>
      </w:r>
      <w:r w:rsidR="00C848FC" w:rsidRPr="00C0549F">
        <w:t xml:space="preserve"> </w:t>
      </w:r>
    </w:p>
    <w:p w:rsidRDefault="00BE5CEB" w:rsidP="00BE5CEB" w:rsidR="00BE5CEB" w:rsidRPr="00FA7CB6">
      <w:pPr>
        <w:pStyle w:val="Bezproreda"/>
        <w:jc w:val="both"/>
      </w:pPr>
    </w:p>
    <w:p w:rsidRDefault="00321306" w:rsidP="002D219D" w:rsidR="00FA7CB6">
      <w:pPr>
        <w:pStyle w:val="Bezproreda"/>
        <w:numPr>
          <w:ilvl w:val="0"/>
          <w:numId w:val="6"/>
        </w:numPr>
        <w:ind w:firstLine="0" w:left="0"/>
        <w:jc w:val="both"/>
        <w:rPr>
          <w:b/>
        </w:rPr>
      </w:pPr>
      <w:r w:rsidRPr="00976E88">
        <w:rPr>
          <w:bCs/>
        </w:rPr>
        <w:t>Zaključuje se stečajni postupak nad dužnik</w:t>
      </w:r>
      <w:r w:rsidR="0055287B" w:rsidRPr="00976E88">
        <w:rPr>
          <w:bCs/>
        </w:rPr>
        <w:t xml:space="preserve">om </w:t>
      </w:r>
      <w:r w:rsidR="00C0549F" w:rsidRPr="00C0549F">
        <w:rPr>
          <w:b/>
        </w:rPr>
        <w:t>ORTOKAM društvo s ograničenom odgovornošću za proizvodnju i trgovinu Rijeka, Trpimirova 2, OIB 31652205486</w:t>
      </w:r>
      <w:r w:rsidR="007A72BF" w:rsidRPr="007A72BF">
        <w:rPr>
          <w:b/>
        </w:rPr>
        <w:t>.</w:t>
      </w:r>
    </w:p>
    <w:p w:rsidRDefault="007A72BF" w:rsidP="007A72BF" w:rsidR="007A72BF" w:rsidRPr="00FA7CB6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494342">
        <w:rPr>
          <w:bCs/>
        </w:rPr>
        <w:t>na mrežnoj stranici e-O</w:t>
      </w:r>
      <w:r w:rsidR="00C848FC" w:rsidRPr="00990266">
        <w:rPr>
          <w:bCs/>
        </w:rPr>
        <w:t>glasne ploče sud</w:t>
      </w:r>
      <w:r w:rsidR="00494342">
        <w:rPr>
          <w:bCs/>
        </w:rPr>
        <w:t>ova</w:t>
      </w:r>
      <w:r w:rsidR="00C848FC" w:rsidRPr="00990266">
        <w:rPr>
          <w:bCs/>
        </w:rPr>
        <w:t xml:space="preserve">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>i po pravomoćnosti dostaviti sudskom registru radi  brisanja dužnika.</w:t>
      </w:r>
    </w:p>
    <w:p w:rsidRDefault="00BE5CEB" w:rsidP="00321306" w:rsidR="00BE5CEB">
      <w:pPr>
        <w:jc w:val="center"/>
        <w:rPr>
          <w:b/>
        </w:rPr>
      </w:pPr>
    </w:p>
    <w:p w:rsidRDefault="00321306" w:rsidP="00321306" w:rsidR="00321306" w:rsidRPr="00FA36AE">
      <w:pPr>
        <w:jc w:val="center"/>
      </w:pPr>
      <w:r w:rsidRPr="00FA36AE">
        <w:t>Obrazloženje</w:t>
      </w:r>
    </w:p>
    <w:p w:rsidRDefault="00B579B0" w:rsidP="00676FBE" w:rsidR="00676FBE">
      <w:pPr>
        <w:jc w:val="both"/>
      </w:pPr>
      <w:r>
        <w:t xml:space="preserve"> </w:t>
      </w:r>
      <w:r w:rsidR="004917EF">
        <w:t xml:space="preserve"> </w:t>
      </w:r>
    </w:p>
    <w:p w:rsidRDefault="00C0549F" w:rsidP="00C0549F" w:rsidR="00C0549F" w:rsidRPr="00C0549F">
      <w:pPr>
        <w:jc w:val="both"/>
      </w:pPr>
      <w:r w:rsidRPr="00C0549F">
        <w:tab/>
        <w:t xml:space="preserve">Financijska agencija, Regionalni centar Rijeka podnijela je ovome sudu 01. ožujka 2017. godine prijedlog za otvaranje stečajnog postupka nad dužnikom ORTOKAM društvo s ograničenom odgovornošću za proizvodnju i trgovinu Rijeka, Trpimirova 2, OIB 31652205486 (dalje: dužnik). </w:t>
      </w:r>
    </w:p>
    <w:p w:rsidRDefault="00C0549F" w:rsidP="00C0549F" w:rsidR="00C0549F" w:rsidRPr="00C0549F">
      <w:pPr>
        <w:jc w:val="both"/>
      </w:pPr>
      <w:r w:rsidRPr="00C0549F">
        <w:tab/>
        <w:t>Predlagatelj je u prijedlogu naveo da dužnik na dan 24. veljače 2017. godine u Očevidniku redoslijeda osnova za plaćanje ima evidentirane neizvršene osnove za plaćanje u neprekinutom razdoblju od 120 dana u ukupnom iznosu od 50.685,90 kn u koji iznos je uračunata i kamata i naknada Financijske agencije za provedbe ovrhe i da dužnik ima četiri zaposlenika.</w:t>
      </w:r>
    </w:p>
    <w:p w:rsidRDefault="00C0549F" w:rsidP="00C0549F" w:rsidR="00C0549F" w:rsidRPr="00C0549F">
      <w:pPr>
        <w:jc w:val="both"/>
      </w:pPr>
      <w:r w:rsidRPr="00C0549F">
        <w:tab/>
        <w:t xml:space="preserve">Rješenjem posl. br. St-147/17-6 od 24. kolovoza 2017. godine pokrenut je prethodni postupak i imenovan privremeni stečajni upravitelj Snježana Drenški, Samobor, Sunčani put 8, čija je dužnost bila izvršiti pregled dužnikovog poslovnog </w:t>
      </w:r>
      <w:r w:rsidRPr="00C0549F">
        <w:lastRenderedPageBreak/>
        <w:t>prostora te uvid u knjige i poslovnu dokumentaciju dužnika i nakon toga podnijeti izvješće u kojem će iznijeti svoje mišljenje o tome postoje li uvjeti za otvaranje stečajnog postupka, te posebno mogu li se imovinom dužnika pokriti troškovi postupka temeljem čl.119. st.2. SZ-a.</w:t>
      </w:r>
    </w:p>
    <w:p w:rsidRDefault="00C0549F" w:rsidP="00C0549F" w:rsidR="00C0549F" w:rsidRPr="00C0549F">
      <w:pPr>
        <w:jc w:val="both"/>
      </w:pPr>
      <w:r w:rsidRPr="00C0549F">
        <w:tab/>
        <w:t>Privremeni stečajni upravitelj u prethodnom postupku je više puta pokušao stupiti u kontakt s osobama ovlaštenom za zastupanje, ali u tom nije uspio. Odlaskom na adresu ovlaštenih osoba privremeni stečajni upravitelj utvrdio je da na poštanskom sandučiću postoji prezime Rossmann, ali nitko nije zatečen.</w:t>
      </w:r>
    </w:p>
    <w:p w:rsidRDefault="00C0549F" w:rsidP="00C0549F" w:rsidR="00C0549F" w:rsidRPr="00C0549F">
      <w:pPr>
        <w:jc w:val="both"/>
      </w:pPr>
      <w:r w:rsidRPr="00C0549F">
        <w:tab/>
        <w:t>Radi uvida u poslovne knjige i poslovnu dokumentaciju dužnika privremeni stečajni upravitelj pristupio je u sjedište dužnika u Rijeci, Trpimirova 2, no na istoj adresi dužnik ne postoji. Nema nikakve table niti oznake s nazivom dužnika.</w:t>
      </w:r>
    </w:p>
    <w:p w:rsidRDefault="00C0549F" w:rsidP="00C0549F" w:rsidR="00C0549F" w:rsidRPr="00C0549F">
      <w:pPr>
        <w:jc w:val="both"/>
      </w:pPr>
      <w:r w:rsidRPr="00C0549F">
        <w:tab/>
        <w:t>U registru javno objavljenih financijskih izviješća Financijske agencije nema podataka za dužnika te je podatke o poslovanju privremeni stečajni upravitelj zatražio od Porezne uprave, Područni ured Rijeka, Ispostava Rijeka.</w:t>
      </w:r>
    </w:p>
    <w:p w:rsidRDefault="00C0549F" w:rsidP="00C0549F" w:rsidR="00C0549F" w:rsidRPr="00C0549F">
      <w:pPr>
        <w:jc w:val="both"/>
      </w:pPr>
      <w:r w:rsidRPr="00C0549F">
        <w:tab/>
        <w:t xml:space="preserve">Prema podacima Porezne uprave, dužnik je dostavio prijavu poreza na dobit za 2015. godinu iz koje je vidljivo da je u razdoblju 01.01.2015. do 31. 12. 2015 godine prihod naveden u iznosu 0,00 kn dok je gubitak iskazan u iznosu od 4.482,22 kn. Naveden je i preneseni porezni gubitak u iznosu 9.887,28 kn te ukupni gubitak iznosi 14.369,50 kn. Porezni obveznik je osnovan 2013. godine. Uvidom u registar Hrvatskog zavoda za mirovinsko osiguranje vidljivo je da ima prijavljena 3 djelatnika. </w:t>
      </w:r>
    </w:p>
    <w:p w:rsidRDefault="00C0549F" w:rsidP="00C0549F" w:rsidR="00C0549F" w:rsidRPr="00C0549F">
      <w:pPr>
        <w:jc w:val="both"/>
      </w:pPr>
      <w:r w:rsidRPr="00C0549F">
        <w:tab/>
        <w:t>Od Državne geodetske uprave Područnog ureda za Katastar Rijeka zatražen je podatak o nekretninama u vlasništvu dužnika te je dobiveno uvjerenje prema kojem dužnik nije upisan kao vlasnik nekretnina.</w:t>
      </w:r>
    </w:p>
    <w:p w:rsidRDefault="00C0549F" w:rsidP="00C0549F" w:rsidR="00C0549F" w:rsidRPr="00C0549F">
      <w:pPr>
        <w:jc w:val="both"/>
      </w:pPr>
      <w:r w:rsidRPr="00C0549F">
        <w:tab/>
        <w:t>Od Policijske uprave Primorsko goranske Sektora upravnih i inspekcijskih poslova zatražen je podatak o vozilima u vlasništvu dužnika te je dobiveno Uvjerenje prema kojem dužnik je evidentiran kao vlasnik vozila N1, marke IVECO TURGODAILY 35-10, godina proizvodnje 1994, broj šasije ZCFC 3570005036289, reg. Oznaka RI699 TN.</w:t>
      </w:r>
    </w:p>
    <w:p w:rsidRDefault="00C0549F" w:rsidP="00C0549F" w:rsidR="00C0549F" w:rsidRPr="00C0549F">
      <w:pPr>
        <w:jc w:val="both"/>
      </w:pPr>
      <w:r w:rsidRPr="00C0549F">
        <w:tab/>
        <w:t>Prema potvrdi Financijske agencije o blokadi računa i novčanih sredstava ovršenika dužnik na dan 19.9.2017. ima nepodmirene obveze evidentirane u Očevidniku redoslijeda osnova za plaćanje u iznosu 152.719,55 kn te je u neprekidnoj blokadi 326  dana.</w:t>
      </w:r>
    </w:p>
    <w:p w:rsidRDefault="00C0549F" w:rsidP="00C0549F" w:rsidR="00C0549F" w:rsidRPr="00C0549F">
      <w:pPr>
        <w:jc w:val="both"/>
      </w:pPr>
      <w:r w:rsidRPr="00C0549F">
        <w:tab/>
        <w:t>Prema prikupljenim javno dostupnim podacima dužnik nema uvjeta za nastavak poslovanja i ne posjeduje imovinu iz koje bi se mogli namiriti troškovi prethodnog i otvorenog stečajnog postupka.</w:t>
      </w:r>
    </w:p>
    <w:p w:rsidRDefault="00C0549F" w:rsidP="00C0549F" w:rsidR="00C0549F" w:rsidRPr="00C0549F">
      <w:pPr>
        <w:jc w:val="both"/>
      </w:pPr>
      <w:r w:rsidRPr="00C0549F">
        <w:tab/>
        <w:t>Dužnik na dan 19.9.2017. godine u neprekidnoj je blokadi 326 dana, a nepodmirene obveze iznose 152.719,55 kn.</w:t>
      </w:r>
    </w:p>
    <w:p w:rsidRDefault="00C0549F" w:rsidP="00C0549F" w:rsidR="00C0549F" w:rsidRPr="00C0549F">
      <w:pPr>
        <w:jc w:val="both"/>
      </w:pPr>
      <w:r w:rsidRPr="00C0549F">
        <w:tab/>
        <w:t>Iz pribavljene dokumentacije proizlazi da su kod dužnika ispunjeni stečajni razlozi nesposobnosti za plaćanje i prezaduženosti.</w:t>
      </w:r>
    </w:p>
    <w:p w:rsidRDefault="00C0549F" w:rsidP="00C0549F" w:rsidR="00C0549F" w:rsidRPr="00C0549F">
      <w:pPr>
        <w:jc w:val="both"/>
      </w:pPr>
      <w:r w:rsidRPr="00C0549F">
        <w:tab/>
        <w:t xml:space="preserve">Dužnik od imovine ima samo vozilo koje je starosti 23 godine te nije za očekivati da bi se iz prodaje vozila mogli namiriti troškovi stečajnog postupka. </w:t>
      </w:r>
    </w:p>
    <w:p w:rsidRDefault="00C0549F" w:rsidP="00C0549F" w:rsidR="00C0549F" w:rsidRPr="00C0549F">
      <w:pPr>
        <w:jc w:val="both"/>
      </w:pPr>
      <w:r w:rsidRPr="00C0549F">
        <w:tab/>
        <w:t xml:space="preserve">Predvidivi troškovi stečajnog postupka za naredno šestomjesečno razdoblje iznose 30.000,00 kn, koje čine: </w:t>
      </w:r>
    </w:p>
    <w:p w:rsidRDefault="00C0549F" w:rsidP="00C0549F" w:rsidR="00C0549F" w:rsidRPr="00C0549F">
      <w:pPr>
        <w:jc w:val="both"/>
      </w:pPr>
      <w:r w:rsidRPr="00C0549F">
        <w:t>-</w:t>
      </w:r>
      <w:r w:rsidRPr="00C0549F">
        <w:tab/>
        <w:t xml:space="preserve">materijalni troškovi (uredski materijal poštarina, fotokopiranje, </w:t>
      </w:r>
    </w:p>
    <w:p w:rsidRDefault="00C0549F" w:rsidP="00C0549F" w:rsidR="00C0549F" w:rsidRPr="00C0549F">
      <w:pPr>
        <w:jc w:val="both"/>
      </w:pPr>
      <w:r w:rsidRPr="00C0549F">
        <w:tab/>
        <w:t>telefon, izrada pečata, bankarske naknade, takse)</w:t>
      </w:r>
      <w:r w:rsidRPr="00C0549F">
        <w:tab/>
      </w:r>
      <w:r w:rsidRPr="00C0549F">
        <w:tab/>
        <w:t xml:space="preserve">       </w:t>
      </w:r>
      <w:r>
        <w:t xml:space="preserve"> </w:t>
      </w:r>
      <w:r w:rsidRPr="00C0549F">
        <w:t>1.000,00 kn</w:t>
      </w:r>
    </w:p>
    <w:p w:rsidRDefault="00C0549F" w:rsidP="00C0549F" w:rsidR="00C0549F" w:rsidRPr="00C0549F">
      <w:pPr>
        <w:jc w:val="both"/>
      </w:pPr>
      <w:r w:rsidRPr="00C0549F">
        <w:t>-</w:t>
      </w:r>
      <w:r w:rsidRPr="00C0549F">
        <w:tab/>
        <w:t>troškova knjigovodstva (1.000,00 kn mjesečno x 6 mj)</w:t>
      </w:r>
      <w:r w:rsidRPr="00C0549F">
        <w:tab/>
        <w:t xml:space="preserve">       </w:t>
      </w:r>
      <w:r>
        <w:t xml:space="preserve"> </w:t>
      </w:r>
      <w:r w:rsidRPr="00C0549F">
        <w:t>6.000,00 kn</w:t>
      </w:r>
    </w:p>
    <w:p w:rsidRDefault="00C0549F" w:rsidP="00C0549F" w:rsidR="00C0549F" w:rsidRPr="00C0549F">
      <w:pPr>
        <w:jc w:val="both"/>
      </w:pPr>
      <w:r w:rsidRPr="00C0549F">
        <w:lastRenderedPageBreak/>
        <w:t>-</w:t>
      </w:r>
      <w:r w:rsidRPr="00C0549F">
        <w:tab/>
        <w:t>nagrada stečajnom upravitelju (3.000,00 kn brutto x 6 mj)</w:t>
      </w:r>
      <w:r w:rsidRPr="00C0549F">
        <w:tab/>
        <w:t xml:space="preserve">      18.000,00 kn</w:t>
      </w:r>
    </w:p>
    <w:p w:rsidRDefault="00C0549F" w:rsidP="00C0549F" w:rsidR="00C0549F" w:rsidRPr="00C0549F">
      <w:pPr>
        <w:jc w:val="both"/>
      </w:pPr>
      <w:r w:rsidRPr="00C0549F">
        <w:t>-</w:t>
      </w:r>
      <w:r w:rsidRPr="00C0549F">
        <w:tab/>
        <w:t xml:space="preserve">troškovi oglašavanje i prodaje vozila </w:t>
      </w:r>
      <w:r w:rsidRPr="00C0549F">
        <w:tab/>
      </w:r>
      <w:r w:rsidRPr="00C0549F">
        <w:tab/>
      </w:r>
      <w:r w:rsidRPr="00C0549F">
        <w:tab/>
        <w:t xml:space="preserve">        </w:t>
      </w:r>
      <w:r>
        <w:tab/>
        <w:t xml:space="preserve">        </w:t>
      </w:r>
      <w:r w:rsidRPr="00C0549F">
        <w:t>5.000,00 kn</w:t>
      </w:r>
    </w:p>
    <w:p w:rsidRDefault="00C0549F" w:rsidP="00C0549F" w:rsidR="00C0549F" w:rsidRPr="00C0549F">
      <w:pPr>
        <w:jc w:val="both"/>
      </w:pPr>
      <w:r w:rsidRPr="00C0549F">
        <w:tab/>
        <w:t>Obzirom na utvrđeno tijekom postupka privremeni stečajni upravitelj iako to nije naveo u svom izviješću na ročištu predlaže da sud pozove osobe koje imaju pravni interes za provedbom stečajnog postupka na uplatu predujma u visini 30.000,00 kn.</w:t>
      </w:r>
    </w:p>
    <w:p w:rsidRDefault="0075619D" w:rsidP="00DA2696" w:rsidR="00D94E39" w:rsidRPr="00D94E39">
      <w:pPr>
        <w:jc w:val="both"/>
      </w:pPr>
      <w:r>
        <w:tab/>
      </w:r>
      <w:r w:rsidR="00D94E39" w:rsidRPr="00D94E39">
        <w:t>Prema odredbi čl.5. st.1. i 2. SZ-a, stečajni postupak može se otvoriti ako sud utvrdi postojanje stečajnog razloga, a to su prema stavku 2. istog članka nesposobnost za plaćanje i prezaduženost.</w:t>
      </w:r>
    </w:p>
    <w:p w:rsidRDefault="00D94E39" w:rsidP="00D94E39" w:rsidR="00D94E39" w:rsidRPr="00D94E39">
      <w:pPr>
        <w:jc w:val="both"/>
      </w:pPr>
      <w:r w:rsidRPr="00D94E39">
        <w:t xml:space="preserve">            Odredbom čl.132. st.1. SZ-a,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D94E39" w:rsidP="00D94E39" w:rsidR="00D94E39" w:rsidRPr="00D94E39">
      <w:pPr>
        <w:jc w:val="both"/>
      </w:pPr>
      <w:r w:rsidRPr="00D94E39"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</w:t>
      </w:r>
    </w:p>
    <w:p w:rsidRDefault="00D94E39" w:rsidP="00D94E39" w:rsidR="00D94E39" w:rsidRPr="00D94E39">
      <w:pPr>
        <w:jc w:val="both"/>
      </w:pPr>
      <w:r w:rsidRPr="00D94E39">
        <w:t xml:space="preserve">            Pravomoćnim rješenjem ovoga suda od </w:t>
      </w:r>
      <w:r w:rsidR="00C0549F">
        <w:t>26. rujna</w:t>
      </w:r>
      <w:r w:rsidR="00615F42">
        <w:t xml:space="preserve"> </w:t>
      </w:r>
      <w:r w:rsidRPr="00D94E39">
        <w:t xml:space="preserve">2017. godine pozvane su osobe koje imaju pravni interes za provedbom stečajnog postupka da u roku od 15 dana uplate predujam u visini od </w:t>
      </w:r>
      <w:r w:rsidR="00C0549F">
        <w:t>30</w:t>
      </w:r>
      <w:r w:rsidR="0075619D">
        <w:t>.000,00</w:t>
      </w:r>
      <w:r w:rsidRPr="00D94E39">
        <w:t xml:space="preserve"> kn, za namirenje troškova </w:t>
      </w:r>
      <w:r w:rsidR="00C0549F">
        <w:t xml:space="preserve">prethodnog i </w:t>
      </w:r>
      <w:r w:rsidRPr="00D94E39">
        <w:t>otvorenog stečajnog postupka. Predmetno rješenje objavljeno je na mrežnoj stranici e-Oglasne ploče sud</w:t>
      </w:r>
      <w:r w:rsidR="00E1704F">
        <w:t>ov</w:t>
      </w:r>
      <w:r w:rsidRPr="00D94E39">
        <w:t xml:space="preserve">a dana </w:t>
      </w:r>
      <w:r w:rsidR="00C0549F">
        <w:t>26. rujna</w:t>
      </w:r>
      <w:r w:rsidR="00E1704F">
        <w:t xml:space="preserve"> </w:t>
      </w:r>
      <w:r w:rsidRPr="00D94E39">
        <w:t>2017. godine temeljem čl.12. st.1. SZ-a.</w:t>
      </w:r>
    </w:p>
    <w:p w:rsidRDefault="00D94E39" w:rsidP="00D94E39" w:rsidR="00D94E39" w:rsidRPr="00D94E39">
      <w:pPr>
        <w:jc w:val="both"/>
      </w:pPr>
      <w:r w:rsidRPr="00D94E39">
        <w:t xml:space="preserve">             Kako je u prethodnom postupku nedvojbeno utvrđeno postojanje stečajnog razloga, nesposobnost za plaćanje, kao i činjenica nedostatnosti dužnikove imovine u smislu čl.132.st.1. SZ-a, te kako predujam za namirenje troškova </w:t>
      </w:r>
      <w:r w:rsidR="004917EF">
        <w:t xml:space="preserve">prethodnog i </w:t>
      </w:r>
      <w:r w:rsidRPr="00D94E39">
        <w:t xml:space="preserve">otvorenog stečajnog postupka nije uplaćen u roku određenom rješenjem od </w:t>
      </w:r>
      <w:r w:rsidR="00C0549F">
        <w:t>26. rujna</w:t>
      </w:r>
      <w:r w:rsidR="004917EF">
        <w:t xml:space="preserve"> </w:t>
      </w:r>
      <w:r w:rsidRPr="00D94E39">
        <w:t>2017. godine, valjalo je temeljem čl.132.st.2.</w:t>
      </w:r>
      <w:r w:rsidR="00FA36AE">
        <w:t xml:space="preserve"> </w:t>
      </w:r>
      <w:r w:rsidRPr="00D94E39">
        <w:t>SZ-a nad dužnikom otvoriti i istodobno zaključiti stečajni postupak te imenovati stečajnog upravitelja s ovlastima i obvezama propisanim čl.133. SZ-a.</w:t>
      </w:r>
    </w:p>
    <w:p w:rsidRDefault="00D94E39" w:rsidP="00D94E39" w:rsidR="000554F6">
      <w:pPr>
        <w:jc w:val="both"/>
      </w:pPr>
      <w:r w:rsidRPr="00D94E39">
        <w:t xml:space="preserve">            Stečajni upravitelj imenovan je temeljem čl.132. st.2. </w:t>
      </w:r>
      <w:r w:rsidR="004369E0">
        <w:t xml:space="preserve">u vezi s </w:t>
      </w:r>
      <w:r w:rsidR="00F92879">
        <w:t>čl.85.st.</w:t>
      </w:r>
      <w:r w:rsidR="00E1704F">
        <w:t>2</w:t>
      </w:r>
      <w:r w:rsidR="00F92879">
        <w:t xml:space="preserve">. </w:t>
      </w:r>
      <w:r w:rsidRPr="00D94E39">
        <w:t>SZ-a.</w:t>
      </w:r>
    </w:p>
    <w:p w:rsidRDefault="0071767D" w:rsidP="00D94E39" w:rsidR="0071767D" w:rsidRPr="001A7568">
      <w:pPr>
        <w:jc w:val="both"/>
      </w:pPr>
    </w:p>
    <w:p w:rsidRDefault="00321306" w:rsidP="00A32C67" w:rsidR="00C34A6B">
      <w:pPr>
        <w:jc w:val="center"/>
        <w:rPr>
          <w:bCs/>
        </w:rPr>
      </w:pPr>
      <w:r w:rsidRPr="001A7568">
        <w:rPr>
          <w:bCs/>
        </w:rPr>
        <w:t>U Rijeci</w:t>
      </w:r>
      <w:r w:rsidR="00F4524A" w:rsidRPr="001A7568">
        <w:rPr>
          <w:bCs/>
        </w:rPr>
        <w:t xml:space="preserve">, </w:t>
      </w:r>
      <w:r w:rsidR="004F5CA8">
        <w:rPr>
          <w:bCs/>
        </w:rPr>
        <w:t>21. studenoga</w:t>
      </w:r>
      <w:r w:rsidR="00316D43">
        <w:rPr>
          <w:bCs/>
        </w:rPr>
        <w:t xml:space="preserve"> </w:t>
      </w:r>
      <w:r w:rsidR="0071647F">
        <w:rPr>
          <w:bCs/>
        </w:rPr>
        <w:t>2017</w:t>
      </w:r>
      <w:r w:rsidR="00A274AB" w:rsidRPr="001A7568">
        <w:rPr>
          <w:bCs/>
        </w:rPr>
        <w:t xml:space="preserve">. </w:t>
      </w:r>
      <w:r w:rsidR="00C34A6B" w:rsidRPr="001A7568">
        <w:rPr>
          <w:bCs/>
        </w:rPr>
        <w:t>godine</w:t>
      </w:r>
    </w:p>
    <w:p w:rsidRDefault="00AA031A" w:rsidP="000806E3" w:rsidR="00321306" w:rsidRPr="00C86EE1">
      <w:pPr>
        <w:jc w:val="right"/>
        <w:rPr>
          <w:bCs/>
        </w:rPr>
      </w:pPr>
      <w:r w:rsidRPr="00C86EE1">
        <w:rPr>
          <w:bCs/>
        </w:rPr>
        <w:t xml:space="preserve">  </w:t>
      </w:r>
      <w:r w:rsidR="000554F6" w:rsidRPr="00C86EE1">
        <w:rPr>
          <w:bCs/>
        </w:rPr>
        <w:t>S</w:t>
      </w:r>
      <w:r w:rsidR="00321306" w:rsidRPr="00C86EE1">
        <w:rPr>
          <w:bCs/>
        </w:rPr>
        <w:t xml:space="preserve">udac </w:t>
      </w:r>
    </w:p>
    <w:p w:rsidRDefault="00321306" w:rsidP="00D41FED" w:rsidR="00D77DE8" w:rsidRPr="00F10B10">
      <w:pPr>
        <w:ind w:firstLine="708" w:left="1416"/>
        <w:jc w:val="right"/>
      </w:pP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  <w:t xml:space="preserve">  Daniela Korlević</w:t>
      </w:r>
      <w:r w:rsidR="00D9452D">
        <w:t xml:space="preserve"> </w:t>
      </w:r>
      <w:r w:rsidR="00D41FED">
        <w:t xml:space="preserve"> </w:t>
      </w:r>
    </w:p>
    <w:p w:rsidRDefault="00F10B10" w:rsidP="000701F8" w:rsidR="00F10B10">
      <w:pPr>
        <w:ind w:firstLine="708" w:left="1416"/>
        <w:jc w:val="right"/>
        <w:rPr>
          <w:b/>
          <w:bCs/>
        </w:rPr>
      </w:pPr>
    </w:p>
    <w:p w:rsidRDefault="00B96C6F" w:rsidP="00B96C6F" w:rsidR="00B96C6F" w:rsidRPr="004E14F0">
      <w:pPr>
        <w:jc w:val="both"/>
        <w:rPr>
          <w:b/>
          <w:bCs/>
        </w:rPr>
      </w:pPr>
      <w:r w:rsidRPr="004E14F0">
        <w:rPr>
          <w:b/>
          <w:bCs/>
        </w:rPr>
        <w:t>UPUTA O PRAVNOM LIJEKU:</w:t>
      </w:r>
    </w:p>
    <w:p w:rsidRDefault="00B96C6F" w:rsidP="00B96C6F" w:rsidR="00B96C6F" w:rsidRPr="00F10B10">
      <w:pPr>
        <w:jc w:val="both"/>
        <w:rPr>
          <w:bCs/>
        </w:rPr>
      </w:pPr>
      <w:r w:rsidRPr="00F10B10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A68B7" w:rsidP="00DA68B7" w:rsidR="00DA68B7" w:rsidRPr="00F10B10">
      <w:pPr>
        <w:jc w:val="both"/>
      </w:pPr>
      <w:r w:rsidRPr="00F10B10">
        <w:rPr>
          <w:bCs/>
        </w:rPr>
        <w:t>Protiv rješenja o zaključenju stečajnog postupka dopuštena je žalba u roku od osam dana.</w:t>
      </w:r>
    </w:p>
    <w:p w:rsidRDefault="00DA68B7" w:rsidP="004F5CA8" w:rsidR="004F5CA8" w:rsidRPr="00F10B10">
      <w:pPr>
        <w:jc w:val="both"/>
        <w:rPr>
          <w:bCs/>
        </w:rPr>
      </w:pPr>
      <w:r w:rsidRPr="00F10B10">
        <w:rPr>
          <w:bCs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p w:rsidRDefault="004F5CA8" w:rsidP="004F5CA8" w:rsidR="004F5CA8">
      <w:pPr>
        <w:jc w:val="both"/>
        <w:rPr>
          <w:bCs/>
          <w:sz w:val="22"/>
        </w:rPr>
      </w:pPr>
    </w:p>
    <w:p w:rsidRDefault="00F10B10" w:rsidP="004F5CA8" w:rsidR="00F10B10">
      <w:pPr>
        <w:jc w:val="both"/>
        <w:rPr>
          <w:bCs/>
          <w:sz w:val="22"/>
        </w:rPr>
      </w:pPr>
    </w:p>
    <w:p w:rsidRDefault="00C0549F" w:rsidP="004F5CA8" w:rsidR="00C0549F">
      <w:pPr>
        <w:jc w:val="both"/>
        <w:rPr>
          <w:bCs/>
          <w:sz w:val="22"/>
        </w:rPr>
      </w:pPr>
    </w:p>
    <w:p w:rsidRDefault="00F10B10" w:rsidP="004F5CA8" w:rsidR="00F10B10">
      <w:pPr>
        <w:jc w:val="both"/>
        <w:rPr>
          <w:bCs/>
          <w:sz w:val="22"/>
        </w:rPr>
      </w:pPr>
    </w:p>
    <w:p w:rsidRDefault="007D0A54" w:rsidP="004F5CA8" w:rsidR="00321306" w:rsidRPr="003B540A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DN</w:t>
      </w:r>
      <w:r w:rsidR="00321306" w:rsidRPr="003B540A">
        <w:rPr>
          <w:b/>
          <w:sz w:val="20"/>
          <w:szCs w:val="20"/>
        </w:rPr>
        <w:t>A</w:t>
      </w:r>
      <w:r w:rsidR="00C34A6B" w:rsidRPr="003B540A">
        <w:rPr>
          <w:b/>
          <w:sz w:val="20"/>
          <w:szCs w:val="20"/>
        </w:rPr>
        <w:t>:</w:t>
      </w:r>
    </w:p>
    <w:p w:rsidRDefault="00321306" w:rsidP="00321306" w:rsidR="007D0A54">
      <w:pPr>
        <w:rPr>
          <w:sz w:val="20"/>
          <w:szCs w:val="20"/>
        </w:rPr>
      </w:pPr>
      <w:r w:rsidRPr="001A7568">
        <w:rPr>
          <w:sz w:val="20"/>
          <w:szCs w:val="20"/>
        </w:rPr>
        <w:t>- predlagatelj</w:t>
      </w:r>
      <w:r w:rsidR="00C34A6B" w:rsidRPr="001A7568">
        <w:rPr>
          <w:sz w:val="20"/>
          <w:szCs w:val="20"/>
        </w:rPr>
        <w:t>u</w:t>
      </w:r>
      <w:r w:rsidR="003828C9" w:rsidRPr="001A7568">
        <w:rPr>
          <w:sz w:val="20"/>
          <w:szCs w:val="20"/>
        </w:rPr>
        <w:t xml:space="preserve"> </w:t>
      </w:r>
    </w:p>
    <w:p w:rsidRDefault="001E174F" w:rsidP="00321306" w:rsidR="00ED138E" w:rsidRPr="001A7568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C06115">
        <w:rPr>
          <w:sz w:val="20"/>
          <w:szCs w:val="20"/>
        </w:rPr>
        <w:t>ranije</w:t>
      </w:r>
      <w:r w:rsidR="00CC0BD7" w:rsidRPr="001A7568">
        <w:rPr>
          <w:sz w:val="20"/>
          <w:szCs w:val="20"/>
        </w:rPr>
        <w:t>m zastupni</w:t>
      </w:r>
      <w:r w:rsidR="00C06115">
        <w:rPr>
          <w:sz w:val="20"/>
          <w:szCs w:val="20"/>
        </w:rPr>
        <w:t>ku</w:t>
      </w:r>
      <w:r w:rsidR="00CC0BD7" w:rsidRPr="001A7568">
        <w:rPr>
          <w:sz w:val="20"/>
          <w:szCs w:val="20"/>
        </w:rPr>
        <w:t xml:space="preserve"> </w:t>
      </w:r>
      <w:r w:rsidR="00321306" w:rsidRPr="001A7568">
        <w:rPr>
          <w:sz w:val="20"/>
          <w:szCs w:val="20"/>
        </w:rPr>
        <w:t>dužnik</w:t>
      </w:r>
      <w:r w:rsidR="00CC0BD7" w:rsidRPr="001A7568">
        <w:rPr>
          <w:sz w:val="20"/>
          <w:szCs w:val="20"/>
        </w:rPr>
        <w:t>a po zakonu</w:t>
      </w:r>
      <w:r w:rsidR="00AA6992">
        <w:rPr>
          <w:sz w:val="20"/>
          <w:szCs w:val="20"/>
        </w:rPr>
        <w:t xml:space="preserve"> </w:t>
      </w:r>
      <w:r w:rsidR="00F05704">
        <w:rPr>
          <w:sz w:val="20"/>
          <w:szCs w:val="20"/>
        </w:rPr>
        <w:t>Marijana Rossmann</w:t>
      </w:r>
      <w:r w:rsidR="001F4981">
        <w:rPr>
          <w:sz w:val="20"/>
          <w:szCs w:val="20"/>
        </w:rPr>
        <w:t xml:space="preserve"> </w:t>
      </w:r>
      <w:r w:rsidR="00F92879">
        <w:rPr>
          <w:sz w:val="20"/>
          <w:szCs w:val="20"/>
        </w:rPr>
        <w:t xml:space="preserve"> </w:t>
      </w:r>
      <w:r w:rsidR="00A2324B">
        <w:rPr>
          <w:sz w:val="20"/>
          <w:szCs w:val="20"/>
        </w:rPr>
        <w:t xml:space="preserve"> </w:t>
      </w:r>
      <w:r w:rsidR="00F132F7">
        <w:rPr>
          <w:sz w:val="20"/>
          <w:szCs w:val="20"/>
        </w:rPr>
        <w:t xml:space="preserve"> </w:t>
      </w:r>
      <w:r w:rsidR="002555FE">
        <w:rPr>
          <w:sz w:val="20"/>
          <w:szCs w:val="20"/>
        </w:rPr>
        <w:t xml:space="preserve"> </w:t>
      </w:r>
      <w:r w:rsidR="00D76D2B">
        <w:rPr>
          <w:sz w:val="20"/>
          <w:szCs w:val="20"/>
        </w:rPr>
        <w:t xml:space="preserve"> </w:t>
      </w:r>
    </w:p>
    <w:p w:rsidRDefault="00DE36C9" w:rsidP="00321306" w:rsidR="00DE36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dužniku </w:t>
      </w:r>
    </w:p>
    <w:p w:rsidRDefault="00321306" w:rsidP="00321306" w:rsidR="00C5687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- stečajnom upravitelju</w:t>
      </w:r>
      <w:r w:rsidR="008B7B42" w:rsidRPr="001A7568">
        <w:rPr>
          <w:sz w:val="20"/>
          <w:szCs w:val="20"/>
        </w:rPr>
        <w:t xml:space="preserve"> 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FINA </w:t>
      </w:r>
      <w:r w:rsidR="001F4981">
        <w:rPr>
          <w:sz w:val="20"/>
          <w:szCs w:val="20"/>
        </w:rPr>
        <w:t>Rijeka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e-oglasna ploča suda </w:t>
      </w:r>
      <w:r w:rsidR="00E535BC" w:rsidRPr="001A7568">
        <w:rPr>
          <w:sz w:val="20"/>
          <w:szCs w:val="20"/>
        </w:rPr>
        <w:t>istog dana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ŽDO </w:t>
      </w:r>
      <w:r w:rsidR="001F4981">
        <w:rPr>
          <w:sz w:val="20"/>
          <w:szCs w:val="20"/>
        </w:rPr>
        <w:t xml:space="preserve">Rijeka 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Porezna uprava </w:t>
      </w:r>
      <w:r w:rsidR="001F4981">
        <w:rPr>
          <w:sz w:val="20"/>
          <w:szCs w:val="20"/>
        </w:rPr>
        <w:t xml:space="preserve">Rijeka </w:t>
      </w:r>
    </w:p>
    <w:p w:rsidRDefault="00576115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</w:t>
      </w:r>
      <w:r w:rsidR="00321306" w:rsidRPr="001A7568">
        <w:rPr>
          <w:sz w:val="20"/>
          <w:szCs w:val="20"/>
        </w:rPr>
        <w:t>sudskom registru</w:t>
      </w:r>
      <w:r w:rsidR="00815FF9" w:rsidRPr="001A7568">
        <w:rPr>
          <w:sz w:val="20"/>
          <w:szCs w:val="20"/>
        </w:rPr>
        <w:t xml:space="preserve"> </w:t>
      </w:r>
      <w:r w:rsidR="00302F97">
        <w:rPr>
          <w:sz w:val="20"/>
          <w:szCs w:val="20"/>
        </w:rPr>
        <w:t xml:space="preserve">elektronski odmah, a </w:t>
      </w:r>
      <w:r w:rsidR="0041378B" w:rsidRPr="001A7568">
        <w:rPr>
          <w:sz w:val="20"/>
          <w:szCs w:val="20"/>
        </w:rPr>
        <w:t xml:space="preserve">po </w:t>
      </w:r>
      <w:r w:rsidR="00321306" w:rsidRPr="001A7568">
        <w:rPr>
          <w:sz w:val="20"/>
          <w:szCs w:val="20"/>
        </w:rPr>
        <w:t>pravomoćnosti</w:t>
      </w:r>
      <w:r w:rsidR="00302F97">
        <w:rPr>
          <w:sz w:val="20"/>
          <w:szCs w:val="20"/>
        </w:rPr>
        <w:t xml:space="preserve"> elektronski i neposredno</w:t>
      </w:r>
    </w:p>
    <w:p w:rsidRDefault="00321306" w:rsidP="00321306" w:rsidR="00321306" w:rsidRPr="001A7568">
      <w:pPr>
        <w:rPr>
          <w:sz w:val="20"/>
          <w:szCs w:val="20"/>
        </w:rPr>
      </w:pPr>
    </w:p>
    <w:p w:rsidRDefault="008F7B91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 U Rijeci,</w:t>
      </w:r>
      <w:r w:rsidR="00316D43">
        <w:rPr>
          <w:sz w:val="20"/>
          <w:szCs w:val="20"/>
        </w:rPr>
        <w:t xml:space="preserve"> </w:t>
      </w:r>
      <w:r w:rsidR="004F5CA8">
        <w:rPr>
          <w:sz w:val="20"/>
          <w:szCs w:val="20"/>
        </w:rPr>
        <w:t>21.11</w:t>
      </w:r>
      <w:r w:rsidR="000D5434">
        <w:rPr>
          <w:sz w:val="20"/>
          <w:szCs w:val="20"/>
        </w:rPr>
        <w:t>.</w:t>
      </w:r>
      <w:r w:rsidR="00DA68B7">
        <w:rPr>
          <w:sz w:val="20"/>
          <w:szCs w:val="20"/>
        </w:rPr>
        <w:t>2017</w:t>
      </w:r>
      <w:r w:rsidR="00C34A6B" w:rsidRPr="001A7568">
        <w:rPr>
          <w:sz w:val="20"/>
          <w:szCs w:val="20"/>
        </w:rPr>
        <w:t>.</w:t>
      </w:r>
      <w:r w:rsidR="00DA68B7">
        <w:rPr>
          <w:sz w:val="20"/>
          <w:szCs w:val="20"/>
        </w:rPr>
        <w:t xml:space="preserve"> </w:t>
      </w:r>
      <w:r w:rsidR="00C34A6B" w:rsidRPr="001A7568">
        <w:rPr>
          <w:sz w:val="20"/>
          <w:szCs w:val="20"/>
        </w:rPr>
        <w:t>g.</w:t>
      </w:r>
    </w:p>
    <w:p w:rsidRDefault="007C24D4" w:rsidP="00321306" w:rsidR="007C24D4" w:rsidRPr="001A7568">
      <w:pPr>
        <w:rPr>
          <w:sz w:val="20"/>
          <w:szCs w:val="20"/>
        </w:rPr>
      </w:pPr>
    </w:p>
    <w:p w:rsidRDefault="00BE5CEB" w:rsidP="00321306" w:rsidR="00321306" w:rsidRPr="001A7568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321306" w:rsidRPr="001A7568">
        <w:rPr>
          <w:sz w:val="20"/>
          <w:szCs w:val="20"/>
        </w:rPr>
        <w:t>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1FE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F10B10">
    <w:pPr>
      <w:pStyle w:val="Zaglavlje"/>
      <w:jc w:val="right"/>
    </w:pPr>
    <w:r w:rsidRPr="00F10B10">
      <w:rPr>
        <w:rFonts w:cs="Arial" w:hAnsi="Arial" w:ascii="Arial"/>
      </w:rPr>
      <w:tab/>
    </w:r>
    <w:r w:rsidRPr="00F10B10">
      <w:rPr>
        <w:rFonts w:cs="Arial" w:hAnsi="Arial" w:ascii="Arial"/>
      </w:rPr>
      <w:tab/>
    </w:r>
    <w:r w:rsidRPr="00F10B10">
      <w:t>Posl.</w:t>
    </w:r>
    <w:r w:rsidR="008220C0" w:rsidRPr="00F10B10">
      <w:t xml:space="preserve"> </w:t>
    </w:r>
    <w:r w:rsidR="00DA1FFF" w:rsidRPr="00F10B10">
      <w:t>br. 15 St</w:t>
    </w:r>
    <w:r w:rsidR="0055287B" w:rsidRPr="00F10B10">
      <w:t>-</w:t>
    </w:r>
    <w:r w:rsidR="00C0549F">
      <w:t>147</w:t>
    </w:r>
    <w:r w:rsidR="00ED31AD">
      <w:t>/17-</w:t>
    </w:r>
    <w:r w:rsidR="00C0549F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25B4A"/>
    <w:multiLevelType w:val="hybridMultilevel"/>
    <w:tmpl w:val="3EB0563E"/>
    <w:lvl w:tplc="05165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79686CEC"/>
    <w:multiLevelType w:val="hybridMultilevel"/>
    <w:tmpl w:val="E342E60A"/>
    <w:lvl w:tplc="C9685554" w:ilvl="0">
      <w:start w:val="3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554F6"/>
    <w:rsid w:val="000606E5"/>
    <w:rsid w:val="00065A06"/>
    <w:rsid w:val="000701F8"/>
    <w:rsid w:val="00073246"/>
    <w:rsid w:val="00076E17"/>
    <w:rsid w:val="000806E3"/>
    <w:rsid w:val="000B25A6"/>
    <w:rsid w:val="000B38A3"/>
    <w:rsid w:val="000B5241"/>
    <w:rsid w:val="000C0D66"/>
    <w:rsid w:val="000C1A41"/>
    <w:rsid w:val="000D03AE"/>
    <w:rsid w:val="000D5434"/>
    <w:rsid w:val="000E7FDB"/>
    <w:rsid w:val="000F3B44"/>
    <w:rsid w:val="000F7AE3"/>
    <w:rsid w:val="001179BE"/>
    <w:rsid w:val="00117DD6"/>
    <w:rsid w:val="00121E7A"/>
    <w:rsid w:val="001235B2"/>
    <w:rsid w:val="001252E5"/>
    <w:rsid w:val="001339FE"/>
    <w:rsid w:val="00136631"/>
    <w:rsid w:val="001474B0"/>
    <w:rsid w:val="001474D4"/>
    <w:rsid w:val="00151B2E"/>
    <w:rsid w:val="00174B4B"/>
    <w:rsid w:val="001754E7"/>
    <w:rsid w:val="001869F4"/>
    <w:rsid w:val="001972EB"/>
    <w:rsid w:val="001A7568"/>
    <w:rsid w:val="001C20C7"/>
    <w:rsid w:val="001C2269"/>
    <w:rsid w:val="001C73BB"/>
    <w:rsid w:val="001C7A55"/>
    <w:rsid w:val="001E174F"/>
    <w:rsid w:val="001F13A2"/>
    <w:rsid w:val="001F4981"/>
    <w:rsid w:val="001F6B62"/>
    <w:rsid w:val="00212999"/>
    <w:rsid w:val="00213A81"/>
    <w:rsid w:val="00223778"/>
    <w:rsid w:val="0024728A"/>
    <w:rsid w:val="00253B86"/>
    <w:rsid w:val="00254C14"/>
    <w:rsid w:val="002555FE"/>
    <w:rsid w:val="00257566"/>
    <w:rsid w:val="00267A10"/>
    <w:rsid w:val="00284D00"/>
    <w:rsid w:val="00296C99"/>
    <w:rsid w:val="002C1367"/>
    <w:rsid w:val="002C214C"/>
    <w:rsid w:val="002C778F"/>
    <w:rsid w:val="002D219D"/>
    <w:rsid w:val="002D43F3"/>
    <w:rsid w:val="002E5767"/>
    <w:rsid w:val="002E65D2"/>
    <w:rsid w:val="002E7B44"/>
    <w:rsid w:val="002F0A27"/>
    <w:rsid w:val="002F73CE"/>
    <w:rsid w:val="00302F97"/>
    <w:rsid w:val="00306072"/>
    <w:rsid w:val="00306212"/>
    <w:rsid w:val="00315E6B"/>
    <w:rsid w:val="0031619B"/>
    <w:rsid w:val="00316D43"/>
    <w:rsid w:val="00320B90"/>
    <w:rsid w:val="00321306"/>
    <w:rsid w:val="0032763C"/>
    <w:rsid w:val="003410FB"/>
    <w:rsid w:val="00341133"/>
    <w:rsid w:val="00347320"/>
    <w:rsid w:val="00350322"/>
    <w:rsid w:val="00353158"/>
    <w:rsid w:val="003563E6"/>
    <w:rsid w:val="00357585"/>
    <w:rsid w:val="00362D57"/>
    <w:rsid w:val="0037434A"/>
    <w:rsid w:val="0038053D"/>
    <w:rsid w:val="003828C9"/>
    <w:rsid w:val="003955C9"/>
    <w:rsid w:val="003A72D4"/>
    <w:rsid w:val="003B540A"/>
    <w:rsid w:val="003C0B7B"/>
    <w:rsid w:val="003C157D"/>
    <w:rsid w:val="003D2870"/>
    <w:rsid w:val="0041378B"/>
    <w:rsid w:val="0042316F"/>
    <w:rsid w:val="0042520D"/>
    <w:rsid w:val="004369E0"/>
    <w:rsid w:val="00440D91"/>
    <w:rsid w:val="0045137C"/>
    <w:rsid w:val="004704BE"/>
    <w:rsid w:val="00483329"/>
    <w:rsid w:val="0048440A"/>
    <w:rsid w:val="00490A2A"/>
    <w:rsid w:val="004917EF"/>
    <w:rsid w:val="00491E5A"/>
    <w:rsid w:val="00494342"/>
    <w:rsid w:val="0049663F"/>
    <w:rsid w:val="004A3211"/>
    <w:rsid w:val="004A5D50"/>
    <w:rsid w:val="004B1960"/>
    <w:rsid w:val="004D1566"/>
    <w:rsid w:val="004D2397"/>
    <w:rsid w:val="004D3F29"/>
    <w:rsid w:val="004D4344"/>
    <w:rsid w:val="004E14F0"/>
    <w:rsid w:val="004F17CF"/>
    <w:rsid w:val="004F5A05"/>
    <w:rsid w:val="004F5CA8"/>
    <w:rsid w:val="00500B42"/>
    <w:rsid w:val="00535DD4"/>
    <w:rsid w:val="0055287B"/>
    <w:rsid w:val="00552E7C"/>
    <w:rsid w:val="005711C3"/>
    <w:rsid w:val="00576115"/>
    <w:rsid w:val="005930B2"/>
    <w:rsid w:val="005C4A89"/>
    <w:rsid w:val="005D62DF"/>
    <w:rsid w:val="005D6403"/>
    <w:rsid w:val="005D6D20"/>
    <w:rsid w:val="005D7FC4"/>
    <w:rsid w:val="005E4F24"/>
    <w:rsid w:val="005E548D"/>
    <w:rsid w:val="005F38FD"/>
    <w:rsid w:val="005F4AAB"/>
    <w:rsid w:val="00601C2C"/>
    <w:rsid w:val="00607EFE"/>
    <w:rsid w:val="006116FD"/>
    <w:rsid w:val="00615F42"/>
    <w:rsid w:val="00624CA5"/>
    <w:rsid w:val="00640657"/>
    <w:rsid w:val="00651790"/>
    <w:rsid w:val="0065767A"/>
    <w:rsid w:val="00676FBE"/>
    <w:rsid w:val="00694F56"/>
    <w:rsid w:val="006A123A"/>
    <w:rsid w:val="006B0015"/>
    <w:rsid w:val="006B20BA"/>
    <w:rsid w:val="006B2A66"/>
    <w:rsid w:val="006B67AC"/>
    <w:rsid w:val="006D7039"/>
    <w:rsid w:val="006D7C06"/>
    <w:rsid w:val="006E0C7C"/>
    <w:rsid w:val="006E4C0D"/>
    <w:rsid w:val="006F3959"/>
    <w:rsid w:val="006F7445"/>
    <w:rsid w:val="00715AFB"/>
    <w:rsid w:val="0071647F"/>
    <w:rsid w:val="0071767D"/>
    <w:rsid w:val="00723505"/>
    <w:rsid w:val="00743D75"/>
    <w:rsid w:val="00751063"/>
    <w:rsid w:val="007540C9"/>
    <w:rsid w:val="007556A0"/>
    <w:rsid w:val="0075619D"/>
    <w:rsid w:val="00760CD6"/>
    <w:rsid w:val="00761920"/>
    <w:rsid w:val="007752A1"/>
    <w:rsid w:val="007756AD"/>
    <w:rsid w:val="00776F61"/>
    <w:rsid w:val="00794DF4"/>
    <w:rsid w:val="007A72BF"/>
    <w:rsid w:val="007C24D4"/>
    <w:rsid w:val="007C3BCC"/>
    <w:rsid w:val="007C5AB4"/>
    <w:rsid w:val="007C730F"/>
    <w:rsid w:val="007D0A54"/>
    <w:rsid w:val="007E2DC3"/>
    <w:rsid w:val="007E5AD8"/>
    <w:rsid w:val="008040AD"/>
    <w:rsid w:val="00806A84"/>
    <w:rsid w:val="00815FF9"/>
    <w:rsid w:val="008220C0"/>
    <w:rsid w:val="00822CED"/>
    <w:rsid w:val="00822E95"/>
    <w:rsid w:val="00823672"/>
    <w:rsid w:val="00825044"/>
    <w:rsid w:val="00846A29"/>
    <w:rsid w:val="00846BE6"/>
    <w:rsid w:val="0085082A"/>
    <w:rsid w:val="00862B7F"/>
    <w:rsid w:val="00863C45"/>
    <w:rsid w:val="0086662F"/>
    <w:rsid w:val="00867511"/>
    <w:rsid w:val="00876EF2"/>
    <w:rsid w:val="00877D7A"/>
    <w:rsid w:val="008A496D"/>
    <w:rsid w:val="008B7B42"/>
    <w:rsid w:val="008C188D"/>
    <w:rsid w:val="008C5052"/>
    <w:rsid w:val="008C5FC5"/>
    <w:rsid w:val="008D096B"/>
    <w:rsid w:val="008D1F2A"/>
    <w:rsid w:val="008D4BD6"/>
    <w:rsid w:val="008F364A"/>
    <w:rsid w:val="008F3ADF"/>
    <w:rsid w:val="008F6CE9"/>
    <w:rsid w:val="008F7B91"/>
    <w:rsid w:val="00925406"/>
    <w:rsid w:val="00931A2C"/>
    <w:rsid w:val="009332A8"/>
    <w:rsid w:val="009469A7"/>
    <w:rsid w:val="00957D2F"/>
    <w:rsid w:val="009701BB"/>
    <w:rsid w:val="00971C65"/>
    <w:rsid w:val="009748B4"/>
    <w:rsid w:val="009759C6"/>
    <w:rsid w:val="00976E88"/>
    <w:rsid w:val="0098230A"/>
    <w:rsid w:val="009823D9"/>
    <w:rsid w:val="009856D8"/>
    <w:rsid w:val="00990266"/>
    <w:rsid w:val="009B0D0F"/>
    <w:rsid w:val="009B0E5E"/>
    <w:rsid w:val="009B4123"/>
    <w:rsid w:val="009B4460"/>
    <w:rsid w:val="009B6B23"/>
    <w:rsid w:val="009B7595"/>
    <w:rsid w:val="009C19AB"/>
    <w:rsid w:val="009C4623"/>
    <w:rsid w:val="009C4F78"/>
    <w:rsid w:val="009C54D8"/>
    <w:rsid w:val="009D3F56"/>
    <w:rsid w:val="009E0D85"/>
    <w:rsid w:val="009E0DB4"/>
    <w:rsid w:val="009F41A4"/>
    <w:rsid w:val="009F7689"/>
    <w:rsid w:val="00A00578"/>
    <w:rsid w:val="00A06125"/>
    <w:rsid w:val="00A2324B"/>
    <w:rsid w:val="00A274AB"/>
    <w:rsid w:val="00A32C67"/>
    <w:rsid w:val="00A33F04"/>
    <w:rsid w:val="00A35E24"/>
    <w:rsid w:val="00A410F9"/>
    <w:rsid w:val="00A55A61"/>
    <w:rsid w:val="00A56611"/>
    <w:rsid w:val="00A7168A"/>
    <w:rsid w:val="00A7352D"/>
    <w:rsid w:val="00A7372C"/>
    <w:rsid w:val="00A83D33"/>
    <w:rsid w:val="00A85472"/>
    <w:rsid w:val="00AA031A"/>
    <w:rsid w:val="00AA6992"/>
    <w:rsid w:val="00AB1157"/>
    <w:rsid w:val="00AC3075"/>
    <w:rsid w:val="00AC6DC9"/>
    <w:rsid w:val="00AD089B"/>
    <w:rsid w:val="00AD51C1"/>
    <w:rsid w:val="00AE55E4"/>
    <w:rsid w:val="00AF3704"/>
    <w:rsid w:val="00B10E5A"/>
    <w:rsid w:val="00B350EF"/>
    <w:rsid w:val="00B445B2"/>
    <w:rsid w:val="00B579B0"/>
    <w:rsid w:val="00B62A22"/>
    <w:rsid w:val="00B710DF"/>
    <w:rsid w:val="00B768F8"/>
    <w:rsid w:val="00B91059"/>
    <w:rsid w:val="00B94EB9"/>
    <w:rsid w:val="00B96C6F"/>
    <w:rsid w:val="00B9788C"/>
    <w:rsid w:val="00BA2413"/>
    <w:rsid w:val="00BA2E41"/>
    <w:rsid w:val="00BC3E34"/>
    <w:rsid w:val="00BD1F8A"/>
    <w:rsid w:val="00BE5CEB"/>
    <w:rsid w:val="00BF018D"/>
    <w:rsid w:val="00BF1822"/>
    <w:rsid w:val="00C0549F"/>
    <w:rsid w:val="00C06115"/>
    <w:rsid w:val="00C31580"/>
    <w:rsid w:val="00C33984"/>
    <w:rsid w:val="00C34A6B"/>
    <w:rsid w:val="00C37F2A"/>
    <w:rsid w:val="00C51A93"/>
    <w:rsid w:val="00C53E2B"/>
    <w:rsid w:val="00C55C5C"/>
    <w:rsid w:val="00C56550"/>
    <w:rsid w:val="00C56876"/>
    <w:rsid w:val="00C6147C"/>
    <w:rsid w:val="00C67034"/>
    <w:rsid w:val="00C81A8F"/>
    <w:rsid w:val="00C81B25"/>
    <w:rsid w:val="00C848FC"/>
    <w:rsid w:val="00C86EE1"/>
    <w:rsid w:val="00C94E84"/>
    <w:rsid w:val="00C96735"/>
    <w:rsid w:val="00CA6A64"/>
    <w:rsid w:val="00CB179B"/>
    <w:rsid w:val="00CB34C9"/>
    <w:rsid w:val="00CC0BD7"/>
    <w:rsid w:val="00CD0531"/>
    <w:rsid w:val="00CD0E7A"/>
    <w:rsid w:val="00CE0EE2"/>
    <w:rsid w:val="00CE140B"/>
    <w:rsid w:val="00CF41D3"/>
    <w:rsid w:val="00D13562"/>
    <w:rsid w:val="00D220FF"/>
    <w:rsid w:val="00D3330C"/>
    <w:rsid w:val="00D37C80"/>
    <w:rsid w:val="00D41FED"/>
    <w:rsid w:val="00D46C4F"/>
    <w:rsid w:val="00D5415B"/>
    <w:rsid w:val="00D55DB2"/>
    <w:rsid w:val="00D705C3"/>
    <w:rsid w:val="00D76D2B"/>
    <w:rsid w:val="00D77DE8"/>
    <w:rsid w:val="00D865E2"/>
    <w:rsid w:val="00D924F3"/>
    <w:rsid w:val="00D940E7"/>
    <w:rsid w:val="00D9452D"/>
    <w:rsid w:val="00D94E39"/>
    <w:rsid w:val="00DA1A65"/>
    <w:rsid w:val="00DA1FFF"/>
    <w:rsid w:val="00DA2696"/>
    <w:rsid w:val="00DA42E7"/>
    <w:rsid w:val="00DA68B7"/>
    <w:rsid w:val="00DB39F0"/>
    <w:rsid w:val="00DD586A"/>
    <w:rsid w:val="00DD7334"/>
    <w:rsid w:val="00DE36C9"/>
    <w:rsid w:val="00DF013D"/>
    <w:rsid w:val="00E01978"/>
    <w:rsid w:val="00E1704F"/>
    <w:rsid w:val="00E400E3"/>
    <w:rsid w:val="00E40E6B"/>
    <w:rsid w:val="00E429BD"/>
    <w:rsid w:val="00E535BC"/>
    <w:rsid w:val="00E65893"/>
    <w:rsid w:val="00E65977"/>
    <w:rsid w:val="00E74B8F"/>
    <w:rsid w:val="00E754D9"/>
    <w:rsid w:val="00EA174D"/>
    <w:rsid w:val="00EA1A0F"/>
    <w:rsid w:val="00EC083F"/>
    <w:rsid w:val="00ED138E"/>
    <w:rsid w:val="00ED31AD"/>
    <w:rsid w:val="00ED3538"/>
    <w:rsid w:val="00EF0D70"/>
    <w:rsid w:val="00EF2CC3"/>
    <w:rsid w:val="00F05704"/>
    <w:rsid w:val="00F10B10"/>
    <w:rsid w:val="00F132F7"/>
    <w:rsid w:val="00F13D6E"/>
    <w:rsid w:val="00F21E23"/>
    <w:rsid w:val="00F23CF2"/>
    <w:rsid w:val="00F24CB5"/>
    <w:rsid w:val="00F4176D"/>
    <w:rsid w:val="00F4524A"/>
    <w:rsid w:val="00F66B41"/>
    <w:rsid w:val="00F81F79"/>
    <w:rsid w:val="00F92879"/>
    <w:rsid w:val="00F96362"/>
    <w:rsid w:val="00F96B9A"/>
    <w:rsid w:val="00FA36AE"/>
    <w:rsid w:val="00FA71A0"/>
    <w:rsid w:val="00FA7CB6"/>
    <w:rsid w:val="00FB3E1A"/>
    <w:rsid w:val="00FD2CCD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1F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F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F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F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F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1F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F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F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F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F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71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6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976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1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020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27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80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9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64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60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2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76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21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75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97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51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459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127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8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411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07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1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8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75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53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30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0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0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589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47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973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736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7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14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St-147/2017</izvorni_sadrzaj>
    <derivirana_varijabla naziv="DomainObject.Predmet.OznakaBroj_1">St-147/2017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ORTOKAM d.o.o.</izvorni_sadrzaj>
    <derivirana_varijabla naziv="DomainObject.Predmet.ProtustrankaFormated_1">  ORTOKAM d.o.o.</derivirana_varijabla>
  </DomainObject.Predmet.ProtustrankaFormated>
  <DomainObject.Predmet.ProtustrankaFormatedOIB>
    <izvorni_sadrzaj>  ORTOKAM d.o.o., OIB 31652205486</izvorni_sadrzaj>
    <derivirana_varijabla naziv="DomainObject.Predmet.ProtustrankaFormatedOIB_1">  ORTOKAM d.o.o., OIB 31652205486</derivirana_varijabla>
  </DomainObject.Predmet.ProtustrankaFormatedOIB>
  <DomainObject.Predmet.ProtustrankaFormatedWithAdress>
    <izvorni_sadrzaj> ORTOKAM d.o.o., Trpimirova 2, 51000 Rijeka</izvorni_sadrzaj>
    <derivirana_varijabla naziv="DomainObject.Predmet.ProtustrankaFormatedWithAdress_1"> ORTOKAM d.o.o., Trpimirova 2, 51000 Rijeka</derivirana_varijabla>
  </DomainObject.Predmet.ProtustrankaFormatedWithAdress>
  <DomainObject.Predmet.ProtustrankaFormatedWithAdressOIB>
    <izvorni_sadrzaj> ORTOKAM d.o.o., OIB 31652205486, Trpimirova 2, 51000 Rijeka</izvorni_sadrzaj>
    <derivirana_varijabla naziv="DomainObject.Predmet.ProtustrankaFormatedWithAdressOIB_1"> ORTOKAM d.o.o., OIB 31652205486, Trpimirova 2, 51000 Rijeka</derivirana_varijabla>
  </DomainObject.Predmet.ProtustrankaFormatedWithAdressOIB>
  <DomainObject.Predmet.ProtustrankaWithAdress>
    <izvorni_sadrzaj>ORTOKAM d.o.o. Trpimirova 2, 51000 Rijeka</izvorni_sadrzaj>
    <derivirana_varijabla naziv="DomainObject.Predmet.ProtustrankaWithAdress_1">ORTOKAM d.o.o. Trpimirova 2, 51000 Rijeka</derivirana_varijabla>
  </DomainObject.Predmet.ProtustrankaWithAdress>
  <DomainObject.Predmet.ProtustrankaWithAdressOIB>
    <izvorni_sadrzaj>ORTOKAM d.o.o., OIB 31652205486, Trpimirova 2, 51000 Rijeka</izvorni_sadrzaj>
    <derivirana_varijabla naziv="DomainObject.Predmet.ProtustrankaWithAdressOIB_1">ORTOKAM d.o.o., OIB 31652205486, Trpimirova 2, 51000 Rijeka</derivirana_varijabla>
  </DomainObject.Predmet.ProtustrankaWithAdressOIB>
  <DomainObject.Predmet.ProtustrankaNazivFormated>
    <izvorni_sadrzaj>ORTOKAM d.o.o.</izvorni_sadrzaj>
    <derivirana_varijabla naziv="DomainObject.Predmet.ProtustrankaNazivFormated_1">ORTOKAM d.o.o.</derivirana_varijabla>
  </DomainObject.Predmet.ProtustrankaNazivFormated>
  <DomainObject.Predmet.ProtustrankaNazivFormatedOIB>
    <izvorni_sadrzaj>ORTOKAM d.o.o., OIB 31652205486</izvorni_sadrzaj>
    <derivirana_varijabla naziv="DomainObject.Predmet.ProtustrankaNazivFormatedOIB_1">ORTOKAM d.o.o., OIB 31652205486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ORTOKAM d.o.o.</item>
    </izvorni_sadrzaj>
    <derivirana_varijabla naziv="DomainObject.Predmet.ProtuStrankaListFormated_1">
      <item>ORTOKAM d.o.o.</item>
    </derivirana_varijabla>
  </DomainObject.Predmet.ProtuStrankaListFormated>
  <DomainObject.Predmet.ProtuStrankaListFormatedOIB>
    <izvorni_sadrzaj>
      <item>ORTOKAM d.o.o., OIB 31652205486</item>
    </izvorni_sadrzaj>
    <derivirana_varijabla naziv="DomainObject.Predmet.ProtuStrankaListFormatedOIB_1">
      <item>ORTOKAM d.o.o., OIB 31652205486</item>
    </derivirana_varijabla>
  </DomainObject.Predmet.ProtuStrankaListFormatedOIB>
  <DomainObject.Predmet.ProtuStrankaListFormatedWithAdress>
    <izvorni_sadrzaj>
      <item>ORTOKAM d.o.o., Trpimirova 2, 51000 Rijeka</item>
    </izvorni_sadrzaj>
    <derivirana_varijabla naziv="DomainObject.Predmet.ProtuStrankaListFormatedWithAdress_1">
      <item>ORTOKAM d.o.o., Trpimirova 2, 51000 Rijeka</item>
    </derivirana_varijabla>
  </DomainObject.Predmet.ProtuStrankaListFormatedWithAdress>
  <DomainObject.Predmet.ProtuStrankaListFormatedWithAdressOIB>
    <izvorni_sadrzaj>
      <item>ORTOKAM d.o.o., OIB 31652205486, Trpimirova 2, 51000 Rijeka</item>
    </izvorni_sadrzaj>
    <derivirana_varijabla naziv="DomainObject.Predmet.ProtuStrankaListFormatedWithAdressOIB_1">
      <item>ORTOKAM d.o.o., OIB 31652205486, Trpimirova 2, 51000 Rijeka</item>
    </derivirana_varijabla>
  </DomainObject.Predmet.ProtuStrankaListFormatedWithAdressOIB>
  <DomainObject.Predmet.ProtuStrankaListNazivFormated>
    <izvorni_sadrzaj>
      <item>ORTOKAM d.o.o.</item>
    </izvorni_sadrzaj>
    <derivirana_varijabla naziv="DomainObject.Predmet.ProtuStrankaListNazivFormated_1">
      <item>ORTOKAM d.o.o.</item>
    </derivirana_varijabla>
  </DomainObject.Predmet.ProtuStrankaListNazivFormated>
  <DomainObject.Predmet.ProtuStrankaListNazivFormatedOIB>
    <izvorni_sadrzaj>
      <item>ORTOKAM d.o.o., OIB 31652205486</item>
    </izvorni_sadrzaj>
    <derivirana_varijabla naziv="DomainObject.Predmet.ProtuStrankaListNazivFormatedOIB_1">
      <item>ORTOKAM d.o.o., OIB 31652205486</item>
    </derivirana_varijabla>
  </DomainObject.Predmet.ProtuStrankaListNazivFormatedOIB>
  <DomainObject.Predmet.OstaliListFormated>
    <izvorni_sadrzaj>
      <item>Marijana Rossmann</item>
      <item>SNJEŽANA DRENŠKI</item>
    </izvorni_sadrzaj>
    <derivirana_varijabla naziv="DomainObject.Predmet.OstaliListFormated_1">
      <item>Marijana Rossmann</item>
      <item>SNJEŽANA DRENŠKI</item>
    </derivirana_varijabla>
  </DomainObject.Predmet.OstaliListFormated>
  <DomainObject.Predmet.OstaliListFormatedOIB>
    <izvorni_sadrzaj>
      <item>Marijana Rossmann, OIB 77338069184</item>
      <item>SNJEŽANA DRENŠKI</item>
    </izvorni_sadrzaj>
    <derivirana_varijabla naziv="DomainObject.Predmet.OstaliListFormatedOIB_1">
      <item>Marijana Rossmann, OIB 77338069184</item>
      <item>SNJEŽANA DRENŠKI</item>
    </derivirana_varijabla>
  </DomainObject.Predmet.OstaliListFormatedOIB>
  <DomainObject.Predmet.OstaliListFormatedWithAdress>
    <izvorni_sadrzaj>
      <item>Marijana Rossmann, Omladinska 2, 51000 Rijeka</item>
      <item>SNJEŽANA DRENŠKI</item>
    </izvorni_sadrzaj>
    <derivirana_varijabla naziv="DomainObject.Predmet.OstaliListFormatedWithAdress_1">
      <item>Marijana Rossmann, Omladinska 2, 51000 Rijeka</item>
      <item>SNJEŽANA DRENŠKI</item>
    </derivirana_varijabla>
  </DomainObject.Predmet.OstaliListFormatedWithAdress>
  <DomainObject.Predmet.OstaliListFormatedWithAdressOIB>
    <izvorni_sadrzaj>
      <item>Marijana Rossmann, OIB 77338069184, Omladinska 2, 51000 Rijeka</item>
      <item>SNJEŽANA DRENŠKI</item>
    </izvorni_sadrzaj>
    <derivirana_varijabla naziv="DomainObject.Predmet.OstaliListFormatedWithAdressOIB_1">
      <item>Marijana Rossmann, OIB 77338069184, Omladinska 2, 51000 Rijeka</item>
      <item>SNJEŽANA DRENŠKI</item>
    </derivirana_varijabla>
  </DomainObject.Predmet.OstaliListFormatedWithAdressOIB>
  <DomainObject.Predmet.OstaliListNazivFormated>
    <izvorni_sadrzaj>
      <item>Marijana Rossmann</item>
      <item>SNJEŽANA DRENŠKI</item>
    </izvorni_sadrzaj>
    <derivirana_varijabla naziv="DomainObject.Predmet.OstaliListNazivFormated_1">
      <item>Marijana Rossmann</item>
      <item>SNJEŽANA DRENŠKI</item>
    </derivirana_varijabla>
  </DomainObject.Predmet.OstaliListNazivFormated>
  <DomainObject.Predmet.OstaliListNazivFormatedOIB>
    <izvorni_sadrzaj>
      <item>Marijana Rossmann, OIB 77338069184</item>
      <item>SNJEŽANA DRENŠKI</item>
    </izvorni_sadrzaj>
    <derivirana_varijabla naziv="DomainObject.Predmet.OstaliListNazivFormatedOIB_1">
      <item>Marijana Rossmann, OIB 77338069184</item>
      <item>SNJEŽANA DRENŠKI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ORTOKAM d.o.o.</izvorni_sadrzaj>
    <derivirana_varijabla naziv="DomainObject.Predmet.ProtustrankaIDrugi_1">ORTOKAM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ORTOKAM d.o.o., OIB 31652205486, Trpimirova 2, 51000 Rijeka</izvorni_sadrzaj>
    <derivirana_varijabla naziv="DomainObject.Predmet.ProtustrankaIDrugiAdressOIB_1">ORTOKAM d.o.o., OIB 31652205486, Trpimirova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ORTOKAM d.o.o.</item>
      <item>Marijana Rossmann</item>
      <item>SNJEŽANA DRENŠKI</item>
    </izvorni_sadrzaj>
    <derivirana_varijabla naziv="DomainObject.Predmet.SudioniciListNaziv_1">
      <item>FINA  Rijeka</item>
      <item>ORTOKAM d.o.o.</item>
      <item>Marijana Rossmann</item>
      <item>SNJEŽANA DRENŠKI</item>
    </derivirana_varijabla>
  </DomainObject.Predmet.SudioniciListNaziv>
  <DomainObject.Predmet.SudioniciListAdressOIB>
    <izvorni_sadrzaj>
      <item>FINA  Rijeka, OIB 85821130368, Frana Kurelca 8,51000 Rijeka</item>
      <item>ORTOKAM d.o.o., OIB 31652205486, Trpimirova 2,51000 Rijeka</item>
      <item>Marijana Rossmann, OIB 77338069184, Omladinska 2,51000 Rijeka</item>
      <item>SNJEŽANA DRENŠKI</item>
    </izvorni_sadrzaj>
    <derivirana_varijabla naziv="DomainObject.Predmet.SudioniciListAdressOIB_1">
      <item>FINA  Rijeka, OIB 85821130368, Frana Kurelca 8,51000 Rijeka</item>
      <item>ORTOKAM d.o.o., OIB 31652205486, Trpimirova 2,51000 Rijeka</item>
      <item>Marijana Rossmann, OIB 77338069184, Omladinska 2,51000 Rijeka</item>
      <item>SNJEŽANA DRENŠKI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31652205486</item>
      <item>, OIB 77338069184</item>
      <item>, OIB null</item>
    </izvorni_sadrzaj>
    <derivirana_varijabla naziv="DomainObject.Predmet.SudioniciListNazivOIB_1">
      <item>, OIB 85821130368</item>
      <item>, OIB 31652205486</item>
      <item>, OIB 77338069184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AF7765-F08A-49A0-98CD-CE8EC716BD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1245</properties:Words>
  <properties:Characters>7058</properties:Characters>
  <properties:Lines>152</properties:Lines>
  <properties:Paragraphs>59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2017-11-21T13:57:00Z</dcterms:created>
  <dc:creator>dcmelik</dc:creator>
  <cp:lastModifiedBy>Jasna Radulović</cp:lastModifiedBy>
  <cp:lastPrinted>2017-11-21T13:53:00Z</cp:lastPrinted>
  <dcterms:modified xmlns:xsi="http://www.w3.org/2001/XMLSchema-instance" xsi:type="dcterms:W3CDTF">2017-11-21T13:59:00Z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