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db88" w14:paraId="e44db88" w:rsidRDefault="00D90527" w:rsidP="00D90527" w:rsidR="00D90527" w:rsidRPr="00D90527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D90527">
        <w:rPr>
          <w:b/>
        </w:rPr>
        <w:t>Posl</w:t>
      </w:r>
      <w:proofErr w:type="spellEnd"/>
      <w:r w:rsidRPr="00D90527">
        <w:rPr>
          <w:b/>
        </w:rPr>
        <w:t>. br. 18 St-173/2016-78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             </w:t>
      </w:r>
      <w:r w:rsidRPr="00BC7F02">
        <w:rPr>
          <w:b/>
          <w:noProof/>
          <w:sz w:val="22"/>
          <w:szCs w:val="22"/>
        </w:rPr>
        <w:drawing>
          <wp:inline distR="0" distL="0" distB="0" distT="0">
            <wp:extent cy="69215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096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REPUBLIKA HRVATSKA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TRGOVAČKI SUD U SPLITU</w:t>
      </w:r>
    </w:p>
    <w:p w:rsidRDefault="00AA295C" w:rsidP="00AA295C" w:rsidR="00AA295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STALNA SLUŽBA U DUBROVNIKU</w:t>
      </w:r>
    </w:p>
    <w:p w:rsidRDefault="00AA295C" w:rsidP="00AA295C" w:rsidR="00F9317C" w:rsidRPr="00BC7F02">
      <w:pPr>
        <w:rPr>
          <w:sz w:val="22"/>
          <w:szCs w:val="22"/>
        </w:rPr>
      </w:pPr>
      <w:r w:rsidRPr="00BC7F02">
        <w:rPr>
          <w:b/>
          <w:sz w:val="22"/>
          <w:szCs w:val="22"/>
        </w:rPr>
        <w:t>Dubrovnik, Dr. Ante Starčevića 23</w:t>
      </w:r>
    </w:p>
    <w:p w:rsidRDefault="006331DE" w:rsidP="00414FE7" w:rsidR="006331DE" w:rsidRPr="00BC7F02">
      <w:pPr>
        <w:rPr>
          <w:b/>
          <w:sz w:val="22"/>
          <w:szCs w:val="22"/>
        </w:rPr>
      </w:pPr>
    </w:p>
    <w:p w:rsidRDefault="00F9317C" w:rsidP="00414FE7" w:rsidR="00414FE7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E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P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U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B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L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I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 xml:space="preserve">A 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H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V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T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S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</w:p>
    <w:p w:rsidRDefault="00A64506" w:rsidP="00414FE7" w:rsidR="002275E2" w:rsidRPr="00D90527">
      <w:pPr>
        <w:jc w:val="center"/>
        <w:rPr>
          <w:b/>
          <w:sz w:val="22"/>
          <w:szCs w:val="22"/>
        </w:rPr>
      </w:pPr>
      <w:r w:rsidRPr="00D90527">
        <w:rPr>
          <w:b/>
          <w:sz w:val="22"/>
          <w:szCs w:val="22"/>
        </w:rPr>
        <w:t>Z A K LJ U Č A K</w:t>
      </w:r>
    </w:p>
    <w:p w:rsidRDefault="00AA650B" w:rsidP="00FB4301" w:rsidR="00AA650B" w:rsidRPr="00BC7F02">
      <w:pPr>
        <w:jc w:val="both"/>
        <w:rPr>
          <w:sz w:val="22"/>
          <w:szCs w:val="22"/>
        </w:rPr>
      </w:pPr>
    </w:p>
    <w:p w:rsidRDefault="00FB4301" w:rsidP="00E13DA0" w:rsidR="006331DE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ab/>
        <w:t xml:space="preserve">Trgovački sud u </w:t>
      </w:r>
      <w:r w:rsidR="002275E2" w:rsidRPr="00BC7F02">
        <w:rPr>
          <w:sz w:val="22"/>
          <w:szCs w:val="22"/>
        </w:rPr>
        <w:t xml:space="preserve">Splitu, </w:t>
      </w:r>
      <w:r w:rsidRPr="00BC7F02">
        <w:rPr>
          <w:sz w:val="22"/>
          <w:szCs w:val="22"/>
        </w:rPr>
        <w:t>po sucu tog</w:t>
      </w:r>
      <w:r w:rsidR="002275E2" w:rsidRPr="00BC7F02">
        <w:rPr>
          <w:sz w:val="22"/>
          <w:szCs w:val="22"/>
        </w:rPr>
        <w:t>a</w:t>
      </w:r>
      <w:r w:rsidRPr="00BC7F02">
        <w:rPr>
          <w:sz w:val="22"/>
          <w:szCs w:val="22"/>
        </w:rPr>
        <w:t xml:space="preserve"> suda </w:t>
      </w:r>
      <w:r w:rsidR="00FF68CD" w:rsidRPr="00BC7F02">
        <w:rPr>
          <w:sz w:val="22"/>
          <w:szCs w:val="22"/>
        </w:rPr>
        <w:t xml:space="preserve">Katarini Franković, u stečajnom postupku nad dužnikom </w:t>
      </w:r>
      <w:r w:rsidR="00D90527" w:rsidRPr="00D90527">
        <w:rPr>
          <w:sz w:val="22"/>
          <w:szCs w:val="22"/>
        </w:rPr>
        <w:t xml:space="preserve">JAMBO PROMET d.o.o. za proizvodnju, trgovinu i usluge "u stečaju",  Metković, Splitska  </w:t>
      </w:r>
      <w:proofErr w:type="spellStart"/>
      <w:r w:rsidR="00D90527" w:rsidRPr="00D90527">
        <w:rPr>
          <w:sz w:val="22"/>
          <w:szCs w:val="22"/>
        </w:rPr>
        <w:t>bb</w:t>
      </w:r>
      <w:proofErr w:type="spellEnd"/>
      <w:r w:rsidR="00D90527" w:rsidRPr="00D90527">
        <w:rPr>
          <w:sz w:val="22"/>
          <w:szCs w:val="22"/>
        </w:rPr>
        <w:t xml:space="preserve">, MBS: 060158402, OIB: 69588435053, zastupanog po stečajnom upravitelju Krešimir </w:t>
      </w:r>
      <w:proofErr w:type="spellStart"/>
      <w:r w:rsidR="00D90527" w:rsidRPr="00D90527">
        <w:rPr>
          <w:sz w:val="22"/>
          <w:szCs w:val="22"/>
        </w:rPr>
        <w:t>Peroš</w:t>
      </w:r>
      <w:proofErr w:type="spellEnd"/>
      <w:r w:rsidR="00D90527" w:rsidRPr="00D90527">
        <w:rPr>
          <w:sz w:val="22"/>
          <w:szCs w:val="22"/>
        </w:rPr>
        <w:t>, Zadar, I. Gundulića 4d, izvan ročišta, dana 30. siječnja 2018. godine</w:t>
      </w:r>
    </w:p>
    <w:p w:rsidRDefault="006B72AC" w:rsidP="00E13DA0" w:rsidR="006B72AC" w:rsidRPr="00BC7F02">
      <w:pPr>
        <w:jc w:val="both"/>
        <w:rPr>
          <w:b/>
          <w:sz w:val="22"/>
          <w:szCs w:val="22"/>
        </w:rPr>
      </w:pPr>
    </w:p>
    <w:p w:rsidRDefault="00A64506" w:rsidP="005E3D72" w:rsidR="006B1910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z a k </w:t>
      </w:r>
      <w:proofErr w:type="spellStart"/>
      <w:r w:rsidRPr="00BC7F02">
        <w:rPr>
          <w:b/>
          <w:sz w:val="22"/>
          <w:szCs w:val="22"/>
        </w:rPr>
        <w:t>lj</w:t>
      </w:r>
      <w:proofErr w:type="spellEnd"/>
      <w:r w:rsidRPr="00BC7F02">
        <w:rPr>
          <w:b/>
          <w:sz w:val="22"/>
          <w:szCs w:val="22"/>
        </w:rPr>
        <w:t xml:space="preserve"> u č i o</w:t>
      </w:r>
      <w:r w:rsidR="00555CCB" w:rsidRPr="00BC7F02">
        <w:rPr>
          <w:b/>
          <w:sz w:val="22"/>
          <w:szCs w:val="22"/>
        </w:rPr>
        <w:t xml:space="preserve">      j e</w:t>
      </w:r>
    </w:p>
    <w:p w:rsidRDefault="00452088" w:rsidP="00452088" w:rsidR="00452088" w:rsidRPr="00BC7F02">
      <w:pPr>
        <w:jc w:val="both"/>
        <w:rPr>
          <w:sz w:val="22"/>
          <w:szCs w:val="22"/>
        </w:rPr>
      </w:pPr>
    </w:p>
    <w:p w:rsidRDefault="00E13DA0" w:rsidP="00E13DA0" w:rsidR="00E13DA0" w:rsidRPr="00BC7F02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Poziva se stečajni upravitelj </w:t>
      </w:r>
      <w:r w:rsidR="00D90527">
        <w:rPr>
          <w:sz w:val="22"/>
          <w:szCs w:val="22"/>
        </w:rPr>
        <w:t xml:space="preserve">Krešimir </w:t>
      </w:r>
      <w:proofErr w:type="spellStart"/>
      <w:r w:rsidR="00D90527">
        <w:rPr>
          <w:sz w:val="22"/>
          <w:szCs w:val="22"/>
        </w:rPr>
        <w:t>Peroš</w:t>
      </w:r>
      <w:proofErr w:type="spellEnd"/>
      <w:r w:rsidR="00D66F62" w:rsidRPr="00BC7F02">
        <w:rPr>
          <w:sz w:val="22"/>
          <w:szCs w:val="22"/>
        </w:rPr>
        <w:t xml:space="preserve"> bez odlaganja</w:t>
      </w:r>
      <w:r w:rsidRPr="00BC7F02">
        <w:rPr>
          <w:sz w:val="22"/>
          <w:szCs w:val="22"/>
        </w:rPr>
        <w:t xml:space="preserve"> postupiti u skladu sa odredbama stečajnog zakona</w:t>
      </w:r>
      <w:r w:rsidR="00D66F62" w:rsidRPr="00BC7F02">
        <w:rPr>
          <w:sz w:val="22"/>
          <w:szCs w:val="22"/>
        </w:rPr>
        <w:t xml:space="preserve"> uz pozornost na izmjene i dopune stečajnog zakona</w:t>
      </w:r>
      <w:r w:rsidRPr="00BC7F02">
        <w:rPr>
          <w:sz w:val="22"/>
          <w:szCs w:val="22"/>
        </w:rPr>
        <w:t xml:space="preserve"> i posebno prema čl. 254 Stečajnog zakona (Narodne novine broj 71/15 i 104/2017, dalje u tekstu SZ) te dostaviti sudu obračun troškova, te se </w:t>
      </w:r>
      <w:r w:rsidR="00D66F62" w:rsidRPr="00BC7F02">
        <w:rPr>
          <w:sz w:val="22"/>
          <w:szCs w:val="22"/>
        </w:rPr>
        <w:t>posebno očitovati o stavkama</w:t>
      </w:r>
      <w:r w:rsidRPr="00BC7F02">
        <w:rPr>
          <w:sz w:val="22"/>
          <w:szCs w:val="22"/>
        </w:rPr>
        <w:t xml:space="preserve"> u obračunu troškova unovčenja</w:t>
      </w:r>
      <w:r w:rsidR="006B72AC" w:rsidRPr="00BC7F02">
        <w:rPr>
          <w:sz w:val="22"/>
          <w:szCs w:val="22"/>
        </w:rPr>
        <w:t xml:space="preserve"> i iste dokumentirati</w:t>
      </w:r>
      <w:r w:rsidRPr="00BC7F02">
        <w:rPr>
          <w:sz w:val="22"/>
          <w:szCs w:val="22"/>
        </w:rPr>
        <w:t>.</w:t>
      </w:r>
    </w:p>
    <w:p w:rsidRDefault="00E13DA0" w:rsidP="00E13DA0" w:rsidR="00E13DA0" w:rsidRPr="00BC7F02">
      <w:pPr>
        <w:pStyle w:val="Odlomakpopisa"/>
        <w:ind w:left="1080"/>
        <w:jc w:val="both"/>
        <w:rPr>
          <w:sz w:val="22"/>
          <w:szCs w:val="22"/>
        </w:rPr>
      </w:pPr>
    </w:p>
    <w:p w:rsidRDefault="00BC7F02" w:rsidP="00BC7F02" w:rsidR="00BC7F02" w:rsidRPr="00BC7F02">
      <w:pPr>
        <w:rPr>
          <w:sz w:val="22"/>
          <w:szCs w:val="22"/>
        </w:rPr>
      </w:pPr>
    </w:p>
    <w:p w:rsidRDefault="00A77ADB" w:rsidP="00BC7F02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Obrazloženje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</w:p>
    <w:p w:rsidRDefault="00A77ADB" w:rsidP="00A77ADB" w:rsidR="00A77ADB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Prema čl. 89 st. 2 Stečajnog zakona (Narodne novine broj 71/15,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 SZ-a).</w:t>
      </w:r>
    </w:p>
    <w:p w:rsidRDefault="006B72AC" w:rsidP="00A77ADB" w:rsidR="006B72AC" w:rsidRPr="00BC7F02">
      <w:pPr>
        <w:ind w:firstLine="708"/>
        <w:jc w:val="both"/>
        <w:rPr>
          <w:sz w:val="22"/>
          <w:szCs w:val="22"/>
        </w:rPr>
      </w:pPr>
    </w:p>
    <w:p w:rsidRDefault="00BC7F02" w:rsidP="00A77ADB" w:rsidR="006B72AC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Obzirom da je Fina sudu dostavila izvještaj o provedenoj elektroničkoj javnoj dražbi potrebno je obračunati troškove utvrđivanja predmeta </w:t>
      </w:r>
      <w:proofErr w:type="spellStart"/>
      <w:r w:rsidRPr="00BC7F02">
        <w:rPr>
          <w:sz w:val="22"/>
          <w:szCs w:val="22"/>
        </w:rPr>
        <w:t>razlučnoga</w:t>
      </w:r>
      <w:proofErr w:type="spellEnd"/>
      <w:r w:rsidRPr="00BC7F02">
        <w:rPr>
          <w:sz w:val="22"/>
          <w:szCs w:val="22"/>
        </w:rPr>
        <w:t xml:space="preserve"> prava i troškova njegova unovčenja.</w:t>
      </w:r>
    </w:p>
    <w:p w:rsidRDefault="00766C86" w:rsidP="00414FE7" w:rsidR="00766C86" w:rsidRPr="00BC7F02">
      <w:pPr>
        <w:jc w:val="both"/>
        <w:rPr>
          <w:sz w:val="22"/>
          <w:szCs w:val="22"/>
        </w:rPr>
      </w:pPr>
    </w:p>
    <w:p w:rsidRDefault="00766C86" w:rsidP="00766C86" w:rsidR="00766C86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Slijedom  navedenog, odlučeno je kao u izreci.</w:t>
      </w:r>
    </w:p>
    <w:p w:rsidRDefault="00A77ADB" w:rsidP="00A77ADB" w:rsidR="00A77ADB" w:rsidRPr="00BC7F02">
      <w:pPr>
        <w:rPr>
          <w:b/>
          <w:sz w:val="22"/>
          <w:szCs w:val="22"/>
        </w:rPr>
      </w:pPr>
    </w:p>
    <w:p w:rsidRDefault="00A77ADB" w:rsidP="00A77ADB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U </w:t>
      </w:r>
      <w:r w:rsidR="00AA295C" w:rsidRPr="00BC7F02">
        <w:rPr>
          <w:b/>
          <w:sz w:val="22"/>
          <w:szCs w:val="22"/>
        </w:rPr>
        <w:t>Dubrovnik</w:t>
      </w:r>
      <w:r w:rsidRPr="00BC7F02">
        <w:rPr>
          <w:b/>
          <w:sz w:val="22"/>
          <w:szCs w:val="22"/>
        </w:rPr>
        <w:t xml:space="preserve">u, dana </w:t>
      </w:r>
      <w:r w:rsidR="00D90527">
        <w:rPr>
          <w:b/>
          <w:sz w:val="22"/>
          <w:szCs w:val="22"/>
        </w:rPr>
        <w:t>30</w:t>
      </w:r>
      <w:r w:rsidRPr="00BC7F02">
        <w:rPr>
          <w:b/>
          <w:sz w:val="22"/>
          <w:szCs w:val="22"/>
        </w:rPr>
        <w:t xml:space="preserve">. </w:t>
      </w:r>
      <w:r w:rsidR="00D66F62" w:rsidRPr="00BC7F02">
        <w:rPr>
          <w:b/>
          <w:sz w:val="22"/>
          <w:szCs w:val="22"/>
        </w:rPr>
        <w:t>siječnj</w:t>
      </w:r>
      <w:r w:rsidRPr="00BC7F02">
        <w:rPr>
          <w:b/>
          <w:sz w:val="22"/>
          <w:szCs w:val="22"/>
        </w:rPr>
        <w:t>a 201</w:t>
      </w:r>
      <w:r w:rsidR="00D66F62" w:rsidRPr="00BC7F02">
        <w:rPr>
          <w:b/>
          <w:sz w:val="22"/>
          <w:szCs w:val="22"/>
        </w:rPr>
        <w:t>8</w:t>
      </w:r>
      <w:r w:rsidRPr="00BC7F02">
        <w:rPr>
          <w:b/>
          <w:sz w:val="22"/>
          <w:szCs w:val="22"/>
        </w:rPr>
        <w:t>. godine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="00F9317C" w:rsidRPr="00BC7F02">
        <w:rPr>
          <w:b/>
          <w:sz w:val="22"/>
          <w:szCs w:val="22"/>
        </w:rPr>
        <w:t>S</w:t>
      </w:r>
      <w:r w:rsidRPr="00BC7F02">
        <w:rPr>
          <w:b/>
          <w:sz w:val="22"/>
          <w:szCs w:val="22"/>
        </w:rPr>
        <w:t>udac: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POUKA O PRAVNOM LIJEKU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DN-a: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>stečajnom upravitelju</w:t>
      </w:r>
      <w:r w:rsidR="00D66F62" w:rsidRPr="00BC7F02">
        <w:rPr>
          <w:sz w:val="22"/>
          <w:szCs w:val="22"/>
        </w:rPr>
        <w:t xml:space="preserve"> putem e oglasna ploča suda</w:t>
      </w:r>
    </w:p>
    <w:sectPr w:rsidSect="00F15945" w:rsidR="002861BF" w:rsidRPr="00BC7F0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B49BC"/>
    <w:rsid w:val="005D549E"/>
    <w:rsid w:val="005E3D72"/>
    <w:rsid w:val="006079F7"/>
    <w:rsid w:val="00614B48"/>
    <w:rsid w:val="00617822"/>
    <w:rsid w:val="006331DE"/>
    <w:rsid w:val="006B1910"/>
    <w:rsid w:val="006B5FFE"/>
    <w:rsid w:val="006B72AC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B209C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C7F02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90527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2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0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0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0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0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2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0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0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0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0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null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F58BD-550C-4496-B80C-C48842BCB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327</properties:Words>
  <properties:Characters>1678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2025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2018-01-30T12:20:00Z</dcterms:created>
  <dc:creator>none</dc:creator>
  <cp:lastModifiedBy>Katarina Franković</cp:lastModifiedBy>
  <cp:lastPrinted>2018-01-18T09:36:00Z</cp:lastPrinted>
  <dcterms:modified xmlns:xsi="http://www.w3.org/2001/XMLSchema-instance" xsi:type="dcterms:W3CDTF">2018-01-30T12:23:00Z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