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01ac" w14:paraId="9db01a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2B8C" w:rsidP="00362B8C" w:rsidR="00362B8C" w:rsidRPr="00362B8C">
      <w:pPr>
        <w:spacing w:after="0"/>
        <w:rPr>
          <w:rFonts w:cs="Times New Roman" w:eastAsia="Times New Roman"/>
          <w:b/>
          <w:lang w:eastAsia="hr-HR"/>
        </w:rPr>
      </w:pPr>
      <w:r w:rsidRPr="00362B8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362B8C">
        <w:rPr>
          <w:rFonts w:cs="Times New Roman" w:eastAsia="Times New Roman"/>
          <w:b/>
          <w:lang w:eastAsia="hr-HR"/>
        </w:rPr>
        <w:t>Broj: 14. St-1063/2017.</w:t>
      </w:r>
    </w:p>
    <w:p w:rsidRDefault="00362B8C" w:rsidP="00362B8C" w:rsidR="00362B8C" w:rsidRPr="00362B8C">
      <w:pPr>
        <w:spacing w:after="0"/>
        <w:rPr>
          <w:rFonts w:cs="Times New Roman" w:eastAsia="Times New Roman"/>
          <w:b/>
          <w:lang w:eastAsia="hr-HR"/>
        </w:rPr>
      </w:pPr>
      <w:r w:rsidRPr="00362B8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62B8C">
        <w:rPr>
          <w:rFonts w:cs="Times New Roman" w:eastAsia="Times New Roman"/>
          <w:b/>
          <w:lang w:eastAsia="hr-HR"/>
        </w:rPr>
        <w:t xml:space="preserve"> </w:t>
      </w:r>
      <w:r w:rsidRPr="00362B8C">
        <w:rPr>
          <w:rFonts w:cs="Times New Roman" w:eastAsia="Times New Roman"/>
          <w:lang w:eastAsia="hr-HR"/>
        </w:rPr>
        <w:t xml:space="preserve">                                                (Ex: St-736/2017).</w:t>
      </w:r>
    </w:p>
    <w:p w:rsidRDefault="00362B8C" w:rsidP="00362B8C" w:rsidR="00362B8C" w:rsidRPr="00362B8C">
      <w:pPr>
        <w:spacing w:after="0"/>
        <w:rPr>
          <w:rFonts w:cs="Times New Roman" w:eastAsia="Times New Roman"/>
          <w:b/>
          <w:lang w:eastAsia="hr-HR"/>
        </w:rPr>
      </w:pPr>
      <w:r w:rsidRPr="00362B8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2B8C">
        <w:rPr>
          <w:rFonts w:cs="Times New Roman" w:eastAsia="Times New Roman"/>
          <w:b/>
          <w:lang w:eastAsia="hr-HR"/>
        </w:rPr>
        <w:t>Sukoišanska</w:t>
      </w:r>
      <w:proofErr w:type="spellEnd"/>
      <w:r w:rsidRPr="00362B8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2B8C">
        <w:rPr>
          <w:rFonts w:cs="Times New Roman" w:eastAsia="Times New Roman"/>
          <w:b/>
          <w:lang w:eastAsia="hr-HR"/>
        </w:rPr>
        <w:t>R E P U B L I K A  H R V A T S K A</w:t>
      </w:r>
    </w:p>
    <w:p w:rsidRDefault="00362B8C" w:rsidP="00362B8C" w:rsidR="00362B8C" w:rsidRPr="00362B8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2B8C" w:rsidP="00362B8C" w:rsidR="00362B8C" w:rsidRPr="00362B8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2B8C">
        <w:rPr>
          <w:rFonts w:cs="Times New Roman" w:eastAsia="Times New Roman"/>
          <w:b/>
          <w:lang w:eastAsia="hr-HR"/>
        </w:rPr>
        <w:t>Z A K L J U Č A K</w:t>
      </w:r>
    </w:p>
    <w:p w:rsidRDefault="00362B8C" w:rsidP="00362B8C" w:rsidR="00362B8C" w:rsidRPr="00362B8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b/>
          <w:lang w:eastAsia="hr-HR"/>
        </w:rPr>
        <w:tab/>
      </w:r>
      <w:r w:rsidRPr="00362B8C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362B8C">
        <w:rPr>
          <w:rFonts w:cs="Times New Roman" w:eastAsia="Times New Roman"/>
          <w:lang w:eastAsia="hr-HR" w:val="en-US"/>
        </w:rPr>
        <w:t xml:space="preserve">MAKARAC </w:t>
      </w:r>
      <w:proofErr w:type="spellStart"/>
      <w:r w:rsidRPr="00362B8C">
        <w:rPr>
          <w:rFonts w:cs="Times New Roman" w:eastAsia="Times New Roman"/>
          <w:lang w:eastAsia="hr-HR" w:val="en-US"/>
        </w:rPr>
        <w:t>d.o.o</w:t>
      </w:r>
      <w:proofErr w:type="spellEnd"/>
      <w:r w:rsidRPr="00362B8C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62B8C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62B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2B8C">
        <w:rPr>
          <w:rFonts w:cs="Times New Roman" w:eastAsia="Times New Roman"/>
          <w:lang w:eastAsia="hr-HR" w:val="en-US"/>
        </w:rPr>
        <w:t>usluge</w:t>
      </w:r>
      <w:proofErr w:type="spellEnd"/>
      <w:r w:rsidRPr="00362B8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2B8C">
        <w:rPr>
          <w:rFonts w:cs="Times New Roman" w:eastAsia="Times New Roman"/>
          <w:lang w:eastAsia="hr-HR" w:val="en-US"/>
        </w:rPr>
        <w:t>Milna</w:t>
      </w:r>
      <w:proofErr w:type="spellEnd"/>
      <w:r w:rsidRPr="00362B8C">
        <w:rPr>
          <w:rFonts w:cs="Times New Roman" w:eastAsia="Times New Roman"/>
          <w:lang w:eastAsia="hr-HR" w:val="en-US"/>
        </w:rPr>
        <w:t xml:space="preserve">, (Grad Hvar), </w:t>
      </w:r>
      <w:proofErr w:type="spellStart"/>
      <w:r w:rsidRPr="00362B8C">
        <w:rPr>
          <w:rFonts w:cs="Times New Roman" w:eastAsia="Times New Roman"/>
          <w:lang w:eastAsia="hr-HR" w:val="en-US"/>
        </w:rPr>
        <w:t>Milna</w:t>
      </w:r>
      <w:proofErr w:type="spellEnd"/>
      <w:r w:rsidRPr="00362B8C">
        <w:rPr>
          <w:rFonts w:cs="Times New Roman" w:eastAsia="Times New Roman"/>
          <w:lang w:eastAsia="hr-HR" w:val="en-US"/>
        </w:rPr>
        <w:t xml:space="preserve"> bb, OIB: 60366521288, </w:t>
      </w:r>
      <w:r w:rsidRPr="00362B8C">
        <w:rPr>
          <w:rFonts w:cs="Times New Roman" w:eastAsia="Times New Roman"/>
          <w:lang w:eastAsia="hr-HR"/>
        </w:rPr>
        <w:t>27. studenog 2017.</w:t>
      </w: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center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>z a k l j u č i o    j e</w:t>
      </w: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 xml:space="preserve">Poziva se </w:t>
      </w:r>
      <w:proofErr w:type="spellStart"/>
      <w:r w:rsidRPr="00362B8C">
        <w:rPr>
          <w:rFonts w:cs="Times New Roman" w:eastAsia="Times New Roman"/>
          <w:lang w:eastAsia="hr-HR"/>
        </w:rPr>
        <w:t>Ljubov</w:t>
      </w:r>
      <w:proofErr w:type="spellEnd"/>
      <w:r w:rsidRPr="00362B8C">
        <w:rPr>
          <w:rFonts w:cs="Times New Roman" w:eastAsia="Times New Roman"/>
          <w:lang w:eastAsia="hr-HR"/>
        </w:rPr>
        <w:t xml:space="preserve"> </w:t>
      </w:r>
      <w:proofErr w:type="spellStart"/>
      <w:r w:rsidRPr="00362B8C">
        <w:rPr>
          <w:rFonts w:cs="Times New Roman" w:eastAsia="Times New Roman"/>
          <w:lang w:eastAsia="hr-HR"/>
        </w:rPr>
        <w:t>Karsova</w:t>
      </w:r>
      <w:proofErr w:type="spellEnd"/>
      <w:r w:rsidRPr="00362B8C">
        <w:rPr>
          <w:rFonts w:cs="Times New Roman" w:eastAsia="Times New Roman"/>
          <w:lang w:eastAsia="hr-HR"/>
        </w:rPr>
        <w:t xml:space="preserve">, Rusija, Moskva, Maršala </w:t>
      </w:r>
      <w:proofErr w:type="spellStart"/>
      <w:r w:rsidRPr="00362B8C">
        <w:rPr>
          <w:rFonts w:cs="Times New Roman" w:eastAsia="Times New Roman"/>
          <w:lang w:eastAsia="hr-HR"/>
        </w:rPr>
        <w:t>Zaharova</w:t>
      </w:r>
      <w:proofErr w:type="spellEnd"/>
      <w:r w:rsidRPr="00362B8C">
        <w:rPr>
          <w:rFonts w:cs="Times New Roman" w:eastAsia="Times New Roman"/>
          <w:lang w:eastAsia="hr-HR"/>
        </w:rPr>
        <w:t xml:space="preserve"> St 21/322,  u roku od 20. dana dostaviti ovom Sudu Popis imovine i obveza uvodno navedenog Dužnika i to sadržajno određenog sukladno članku 17, Stečajnog zakona (</w:t>
      </w:r>
      <w:r w:rsidRPr="00362B8C">
        <w:rPr>
          <w:rFonts w:cs="Times New Roman" w:eastAsia="Times New Roman"/>
          <w:i/>
          <w:lang w:eastAsia="hr-HR"/>
        </w:rPr>
        <w:t>Narodne novine</w:t>
      </w:r>
      <w:r w:rsidRPr="00362B8C">
        <w:rPr>
          <w:rFonts w:cs="Times New Roman" w:eastAsia="Times New Roman"/>
          <w:lang w:eastAsia="hr-HR"/>
        </w:rPr>
        <w:t>, br.: 71/15, dalje: SZ), pod prijetnjom zakonskih posljedica</w:t>
      </w:r>
    </w:p>
    <w:p w:rsidRDefault="00362B8C" w:rsidP="00362B8C" w:rsidR="00362B8C" w:rsidRPr="00362B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>U Splitu, 27. studenog 2017.</w:t>
      </w:r>
    </w:p>
    <w:p w:rsidRDefault="00362B8C" w:rsidP="00362B8C" w:rsidR="00362B8C" w:rsidRPr="00362B8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>S U D A C</w:t>
      </w:r>
    </w:p>
    <w:p w:rsidRDefault="00362B8C" w:rsidP="00362B8C" w:rsidR="00362B8C" w:rsidRPr="00362B8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 xml:space="preserve">   Jozo Ćaleta,</w:t>
      </w: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62B8C" w:rsidP="00362B8C" w:rsidR="00362B8C" w:rsidRPr="00362B8C">
      <w:pPr>
        <w:spacing w:after="0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 xml:space="preserve">DNA:  1) </w:t>
      </w:r>
      <w:proofErr w:type="spellStart"/>
      <w:r w:rsidRPr="00362B8C">
        <w:rPr>
          <w:rFonts w:cs="Times New Roman" w:eastAsia="Times New Roman"/>
          <w:lang w:eastAsia="hr-HR"/>
        </w:rPr>
        <w:t>Ljubov</w:t>
      </w:r>
      <w:proofErr w:type="spellEnd"/>
      <w:r w:rsidRPr="00362B8C">
        <w:rPr>
          <w:rFonts w:cs="Times New Roman" w:eastAsia="Times New Roman"/>
          <w:lang w:eastAsia="hr-HR"/>
        </w:rPr>
        <w:t xml:space="preserve"> </w:t>
      </w:r>
      <w:proofErr w:type="spellStart"/>
      <w:r w:rsidRPr="00362B8C">
        <w:rPr>
          <w:rFonts w:cs="Times New Roman" w:eastAsia="Times New Roman"/>
          <w:lang w:eastAsia="hr-HR"/>
        </w:rPr>
        <w:t>Karsova</w:t>
      </w:r>
      <w:proofErr w:type="spellEnd"/>
      <w:r w:rsidRPr="00362B8C">
        <w:rPr>
          <w:rFonts w:cs="Times New Roman" w:eastAsia="Times New Roman"/>
          <w:lang w:eastAsia="hr-HR"/>
        </w:rPr>
        <w:t xml:space="preserve">, Rusija, Moskva, Maršala </w:t>
      </w:r>
      <w:proofErr w:type="spellStart"/>
      <w:r w:rsidRPr="00362B8C">
        <w:rPr>
          <w:rFonts w:cs="Times New Roman" w:eastAsia="Times New Roman"/>
          <w:lang w:eastAsia="hr-HR"/>
        </w:rPr>
        <w:t>Zahrova</w:t>
      </w:r>
      <w:proofErr w:type="spellEnd"/>
      <w:r w:rsidRPr="00362B8C">
        <w:rPr>
          <w:rFonts w:cs="Times New Roman" w:eastAsia="Times New Roman"/>
          <w:lang w:eastAsia="hr-HR"/>
        </w:rPr>
        <w:t xml:space="preserve"> St 21/322 – putem e-</w:t>
      </w:r>
      <w:proofErr w:type="spellStart"/>
      <w:r w:rsidRPr="00362B8C">
        <w:rPr>
          <w:rFonts w:cs="Times New Roman" w:eastAsia="Times New Roman"/>
          <w:lang w:eastAsia="hr-HR"/>
        </w:rPr>
        <w:t>ogl</w:t>
      </w:r>
      <w:proofErr w:type="spellEnd"/>
      <w:r w:rsidRPr="00362B8C">
        <w:rPr>
          <w:rFonts w:cs="Times New Roman" w:eastAsia="Times New Roman"/>
          <w:lang w:eastAsia="hr-HR"/>
        </w:rPr>
        <w:t>. ploče,</w:t>
      </w: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  <w:r w:rsidRPr="00362B8C">
        <w:rPr>
          <w:rFonts w:cs="Times New Roman" w:eastAsia="Times New Roman"/>
          <w:lang w:eastAsia="hr-HR"/>
        </w:rPr>
        <w:t xml:space="preserve">            3) Spis.</w:t>
      </w: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362B8C" w:rsidRPr="00362B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B8C" w:rsidP="00362B8C" w:rsidR="00AE649C" w:rsidRPr="00B76F3C">
      <w:pPr>
        <w:spacing w:after="0"/>
        <w:jc w:val="both"/>
      </w:pPr>
      <w:r w:rsidRPr="00362B8C">
        <w:rPr>
          <w:rFonts w:cs="Times New Roman" w:eastAsia="Times New Roman"/>
          <w:lang w:eastAsia="hr-HR"/>
        </w:rPr>
        <w:t>Split, 27. studenog 2017.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B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2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St-1063/2017-2</izvorni_sadrzaj>
    <derivirana_varijabla naziv="DomainObject.Oznaka_1">St-1063/2017-2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MAKARAC d.o.o. za usluge</izvorni_sadrzaj>
    <derivirana_varijabla naziv="DomainObject.Predmet.ProtustrankaFormated_1">  MAKARAC d.o.o. za usluge</derivirana_varijabla>
  </DomainObject.Predmet.ProtustrankaFormated>
  <DomainObject.Predmet.ProtustrankaFormatedOIB>
    <izvorni_sadrzaj>  MAKARAC d.o.o. za usluge, OIB 10000000000</izvorni_sadrzaj>
    <derivirana_varijabla naziv="DomainObject.Predmet.ProtustrankaFormatedOIB_1">  MAKARAC d.o.o. za usluge, OIB 10000000000</derivirana_varijabla>
  </DomainObject.Predmet.ProtustrankaFormatedOIB>
  <DomainObject.Predmet.ProtustrankaFormatedWithAdress>
    <izvorni_sadrzaj> MAKARAC d.o.o. za usluge, Milna/bb, 21450 Milna</izvorni_sadrzaj>
    <derivirana_varijabla naziv="DomainObject.Predmet.ProtustrankaFormatedWithAdress_1"> MAKARAC d.o.o. za usluge, Milna/bb, 21450 Milna</derivirana_varijabla>
  </DomainObject.Predmet.ProtustrankaFormatedWithAdress>
  <DomainObject.Predmet.ProtustrankaFormatedWithAdressOIB>
    <izvorni_sadrzaj> MAKARAC d.o.o. za usluge, OIB 10000000000, Milna/bb, 21450 Milna</izvorni_sadrzaj>
    <derivirana_varijabla naziv="DomainObject.Predmet.ProtustrankaFormatedWithAdressOIB_1"> MAKARAC d.o.o. za usluge, OIB 10000000000, Milna/bb, 21450 Milna</derivirana_varijabla>
  </DomainObject.Predmet.ProtustrankaFormatedWithAdressOIB>
  <DomainObject.Predmet.ProtustrankaWithAdress>
    <izvorni_sadrzaj>MAKARAC d.o.o. za usluge Milna/bb, 21450 Milna</izvorni_sadrzaj>
    <derivirana_varijabla naziv="DomainObject.Predmet.ProtustrankaWithAdress_1">MAKARAC d.o.o. za usluge Milna/bb, 21450 Milna</derivirana_varijabla>
  </DomainObject.Predmet.ProtustrankaWithAdress>
  <DomainObject.Predmet.ProtustrankaWithAdressOIB>
    <izvorni_sadrzaj>MAKARAC d.o.o. za usluge, OIB 10000000000, Milna/bb, 21450 Milna</izvorni_sadrzaj>
    <derivirana_varijabla naziv="DomainObject.Predmet.ProtustrankaWithAdressOIB_1">MAKARAC d.o.o. za usluge, OIB 10000000000, Milna/bb, 21450 Milna</derivirana_varijabla>
  </DomainObject.Predmet.ProtustrankaWithAdressOIB>
  <DomainObject.Predmet.ProtustrankaNazivFormated>
    <izvorni_sadrzaj>MAKARAC d.o.o. za usluge</izvorni_sadrzaj>
    <derivirana_varijabla naziv="DomainObject.Predmet.ProtustrankaNazivFormated_1">MAKARAC d.o.o. za usluge</derivirana_varijabla>
  </DomainObject.Predmet.ProtustrankaNazivFormated>
  <DomainObject.Predmet.ProtustrankaNazivFormatedOIB>
    <izvorni_sadrzaj>MAKARAC d.o.o. za usluge, OIB 10000000000</izvorni_sadrzaj>
    <derivirana_varijabla naziv="DomainObject.Predmet.ProtustrankaNazivFormatedOIB_1">MAKARAC d.o.o. za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MAKARAC d.o.o. za usluge</item>
    </izvorni_sadrzaj>
    <derivirana_varijabla naziv="DomainObject.Predmet.ProtuStrankaListFormated_1">
      <item>MAKARAC d.o.o. za usluge</item>
    </derivirana_varijabla>
  </DomainObject.Predmet.ProtuStrankaListFormated>
  <DomainObject.Predmet.ProtuStrankaListFormatedOIB>
    <izvorni_sadrzaj>
      <item>MAKARAC d.o.o. za usluge, OIB 10000000000</item>
    </izvorni_sadrzaj>
    <derivirana_varijabla naziv="DomainObject.Predmet.ProtuStrankaListFormatedOIB_1">
      <item>MAKARAC d.o.o. za usluge, OIB 10000000000</item>
    </derivirana_varijabla>
  </DomainObject.Predmet.ProtuStrankaListFormatedOIB>
  <DomainObject.Predmet.ProtuStrankaListFormatedWithAdress>
    <izvorni_sadrzaj>
      <item>MAKARAC d.o.o. za usluge, Milna/bb, 21450 Milna</item>
    </izvorni_sadrzaj>
    <derivirana_varijabla naziv="DomainObject.Predmet.ProtuStrankaListFormatedWithAdress_1">
      <item>MAKARAC d.o.o. za usluge, Milna/bb, 21450 Milna</item>
    </derivirana_varijabla>
  </DomainObject.Predmet.ProtuStrankaListFormatedWithAdress>
  <DomainObject.Predmet.ProtuStrankaListFormatedWithAdressOIB>
    <izvorni_sadrzaj>
      <item>MAKARAC d.o.o. za usluge, OIB 10000000000, Milna/bb, 21450 Milna</item>
    </izvorni_sadrzaj>
    <derivirana_varijabla naziv="DomainObject.Predmet.ProtuStrankaListFormatedWithAdressOIB_1">
      <item>MAKARAC d.o.o. za usluge, OIB 10000000000, Milna/bb, 21450 Milna</item>
    </derivirana_varijabla>
  </DomainObject.Predmet.ProtuStrankaListFormatedWithAdressOIB>
  <DomainObject.Predmet.ProtuStrankaListNazivFormated>
    <izvorni_sadrzaj>
      <item>MAKARAC d.o.o. za usluge</item>
    </izvorni_sadrzaj>
    <derivirana_varijabla naziv="DomainObject.Predmet.ProtuStrankaListNazivFormated_1">
      <item>MAKARAC d.o.o. za usluge</item>
    </derivirana_varijabla>
  </DomainObject.Predmet.ProtuStrankaListNazivFormated>
  <DomainObject.Predmet.ProtuStrankaListNazivFormatedOIB>
    <izvorni_sadrzaj>
      <item>MAKARAC d.o.o. za usluge, OIB 10000000000</item>
    </izvorni_sadrzaj>
    <derivirana_varijabla naziv="DomainObject.Predmet.ProtuStrankaListNazivFormatedOIB_1">
      <item>MAKARAC d.o.o. za usluge,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St-1063/2017-2</izvorni_sadrzaj>
    <derivirana_varijabla naziv="DomainObject.PoslovniBrojDokumenta_1">St-1063/2017-2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MAKARAC d.o.o. za usluge</izvorni_sadrzaj>
    <derivirana_varijabla naziv="DomainObject.Predmet.ProtustrankaIDrugi_1">MAKARAC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MAKARAC d.o.o. za usluge, OIB 10000000000, Milna/bb, 21450 Milna</izvorni_sadrzaj>
    <derivirana_varijabla naziv="DomainObject.Predmet.ProtustrankaIDrugiAdressOIB_1">MAKARAC d.o.o. za usluge, OIB 10000000000,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MAKARAC d.o.o. za usluge</item>
      <item>FINANCIJSKA AGENCIJA, RC SPLIT</item>
    </izvorni_sadrzaj>
    <derivirana_varijabla naziv="DomainObject.Predmet.SudioniciListNaziv_1">
      <item>MAKARAC d.o.o. za usluge</item>
      <item>FINANCIJSKA AGENCIJA, RC SPLIT</item>
    </derivirana_varijabla>
  </DomainObject.Predmet.SudioniciListNaziv>
  <DomainObject.Predmet.SudioniciListAdressOIB>
    <izvorni_sadrzaj>
      <item>MAKARAC d.o.o. za usluge, OIB 10000000000, Milna/bb,21450 Milna</item>
      <item>FINANCIJSKA AGENCIJA, RC SPLIT, OIB 85821130368, Mažuranićevo šetalište 24 b,21000 Split</item>
    </izvorni_sadrzaj>
    <derivirana_varijabla naziv="DomainObject.Predmet.SudioniciListAdressOIB_1">
      <item>MAKARAC d.o.o. za usluge, OIB 10000000000,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654E8-5758-421E-ACA3-0F66DE5FC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184</properties:Words>
  <properties:Characters>823</properties:Characters>
  <properties:Lines>38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2017-11-27T09:18:00Z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St-1063/2017-2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