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7078a" w14:paraId="cb7078a" w:rsidRDefault="00486CFC" w:rsidP="00486CFC" w:rsidR="00486CFC">
      <w:pPr>
        <w15:collapsed w:val="false"/>
      </w:pPr>
      <w:bookmarkStart w:name="_GoBack" w:id="0"/>
      <w:bookmarkEnd w:id="0"/>
      <w:r>
        <w:t>STEČAJNI  UPRAVITELJ  IVAN  HUDOLETNJAK</w:t>
      </w:r>
    </w:p>
    <w:p w:rsidRDefault="00486CFC" w:rsidP="00486CFC" w:rsidR="00486CFC">
      <w:r>
        <w:t>OIB:80924395653                                                                                          TRGOVAČKI  SUD  U  ZAGREBU</w:t>
      </w:r>
    </w:p>
    <w:p w:rsidRDefault="00486CFC" w:rsidP="00486CFC" w:rsidR="00486CFC">
      <w:r>
        <w:t xml:space="preserve">Ivanec, Zavojna 3                                                                                                 </w:t>
      </w:r>
      <w:r w:rsidR="00B61A89">
        <w:t xml:space="preserve"> </w:t>
      </w:r>
      <w:r>
        <w:t xml:space="preserve">        </w:t>
      </w:r>
    </w:p>
    <w:p w:rsidRDefault="00B61A89" w:rsidP="00486CFC" w:rsidR="00486CFC">
      <w:r>
        <w:t>U Ivancu, 24.01.2018</w:t>
      </w:r>
      <w:r w:rsidR="00486CFC">
        <w:t xml:space="preserve">.g.                                                              </w:t>
      </w:r>
      <w:r>
        <w:t xml:space="preserve">                     - na broj 40 St-2636/2017</w:t>
      </w:r>
    </w:p>
    <w:p w:rsidRDefault="00486CFC" w:rsidP="00486CFC" w:rsidR="00486CFC"/>
    <w:p w:rsidRDefault="00486CFC" w:rsidP="00486CFC" w:rsidR="00486CFC"/>
    <w:p w:rsidRDefault="00486CFC" w:rsidP="00B61A89" w:rsidR="00486CFC">
      <w:pPr>
        <w:jc w:val="center"/>
      </w:pPr>
      <w:r>
        <w:t>IZVJEŠĆE  STEČAJNOG  UPRAVITELJA</w:t>
      </w:r>
    </w:p>
    <w:p w:rsidRDefault="00486CFC" w:rsidP="00B61A89" w:rsidR="00486CFC">
      <w:pPr>
        <w:jc w:val="center"/>
      </w:pPr>
      <w:r>
        <w:t>O GOSPODARSKOM POLOŽAJU DUŽNIKA I NJEGOVIM UZROCIMA</w:t>
      </w:r>
    </w:p>
    <w:p w:rsidRDefault="00486CFC" w:rsidP="00486CFC" w:rsidR="00486CFC"/>
    <w:p w:rsidRDefault="00486CFC" w:rsidP="00486CFC" w:rsidR="00486CFC">
      <w:r>
        <w:t>I)</w:t>
      </w:r>
    </w:p>
    <w:p w:rsidRDefault="00486CFC" w:rsidP="00486CFC" w:rsidR="00486CFC">
      <w:r>
        <w:t>FINA, Regionalni centar Zagreb, Podružnica Zagreb</w:t>
      </w:r>
      <w:r w:rsidR="00B61A89">
        <w:t xml:space="preserve"> podnijela je</w:t>
      </w:r>
      <w:r>
        <w:t xml:space="preserve"> prijedlog gornjem Sudu za otvaranjem stečajnog postupka nad du</w:t>
      </w:r>
      <w:r w:rsidR="00B61A89">
        <w:t>žnikom GLASNOVIĆ  štedno-kreditna zadruga u likvidaciji, Zagreb, Taborska 5, OIB:79229498214</w:t>
      </w:r>
      <w:r>
        <w:t>.</w:t>
      </w:r>
    </w:p>
    <w:p w:rsidRDefault="00B61A89" w:rsidP="00486CFC" w:rsidR="00486CFC">
      <w:r>
        <w:t>Sud je oglasom od 16</w:t>
      </w:r>
      <w:r w:rsidR="00486CFC">
        <w:t>. prosinca 2015.g. pozvao osobu ovlaštenu za zastupanje da</w:t>
      </w:r>
      <w:r>
        <w:t xml:space="preserve"> u roku, od 15 dana od dana objave oglasa,</w:t>
      </w:r>
      <w:r w:rsidR="00486CFC">
        <w:t xml:space="preserve"> podnese</w:t>
      </w:r>
      <w:r>
        <w:t xml:space="preserve"> Sudu</w:t>
      </w:r>
      <w:r w:rsidR="00486CFC">
        <w:t xml:space="preserve"> </w:t>
      </w:r>
      <w:r>
        <w:t>javnobilježnički ovjerovljeni</w:t>
      </w:r>
      <w:r w:rsidR="00486CFC">
        <w:t xml:space="preserve"> popis imovine i obveza</w:t>
      </w:r>
      <w:r>
        <w:t xml:space="preserve"> na propisanom obrascu</w:t>
      </w:r>
      <w:r w:rsidR="00486CFC">
        <w:t xml:space="preserve"> a dužnikove vjerovnike da</w:t>
      </w:r>
      <w:r>
        <w:t>,</w:t>
      </w:r>
      <w:r w:rsidR="00486CFC">
        <w:t xml:space="preserve"> </w:t>
      </w:r>
      <w:r>
        <w:t xml:space="preserve">u roku od 45 dana od dana objave oglasa, </w:t>
      </w:r>
      <w:r w:rsidR="00486CFC">
        <w:t xml:space="preserve">predlože </w:t>
      </w:r>
      <w:r>
        <w:t xml:space="preserve">otvaranje stečajnog postupka te, po pozivu suda, predujme </w:t>
      </w:r>
      <w:r w:rsidR="00486CFC">
        <w:t>sredstva za namirenje troškova postupka.</w:t>
      </w:r>
    </w:p>
    <w:p w:rsidRDefault="00486CFC" w:rsidP="00486CFC" w:rsidR="00486CFC">
      <w:r>
        <w:t xml:space="preserve">Kako se na navedeni oglas nitko nije očitovao, Sud je rješenjem broj </w:t>
      </w:r>
      <w:r w:rsidR="00B61A89">
        <w:t>8 St-2746/15 od 10.02</w:t>
      </w:r>
      <w:r>
        <w:t xml:space="preserve">.2016.g. nad dužnikom otvorio i istovremeno zaključio skraćeni stečajni postupak te je rješenjem istog </w:t>
      </w:r>
      <w:r w:rsidR="00B61A89">
        <w:t>suda, pod poslovnim brojem Tt-17/44081 od 16.11.2017</w:t>
      </w:r>
      <w:r>
        <w:t xml:space="preserve">.g., dužnik brisan iz sudskog registra.  </w:t>
      </w:r>
    </w:p>
    <w:p w:rsidRDefault="00486CFC" w:rsidP="00486CFC" w:rsidR="00486CFC">
      <w:r>
        <w:t>U tijeku naprijed n</w:t>
      </w:r>
      <w:r w:rsidR="00B61A89">
        <w:t>avedenog postupka sudu su se obratili vjerovnici Zdenka Hovat i Vlado Horvat  iz Zagreba, Vladimira Varičaka 13/III</w:t>
      </w:r>
      <w:r>
        <w:t xml:space="preserve">, </w:t>
      </w:r>
      <w:r w:rsidR="00B61A89">
        <w:t xml:space="preserve"> te predložili</w:t>
      </w:r>
      <w:r>
        <w:t xml:space="preserve"> nastavak postupka </w:t>
      </w:r>
      <w:r w:rsidR="00B61A89">
        <w:t xml:space="preserve">radi naknadne diobe, navodeći da stečajni dužnik ima imovinu i to nekretnine </w:t>
      </w:r>
      <w:r>
        <w:t xml:space="preserve">upisane u </w:t>
      </w:r>
      <w:r w:rsidR="00B61A89">
        <w:t>zemljišnim knjigama Općinskog građanskog suda u Zagrebu</w:t>
      </w:r>
      <w:r>
        <w:t>,</w:t>
      </w:r>
      <w:r w:rsidR="00B61A89">
        <w:t xml:space="preserve">  ZK Zagreb, KO Grad Zagreb, zkul. 10081, čkbr. 4799/14</w:t>
      </w:r>
      <w:r>
        <w:t xml:space="preserve">, </w:t>
      </w:r>
      <w:r w:rsidR="00B61A89">
        <w:t xml:space="preserve"> upisane kao Stambeno-poslovna zgrada br.5 i dvorište u Taborskoj ulici, u etažnom vlasništvu od 11/100, (E-8) dvoetažni poslovni prostor u podrumu i prizemlju površine 59,06 čm s pripadajućim spremištem u podrumu površine 1.02 čm oznake S7, s pripadajućim parkirnim mjestom u prizemlju površine 2,88 čm, oznake PM1 i pripadajućim parkirnim mjestom u prizemlju površine 2,88 čm, oznake PM2 odnosno, sveukupne površine 65,84 čm, u nacrtu oznake PP1.</w:t>
      </w:r>
    </w:p>
    <w:p w:rsidRDefault="006D7E4D" w:rsidP="00486CFC" w:rsidR="006D7E4D">
      <w:r>
        <w:t>Navedena nekretnina je i jedina imovina koju sam do sada utvrdio u ovom stečajnom postupku.</w:t>
      </w:r>
    </w:p>
    <w:p w:rsidRDefault="00486CFC" w:rsidP="00486CFC" w:rsidR="00486CFC">
      <w:r>
        <w:t>Osnovom navedenog a u skladu s odredbama Stečajno</w:t>
      </w:r>
      <w:r w:rsidR="00B61A89">
        <w:t>g zakona sud je rješenjem broj 40 St-2636/17 od 16.11.2017</w:t>
      </w:r>
      <w:r>
        <w:t>.g. odredio nastavak postupka radi naknadne diobe</w:t>
      </w:r>
      <w:r w:rsidR="00B61A89">
        <w:t>, odredio upis stečajne mase u sudski registar,</w:t>
      </w:r>
      <w:r>
        <w:t xml:space="preserve"> im</w:t>
      </w:r>
      <w:r w:rsidR="00B61A89">
        <w:t xml:space="preserve">enovao me zastupnikom stečajne mase, </w:t>
      </w:r>
      <w:r>
        <w:t>pozvao sve vjerovnike da prijave svoje tražbine te odredio ispitno te odmah i izvještajno ročište na kojem bi se vjerovnici trebali odrediti o daljnjem tijeku ovog stečajnog postupka na temelju mojeg izvješća.</w:t>
      </w:r>
    </w:p>
    <w:p w:rsidRDefault="00486CFC" w:rsidP="00486CFC" w:rsidR="00486CFC"/>
    <w:p w:rsidRDefault="00486CFC" w:rsidP="00486CFC" w:rsidR="00486CFC">
      <w:r>
        <w:t>II)</w:t>
      </w:r>
    </w:p>
    <w:p w:rsidRDefault="00486CFC" w:rsidP="00486CFC" w:rsidR="00486CFC">
      <w:r>
        <w:t>S obzirom da je dužnik brisan iz sudskog registra i da se ovdje radi o postupku radi naknadne diobe, to sam se mogao jedino usredotočiti na prikupljanje i utvrđivanje svih bitnih podataka o naknadno pronađenoj imovini kako bi se na temelju procjene njezine vrijednosti, procjene brzine i načina unovčenja, mogle donijeti adekvatne odluke o daljnjem tijeku ovog stečajnog postupka.</w:t>
      </w:r>
    </w:p>
    <w:p w:rsidRDefault="00486CFC" w:rsidP="00486CFC" w:rsidR="00486CFC">
      <w:r>
        <w:t>Zbog toga sam izvadio gruntovni i katastarski izvadak te obišao samu nekretninu na licu mjesta.</w:t>
      </w:r>
    </w:p>
    <w:p w:rsidRDefault="00486CFC" w:rsidP="00486CFC" w:rsidR="00B61A89">
      <w:r>
        <w:t xml:space="preserve">Utvrdio sam da se radi </w:t>
      </w:r>
      <w:r w:rsidR="00B61A89">
        <w:t xml:space="preserve"> o praznom i zaključanom poslovnom prostoru u prizemlju poslovno-stambene zgrade u Zagrebu, Taborska 5, na Trešnjevci. Izvana se vidi da je u navedenom prostoru poslovao brisani stečajni dužnik no, s obzirom na visoki stupanj neodržavanja, u navedenom prostoru već duže vrijeme nije obavljana nikakva djelatnost.</w:t>
      </w:r>
    </w:p>
    <w:p w:rsidRDefault="00B61A89" w:rsidP="00486CFC" w:rsidR="00486CFC">
      <w:r>
        <w:t>P</w:t>
      </w:r>
      <w:r w:rsidR="00486CFC">
        <w:t>okušao sa</w:t>
      </w:r>
      <w:r>
        <w:t xml:space="preserve">m o svemu porazgovarati sa bivšim likvidatorom </w:t>
      </w:r>
      <w:r w:rsidR="00486CFC">
        <w:t>brisanog stečajnog dužnika,</w:t>
      </w:r>
      <w:r>
        <w:t xml:space="preserve"> Mariom Lončarićem, s obzirom da je brisani stečajni dužnik bio u postupku likvidacije</w:t>
      </w:r>
      <w:r w:rsidR="00486CFC">
        <w:t xml:space="preserve"> </w:t>
      </w:r>
      <w:r>
        <w:t>od 2008. godine. Tražio sam ga putem svih dostupnih evidencija ali nisam uspio stupiti s njim u kontakt</w:t>
      </w:r>
      <w:r w:rsidR="005D48C7">
        <w:t>.</w:t>
      </w:r>
      <w:r w:rsidR="00C60C54">
        <w:t xml:space="preserve"> </w:t>
      </w:r>
      <w:r w:rsidR="00DD05F2">
        <w:t>Zbog toga će biti potrebno koristiti usluge bravara radi promjene brave i ulaska u posjed nekretnine.</w:t>
      </w:r>
    </w:p>
    <w:p w:rsidRDefault="00DD05F2" w:rsidP="00486CFC" w:rsidR="00DD05F2">
      <w:r>
        <w:t>Navedena nekretnina, ukoliko će vjerovnici na skupštini donijeti odluku o unovčenju, prodat će se u skladu s člankom 247. Stečajnog zakona a samu prodaju vodit će FINA.</w:t>
      </w:r>
    </w:p>
    <w:p w:rsidRDefault="00DD05F2" w:rsidP="00486CFC" w:rsidR="00DD05F2">
      <w:r>
        <w:t>Prije prodaje, nekretninu će trebati procijeniti po vještaku građevinske struke, radi dobivanja stručne procjene njezine tržišne vrijednosti, zbog čega će vjerovnici morati predujmiti sredstva za troškove procjene nekretnine i zamjene brave.</w:t>
      </w:r>
    </w:p>
    <w:p w:rsidRDefault="00DD05F2" w:rsidP="00486CFC" w:rsidR="00DD05F2">
      <w:r>
        <w:t xml:space="preserve">Prema dostupnim podacima za slične nekretnine, na istoj ili sličnim lokacijama, procjenjujem da je vrijednost nekretnine </w:t>
      </w:r>
      <w:r w:rsidR="00372480">
        <w:t xml:space="preserve">cca. </w:t>
      </w:r>
      <w:r>
        <w:t>750.000,00 kuna, zajedno s dva pripadajuća parkirna mjesta i spremištem u podrumu, a koju vrijednost sam i naveo u popisu imovine.</w:t>
      </w:r>
    </w:p>
    <w:p w:rsidRDefault="00DD05F2" w:rsidP="00486CFC" w:rsidR="00DD05F2">
      <w:r>
        <w:t>Na nekretnini</w:t>
      </w:r>
      <w:r w:rsidR="00A92AF5">
        <w:t xml:space="preserve"> postoje razni upisi, zabilježbe i predbilježbe gdje će isti biti brisani od nadležnog suda u tijeku unovčenja nekretnine.</w:t>
      </w:r>
    </w:p>
    <w:p w:rsidRDefault="00080419" w:rsidP="00486CFC" w:rsidR="00080419">
      <w:r>
        <w:t>Tako je na teretovnici nekretnine upisano:</w:t>
      </w:r>
    </w:p>
    <w:p w:rsidRDefault="00080419" w:rsidP="00486CFC" w:rsidR="00080419"/>
    <w:p w:rsidRDefault="00080419" w:rsidP="00080419" w:rsidR="00080419" w:rsidRPr="00BA5DCC">
      <w:pPr>
        <w:rPr>
          <w:b/>
        </w:rPr>
      </w:pPr>
      <w:r w:rsidRPr="00BA5DCC">
        <w:rPr>
          <w:b/>
        </w:rPr>
        <w:t xml:space="preserve">1.1 </w:t>
      </w:r>
      <w:r w:rsidRPr="00BA5DCC">
        <w:rPr>
          <w:b/>
        </w:rPr>
        <w:tab/>
        <w:t>Zaprimljeno 08.07.2010. broj Z-34429/10    -  zabilježba</w:t>
      </w:r>
    </w:p>
    <w:p w:rsidRDefault="00080419" w:rsidP="00080419" w:rsidR="00080419">
      <w:r>
        <w:t>Temeljem prijedloga za ovrhu na nekretnini ovršenika temeljem ovršne isprave, podnesenog Općinskom građanskom sudu u Zagrebu 08. srpnja 2010. zabilježuje se pokretanje ovršnog postupka.</w:t>
      </w:r>
    </w:p>
    <w:p w:rsidRDefault="00080419" w:rsidP="00080419" w:rsidR="00080419" w:rsidRPr="00BA5DCC">
      <w:pPr>
        <w:rPr>
          <w:b/>
        </w:rPr>
      </w:pPr>
      <w:r w:rsidRPr="00BA5DCC">
        <w:rPr>
          <w:b/>
        </w:rPr>
        <w:t xml:space="preserve">4.1 </w:t>
      </w:r>
      <w:r w:rsidRPr="00BA5DCC">
        <w:rPr>
          <w:b/>
        </w:rPr>
        <w:tab/>
        <w:t>Zaprimljeno 03.02.2014. broj Z-4973/14     -  zabilježba</w:t>
      </w:r>
    </w:p>
    <w:p w:rsidRDefault="00080419" w:rsidP="00080419" w:rsidR="00080419">
      <w:r>
        <w:t>Temeljem rješenja ovoga suda broj gornji od 10. veljače 2014. g. zabilježuje se odbijeni upis zabilježbe privremene mjere zabranom otuđenja i opterećenja nekretnine temeljem rješenja Općinskog građanskog suda u Zagrebu posl. br. Povrv-8619/12-16 od 27. siječnja 2014. godine.</w:t>
      </w:r>
    </w:p>
    <w:p w:rsidRDefault="00080419" w:rsidP="00080419" w:rsidR="00080419"/>
    <w:p w:rsidRDefault="00080419" w:rsidP="00080419" w:rsidR="00080419"/>
    <w:p w:rsidRDefault="00080419" w:rsidP="00080419" w:rsidR="00080419" w:rsidRPr="00BA5DCC">
      <w:pPr>
        <w:rPr>
          <w:b/>
        </w:rPr>
      </w:pPr>
      <w:r w:rsidRPr="00BA5DCC">
        <w:rPr>
          <w:b/>
        </w:rPr>
        <w:t xml:space="preserve">6.1 </w:t>
      </w:r>
      <w:r w:rsidRPr="00BA5DCC">
        <w:rPr>
          <w:b/>
        </w:rPr>
        <w:tab/>
        <w:t>Zaprimljeno 24.11.2014. broj Z-49922/14</w:t>
      </w:r>
    </w:p>
    <w:p w:rsidRDefault="00080419" w:rsidP="00080419" w:rsidR="00080419">
      <w:r>
        <w:t xml:space="preserve">Na temelju rješenja Općinskog građanskog suda u Zagrebu, posl.broj:Ovrpl-9562/14-2 od 19.studenog 2014.g., predbilježuje se založno pravo radi osiguranja novčane tražbine u iznosu od 15.000,00 USD zajedno sa kamatama tekućim od 03.siječnja 2006.g. do isplate, po kamatnoj stopi koja od 03.siječnja 2006.g. do 30.travnja 2009.g., iznosi 0,80% mjesečno, a od 01.svibnja 2009.g., do isplate po stopi koja se određuje za svako polugodište u visini eskontne stope HNB-a koja je vrijedila zadnjeg dana polugodišta koje je prethodilo tekućem polugodištu, uvećane za pet postotnih poena u korist: </w:t>
      </w:r>
      <w:r>
        <w:tab/>
        <w:t xml:space="preserve">15.000,00 USD </w:t>
      </w:r>
      <w:r>
        <w:tab/>
      </w:r>
      <w:r>
        <w:tab/>
      </w:r>
    </w:p>
    <w:p w:rsidRDefault="00080419" w:rsidP="00080419" w:rsidR="00080419">
      <w:r>
        <w:tab/>
      </w:r>
      <w:r>
        <w:tab/>
        <w:t xml:space="preserve">KATANIĆ IVANA, OIB: 04237977814, ZAGREB, B. VUKASA BR.37 </w:t>
      </w:r>
      <w:r>
        <w:tab/>
      </w:r>
      <w:r>
        <w:tab/>
      </w:r>
      <w:r>
        <w:tab/>
      </w:r>
    </w:p>
    <w:p w:rsidRDefault="00080419" w:rsidP="00080419" w:rsidR="00080419" w:rsidRPr="00BA5DCC">
      <w:pPr>
        <w:rPr>
          <w:b/>
        </w:rPr>
      </w:pPr>
      <w:r w:rsidRPr="00BA5DCC">
        <w:rPr>
          <w:b/>
        </w:rPr>
        <w:t xml:space="preserve">7.1 </w:t>
      </w:r>
      <w:r w:rsidRPr="00BA5DCC">
        <w:rPr>
          <w:b/>
        </w:rPr>
        <w:tab/>
        <w:t>Zaprimljeno 24.11.2014. broj Z-49922/14</w:t>
      </w:r>
    </w:p>
    <w:p w:rsidRDefault="00080419" w:rsidP="00080419" w:rsidR="00080419">
      <w:r>
        <w:t xml:space="preserve">Na temelju rješenja Općinskog građanskog suda u Zagrebu, posl.broj:Ovrpl-9562/14-2 od 19.studenog 2014.g., predbilježuje se založno pravo radi osiguranja novčane tražbine u iznosu od 19.492,72 EUR zajedno sa kamatama tekućim na iznos od 16.000,00 EUR od 01.prosinca 2012.g., do isplate po stopi koja se određuje za svako polugodište u visini eskontne stope HNB-a koja je vrijedila zadnjeg dana polugodišta koje je prethodilo tekućem polugodištu, uvećane za pet postotnih poena, u korist: </w:t>
      </w:r>
      <w:r>
        <w:tab/>
        <w:t xml:space="preserve">19.492,72 EUR </w:t>
      </w:r>
      <w:r>
        <w:tab/>
      </w:r>
      <w:r>
        <w:tab/>
      </w:r>
    </w:p>
    <w:p w:rsidRDefault="00080419" w:rsidP="00080419" w:rsidR="00080419">
      <w:r>
        <w:tab/>
      </w:r>
      <w:r>
        <w:tab/>
        <w:t xml:space="preserve">KATANIĆ IVANA, OIB: 04237977814, ZAGREB, B. VUKASA BR.37 </w:t>
      </w:r>
      <w:r>
        <w:tab/>
      </w:r>
      <w:r>
        <w:tab/>
      </w:r>
      <w:r>
        <w:tab/>
      </w:r>
    </w:p>
    <w:p w:rsidRDefault="00080419" w:rsidP="00080419" w:rsidR="00080419" w:rsidRPr="00BA5DCC">
      <w:pPr>
        <w:rPr>
          <w:b/>
        </w:rPr>
      </w:pPr>
      <w:r w:rsidRPr="00BA5DCC">
        <w:rPr>
          <w:b/>
        </w:rPr>
        <w:t xml:space="preserve">8.1 </w:t>
      </w:r>
      <w:r w:rsidRPr="00BA5DCC">
        <w:rPr>
          <w:b/>
        </w:rPr>
        <w:tab/>
        <w:t>Zaprimljeno 24.11.2014. broj Z-49922/14</w:t>
      </w:r>
    </w:p>
    <w:p w:rsidRDefault="00080419" w:rsidP="00080419" w:rsidR="00080419">
      <w:r>
        <w:t xml:space="preserve">Na temelju rješenja Općinskog građanskog suda u Zagrebu, posl.broj:Ovrpl-9562/14-2 od 19.studenog 2014.g., predbilježuje se založno pravo radi osiguranja novčane tražbine u iznosu od 5.965,50 kn na ime troškova ovršnog postupka sve sa zateznim kamatama tekućim od 29.rujna 2014.g., do isplate po eskontnoj stopi HNB-a koja je vrijedila zadnjeg polugodišta koje je prethodilo tekućem polugodištu, uvećane za pet postotnih poena u korist: </w:t>
      </w:r>
      <w:r>
        <w:tab/>
        <w:t xml:space="preserve">5.965,50 KN </w:t>
      </w:r>
      <w:r>
        <w:tab/>
      </w:r>
      <w:r>
        <w:tab/>
      </w:r>
    </w:p>
    <w:p w:rsidRDefault="00080419" w:rsidP="00080419" w:rsidR="00080419">
      <w:r>
        <w:tab/>
      </w:r>
      <w:r>
        <w:tab/>
        <w:t xml:space="preserve">KATANIĆ IVANA, OIB: 04237977814, ZAGREB, B. VUKASA BR.37 </w:t>
      </w:r>
      <w:r>
        <w:tab/>
      </w:r>
      <w:r>
        <w:tab/>
      </w:r>
      <w:r>
        <w:tab/>
      </w:r>
    </w:p>
    <w:p w:rsidRDefault="00080419" w:rsidP="00080419" w:rsidR="00080419" w:rsidRPr="00BA5DCC">
      <w:pPr>
        <w:rPr>
          <w:b/>
        </w:rPr>
      </w:pPr>
      <w:r w:rsidRPr="00BA5DCC">
        <w:rPr>
          <w:b/>
        </w:rPr>
        <w:t xml:space="preserve">9.1 </w:t>
      </w:r>
      <w:r w:rsidRPr="00BA5DCC">
        <w:rPr>
          <w:b/>
        </w:rPr>
        <w:tab/>
        <w:t>Zaprimljeno 24.11.2014. broj Z-49922/14</w:t>
      </w:r>
    </w:p>
    <w:p w:rsidRDefault="00080419" w:rsidP="00080419" w:rsidR="00080419">
      <w:r>
        <w:t xml:space="preserve">Na temelju rješenja Općinskog građanskog suda u Zagrebu, posl.broj:Ovrpl-9562/14-2 od 19.studenog 2014.g., predbilježuje se založno pravo radi osiguranja novčane tražbine u iznosu od 25.845,00 kn na ime troškova parničnog postupka sve sa zateznim kamatama tekućim od 29.rujna 2014.g., do isplate po eskontnoj stopi HNB-a koja je vrijedila zadnjeg polugodišta koje je prethodilo tekućem polugodištu, uvećane za pet postotnih poena u korist: </w:t>
      </w:r>
      <w:r>
        <w:tab/>
        <w:t xml:space="preserve">25.845,00 KN </w:t>
      </w:r>
      <w:r>
        <w:tab/>
      </w:r>
      <w:r>
        <w:tab/>
      </w:r>
    </w:p>
    <w:p w:rsidRDefault="00080419" w:rsidP="00080419" w:rsidR="00080419">
      <w:r>
        <w:tab/>
      </w:r>
      <w:r>
        <w:tab/>
        <w:t xml:space="preserve">KATANIĆ IVANA, OIB: 04237977814, ZAGREB, B. VUKASA BR.37 </w:t>
      </w:r>
      <w:r>
        <w:tab/>
      </w:r>
      <w:r>
        <w:tab/>
      </w:r>
      <w:r>
        <w:tab/>
      </w:r>
    </w:p>
    <w:p w:rsidRDefault="00080419" w:rsidP="00080419" w:rsidR="00080419">
      <w:r>
        <w:tab/>
      </w:r>
      <w:r>
        <w:tab/>
      </w:r>
    </w:p>
    <w:p w:rsidRDefault="00BA5DCC" w:rsidP="00080419" w:rsidR="00BA5DCC"/>
    <w:p w:rsidRDefault="00BA5DCC" w:rsidP="00080419" w:rsidR="00080419" w:rsidRPr="00BA5DCC">
      <w:pPr>
        <w:rPr>
          <w:b/>
        </w:rPr>
      </w:pPr>
      <w:r w:rsidRPr="00BA5DCC">
        <w:rPr>
          <w:b/>
        </w:rPr>
        <w:t xml:space="preserve"> </w:t>
      </w:r>
      <w:r w:rsidR="00080419" w:rsidRPr="00BA5DCC">
        <w:rPr>
          <w:b/>
        </w:rPr>
        <w:t xml:space="preserve">10.1 </w:t>
      </w:r>
      <w:r w:rsidR="00080419" w:rsidRPr="00BA5DCC">
        <w:rPr>
          <w:b/>
        </w:rPr>
        <w:tab/>
        <w:t>Zaprimljeno 04.03.2015. broj Z-9710/15</w:t>
      </w:r>
      <w:r>
        <w:rPr>
          <w:b/>
        </w:rPr>
        <w:t xml:space="preserve">  -  zabilježba</w:t>
      </w:r>
    </w:p>
    <w:p w:rsidRDefault="00080419" w:rsidP="00080419" w:rsidR="00080419">
      <w:r>
        <w:t xml:space="preserve">Na temelju Presude Općinskog građanskog suda u Zagrebu posl. br. Povrv-8619/12-29 od 27. veljače 2015. i čl. 84a st. 3 Zakona o zemljišnim knjigama (Narodne novine - 91/96, 68/98, 137/99, 73/00, 114/00, 100/04, 107/07, 158/08, 126/10, 55/13 i 60/13) - dalje u tekstu ZZK, zabilježuje se privremena mjera zabranom otuđenja i opterećenja nekretnine pod prvenstvenim redom zabilježbe pokrenutog postupka, koji upis je dopušten i proveden pod posl. br. Z-32743/12. </w:t>
      </w:r>
      <w:r>
        <w:tab/>
      </w:r>
      <w:r w:rsidR="00BA5DCC">
        <w:t xml:space="preserve"> </w:t>
      </w:r>
    </w:p>
    <w:p w:rsidRDefault="00080419" w:rsidP="00080419" w:rsidR="00080419">
      <w:r>
        <w:tab/>
      </w:r>
      <w:r>
        <w:tab/>
      </w:r>
    </w:p>
    <w:p w:rsidRDefault="00080419" w:rsidP="00080419" w:rsidR="00080419" w:rsidRPr="00BA5DCC">
      <w:pPr>
        <w:rPr>
          <w:b/>
        </w:rPr>
      </w:pPr>
      <w:r w:rsidRPr="00BA5DCC">
        <w:rPr>
          <w:b/>
        </w:rPr>
        <w:t xml:space="preserve">13.1 </w:t>
      </w:r>
      <w:r w:rsidRPr="00BA5DCC">
        <w:rPr>
          <w:b/>
        </w:rPr>
        <w:tab/>
        <w:t>Zaprimljeno 24.05.2016.g. pod brojem Z-23745/2016</w:t>
      </w:r>
    </w:p>
    <w:p w:rsidRDefault="00080419" w:rsidP="00080419" w:rsidR="00BA5DCC">
      <w:r>
        <w:t xml:space="preserve">ZABILJEŽBA, OVRHA, RJEŠENJE O OVRSI POSL.BR. OVR-3810/16-2  19.05.2016 </w:t>
      </w:r>
      <w:r>
        <w:tab/>
      </w:r>
      <w:r>
        <w:tab/>
      </w:r>
    </w:p>
    <w:p w:rsidRDefault="00080419" w:rsidP="00080419" w:rsidR="00080419">
      <w:r>
        <w:t xml:space="preserve">ZABILJEŽBA </w:t>
      </w:r>
      <w:r w:rsidR="00BA5DCC">
        <w:t xml:space="preserve">OVRHE  </w:t>
      </w:r>
      <w:r>
        <w:t>vezano uz B 8 (1.1)</w:t>
      </w:r>
    </w:p>
    <w:p w:rsidRDefault="00486CFC" w:rsidP="00486CFC" w:rsidR="00486CFC"/>
    <w:p w:rsidRDefault="00BA5DCC" w:rsidP="00486CFC" w:rsidR="00BA5DCC">
      <w:r>
        <w:t>III)</w:t>
      </w:r>
    </w:p>
    <w:p w:rsidRDefault="00BA5DCC" w:rsidP="00486CFC" w:rsidR="00BA5DCC">
      <w:r>
        <w:t>Prema podacima iz prijavljenih tražbina i uvidom u izvadak iz zemljišnih knjiga za naprijed navedenu nekretninu te uvidom u podatke objavljene u e-predmetu, utvrdio sam da se protiv stečajnog dužnika vodi</w:t>
      </w:r>
      <w:r w:rsidR="001F0E93">
        <w:t>lo više</w:t>
      </w:r>
      <w:r>
        <w:t xml:space="preserve"> </w:t>
      </w:r>
      <w:r w:rsidR="001F0E93">
        <w:t>ovršnih i parničnih postupaka, a za ovaj stečajni postupak su bitni</w:t>
      </w:r>
      <w:r>
        <w:t>:</w:t>
      </w:r>
    </w:p>
    <w:p w:rsidRDefault="001F0E93" w:rsidP="001F0E93" w:rsidR="001F0E93">
      <w:pPr>
        <w:pStyle w:val="Odlomakpopisa"/>
        <w:numPr>
          <w:ilvl w:val="0"/>
          <w:numId w:val="1"/>
        </w:numPr>
      </w:pPr>
      <w:r>
        <w:t xml:space="preserve">Ovršni postupak broj Povrv-8619/2012, započet sa prijedlogom ovrhe na temelju vjerodostojne isprave, javni bilježnik je donio rješenje o ovrsi, izjavljena je žalba te je spis proslijeđen na daljnje rješavanje Općinskom građanskom sudu u Zagrebu pod brojem Pu P-14557/2015. </w:t>
      </w:r>
    </w:p>
    <w:p w:rsidRDefault="001F0E93" w:rsidP="001F0E93" w:rsidR="001F0E93">
      <w:pPr>
        <w:pStyle w:val="Odlomakpopisa"/>
      </w:pPr>
      <w:r>
        <w:t>Isti sud je donio presudu dana 27.02.2015.g. a na koju presudu je izjavljena žalba dana 17.03.2015.g. te je spis proslijeđen na rješavanje Županijskom sudu u Zagrebu, zaprimljen pod brojem Gž-7754/2015, a koji sud do danas nije u tom spisu poduzeo nikakve radnje.</w:t>
      </w:r>
    </w:p>
    <w:p w:rsidRDefault="001F0E93" w:rsidP="001F0E93" w:rsidR="001F0E93">
      <w:pPr>
        <w:pStyle w:val="Odlomakpopisa"/>
      </w:pPr>
    </w:p>
    <w:p w:rsidRDefault="001F0E93" w:rsidP="001F0E93" w:rsidR="001F0E93">
      <w:pPr>
        <w:pStyle w:val="Odlomakpopisa"/>
      </w:pPr>
      <w:r>
        <w:t>Ovaj sudski postupak je bitan iz razloga što radi njega</w:t>
      </w:r>
      <w:r w:rsidR="000E36D3">
        <w:t xml:space="preserve"> postoje naprijed navedeni upisi te dvije aktivne plombe na gore navedenoj nekretnini.</w:t>
      </w:r>
    </w:p>
    <w:p w:rsidRDefault="000E36D3" w:rsidP="001F0E93" w:rsidR="000E36D3">
      <w:pPr>
        <w:pStyle w:val="Odlomakpopisa"/>
      </w:pPr>
      <w:r>
        <w:t>Interesantno je da pod inicijalima ovrhovoditelja, tj. tužitelja,  ''E.P.'', nije svoju tražbinu u ovom stečajnom postupku prijavio ni jedan vjerovnik.</w:t>
      </w:r>
    </w:p>
    <w:p w:rsidRDefault="000E36D3" w:rsidP="000E36D3" w:rsidR="000E36D3"/>
    <w:p w:rsidRDefault="000E36D3" w:rsidP="000E36D3" w:rsidR="000E36D3">
      <w:pPr>
        <w:pStyle w:val="Odlomakpopisa"/>
        <w:numPr>
          <w:ilvl w:val="0"/>
          <w:numId w:val="1"/>
        </w:numPr>
      </w:pPr>
      <w:r>
        <w:t>Ovršni postupak broj Ovrpl-9562/2014, koji se vodio na Općinskom građanskom sudu u Zagrebu a radi osiguranja prethodnim mjerama, započet prijedlozima ovrhovoditelja Ivane Katanić 13.11.2014.g. Sud je dana 19.11.2014.g. donio rješenje o odobrenju prethodnih mjera a na koje rješenje je dana 28.11.2014.g. izjavljena žalba.</w:t>
      </w:r>
    </w:p>
    <w:p w:rsidRDefault="000E36D3" w:rsidP="000E36D3" w:rsidR="0009285C">
      <w:pPr>
        <w:pStyle w:val="Odlomakpopisa"/>
      </w:pPr>
      <w:r>
        <w:t>Predmet je proslijeđen na daljnje rješavanje Županijskom sudu u Zagrebu koji ga je zaprimio pod brojem Gž Ovr-970/2015 te je o istom donio odluku 08.09.2015.g.</w:t>
      </w:r>
      <w:r w:rsidR="0009285C">
        <w:t xml:space="preserve"> odbijajući žalbu kao neosnovanu.</w:t>
      </w:r>
    </w:p>
    <w:p w:rsidRDefault="0009285C" w:rsidP="000E36D3" w:rsidR="0009285C">
      <w:pPr>
        <w:pStyle w:val="Odlomakpopisa"/>
      </w:pPr>
      <w:r>
        <w:t>Dana 24.10.2017.g. ovrhovoditelj je podnio i prijedlog za ovrhu.</w:t>
      </w:r>
    </w:p>
    <w:p w:rsidRDefault="0009285C" w:rsidP="0009285C" w:rsidR="0009285C"/>
    <w:p w:rsidRDefault="0009285C" w:rsidP="0009285C" w:rsidR="0009285C">
      <w:pPr>
        <w:pStyle w:val="Odlomakpopisa"/>
        <w:numPr>
          <w:ilvl w:val="0"/>
          <w:numId w:val="1"/>
        </w:numPr>
      </w:pPr>
      <w:r>
        <w:t xml:space="preserve">Ovršni postupak radi ovrhe na nekretninama pokrenut dana 05.05.2016.g. od strane ovrhovoditelja inicijala ''M.S.'', a pod kojim se inicijalima nije prijavio svojom prijavom potraživanja ni jedan vjerovnik u ovom stečajnom postupku, pred Općinskim građanskim sudom u Zagrebu, gdje je dana 19.05.2016.g. donijeto rješenje o ovrsi pod brojem Ovr-3810/2016.g.. Isto je, nakon vraćenih dostava od ovršenika, istom dostavljeno putem oglasne ploče navedenog suda. </w:t>
      </w:r>
    </w:p>
    <w:p w:rsidRDefault="0009285C" w:rsidP="0009285C" w:rsidR="000E36D3">
      <w:pPr>
        <w:pStyle w:val="Odlomakpopisa"/>
      </w:pPr>
      <w:r>
        <w:t xml:space="preserve">Prema podacima o kretanju postupka u e-predmetu, u istom je postupku izvršen i vanjski očevid </w:t>
      </w:r>
      <w:r w:rsidR="0047789D">
        <w:t>na naprijed navedenoj nekretnini</w:t>
      </w:r>
      <w:r>
        <w:t xml:space="preserve">, </w:t>
      </w:r>
      <w:r w:rsidR="0047789D">
        <w:t xml:space="preserve">te izvršena </w:t>
      </w:r>
      <w:r>
        <w:t xml:space="preserve">i procjena vrijednosti od </w:t>
      </w:r>
      <w:r w:rsidR="0047789D">
        <w:t>ovlaštenog vještaka.</w:t>
      </w:r>
      <w:r w:rsidR="000E36D3">
        <w:t xml:space="preserve"> </w:t>
      </w:r>
    </w:p>
    <w:p w:rsidRDefault="0047789D" w:rsidP="0047789D" w:rsidR="0047789D"/>
    <w:p w:rsidRDefault="0047789D" w:rsidP="0047789D" w:rsidR="00F83BAD">
      <w:r>
        <w:t xml:space="preserve">IV)  </w:t>
      </w:r>
    </w:p>
    <w:p w:rsidRDefault="0047789D" w:rsidP="0047789D" w:rsidR="00F83BAD">
      <w:r>
        <w:t>Za razumijevanje posljedica svih navedenih sudskih postupaka i grunt</w:t>
      </w:r>
      <w:r w:rsidR="006D7E4D">
        <w:t>ovnih upisa, još jednom, posebno</w:t>
      </w:r>
      <w:r>
        <w:t xml:space="preserve"> napominjem da je prijedlog za otvaranje stečajnog postupka nad stečajnim dužnikom podnesen u studenom 2015.g. a rješenje o otvaranju stečajnog postupka donijeto je 10. </w:t>
      </w:r>
      <w:r w:rsidR="006D7E4D">
        <w:t>v</w:t>
      </w:r>
      <w:r>
        <w:t>eljače 2016.g.</w:t>
      </w:r>
    </w:p>
    <w:p w:rsidRDefault="00BA5DCC" w:rsidP="00486CFC" w:rsidR="00BA5DCC"/>
    <w:p w:rsidRDefault="0047789D" w:rsidP="00486CFC" w:rsidR="00486CFC">
      <w:r>
        <w:t>V</w:t>
      </w:r>
      <w:r w:rsidR="00486CFC">
        <w:t>)</w:t>
      </w:r>
    </w:p>
    <w:p w:rsidRDefault="0047789D" w:rsidP="00486CFC" w:rsidR="00486CFC">
      <w:r>
        <w:t xml:space="preserve">Osnovom svega navedenog, </w:t>
      </w:r>
      <w:r w:rsidR="00486CFC">
        <w:t>predlažem da skupština vjerovnika na izvještajnom ročištu donese slijedeće odluke:</w:t>
      </w:r>
    </w:p>
    <w:p w:rsidRDefault="00486CFC" w:rsidP="006D7E4D" w:rsidR="00486CFC">
      <w:pPr>
        <w:pStyle w:val="Odlomakpopisa"/>
        <w:numPr>
          <w:ilvl w:val="0"/>
          <w:numId w:val="2"/>
        </w:numPr>
      </w:pPr>
      <w:r>
        <w:t>Prihvaća se izvješće stečajnog upravitelja i sve do sada izvršene radnje.</w:t>
      </w:r>
    </w:p>
    <w:p w:rsidRDefault="006D7E4D" w:rsidP="006D7E4D" w:rsidR="006D7E4D">
      <w:pPr>
        <w:pStyle w:val="Odlomakpopisa"/>
        <w:numPr>
          <w:ilvl w:val="0"/>
          <w:numId w:val="2"/>
        </w:numPr>
      </w:pPr>
      <w:r>
        <w:t>Nekretnina stečajnog dužnika upisana</w:t>
      </w:r>
      <w:r w:rsidRPr="006D7E4D">
        <w:t xml:space="preserve"> u zemljišnim knjigama Općinskog građanskog suda u Zagrebu,  ZK Zagreb, KO Grad Zagreb, zkul</w:t>
      </w:r>
      <w:r>
        <w:t>. 10081, čkbr. 4799/14,  upisana</w:t>
      </w:r>
      <w:r w:rsidRPr="006D7E4D">
        <w:t xml:space="preserve"> kao Stambeno-poslovna zgrada br.5 i dvorište u Taborskoj ulici, u etažnom vlasništvu od 11/100, (E-8) dvoetažni poslovni prostor u podrumu i prizemlju površine 59,06 čm s pripadajućim spremištem u podrumu površine 1.02 čm oznake S7, s pripadajućim parkirnim mjestom u prizemlju površine 2,88 čm, oznake PM1 i pripadajućim parkirnim mjestom u prizemlju površine 2,88 čm, oznake PM2 odnosno, sveukupne površin</w:t>
      </w:r>
      <w:r>
        <w:t>e 65,84 čm, u nacrtu oznake PP1, prodavat će se u ovom stečajnom postupku</w:t>
      </w:r>
    </w:p>
    <w:p w:rsidRDefault="00486CFC" w:rsidP="00F83BAD" w:rsidR="00486CFC">
      <w:pPr>
        <w:pStyle w:val="Odlomakpopisa"/>
        <w:numPr>
          <w:ilvl w:val="0"/>
          <w:numId w:val="2"/>
        </w:numPr>
      </w:pPr>
      <w:r>
        <w:t xml:space="preserve">Ovlašćuje se </w:t>
      </w:r>
      <w:r w:rsidR="006D7E4D">
        <w:t xml:space="preserve">stečajni upravitelj da poduzme sve potrebne radnje predviđene zakonom za </w:t>
      </w:r>
      <w:r>
        <w:t>uno</w:t>
      </w:r>
      <w:r w:rsidR="006D7E4D">
        <w:t>včenje</w:t>
      </w:r>
      <w:r>
        <w:t xml:space="preserve"> navedene nekretnine.</w:t>
      </w:r>
    </w:p>
    <w:p w:rsidRDefault="00486CFC" w:rsidP="00486CFC" w:rsidR="00486CFC"/>
    <w:p w:rsidRDefault="00486CFC" w:rsidP="00486CFC" w:rsidR="00486CFC"/>
    <w:p w:rsidRDefault="00486CFC" w:rsidP="00486CFC" w:rsidR="00486CFC">
      <w:r>
        <w:t xml:space="preserve">                                                                                                           STEČAJNI  UPRAVITELJ:</w:t>
      </w:r>
    </w:p>
    <w:p w:rsidRDefault="00486CFC" w:rsidP="00486CFC" w:rsidR="00486CFC"/>
    <w:p w:rsidRDefault="00486CFC" w:rsidP="00486CFC" w:rsidR="00486CFC">
      <w:r>
        <w:t xml:space="preserve">                                                                                                          Ivan  Hudoletnjak, dipl. pra</w:t>
      </w:r>
      <w:r w:rsidR="0047789D">
        <w:t>v.</w:t>
      </w:r>
    </w:p>
    <w:p w:rsidRDefault="00486CFC" w:rsidP="00486CFC" w:rsidR="00486CFC">
      <w:r>
        <w:lastRenderedPageBreak/>
        <w:t>STEČAJNI  UPRAVITELJ  IVAN  HUDOLETNJAK</w:t>
      </w:r>
    </w:p>
    <w:p w:rsidRDefault="00486CFC" w:rsidP="00486CFC" w:rsidR="00486CFC">
      <w:r>
        <w:t>OIB:80924395653                                                                                             TRGOVAČKI  SUD  U  ZAGREBU</w:t>
      </w:r>
    </w:p>
    <w:p w:rsidRDefault="00486CFC" w:rsidP="00486CFC" w:rsidR="00486CFC">
      <w:r>
        <w:t xml:space="preserve">Ivanec, Zavojna 3                                                                     </w:t>
      </w:r>
      <w:r w:rsidR="0047789D">
        <w:t xml:space="preserve">                              - na broj  </w:t>
      </w:r>
      <w:r w:rsidR="0047789D" w:rsidRPr="0047789D">
        <w:t>40 St-2636/2017</w:t>
      </w:r>
    </w:p>
    <w:p w:rsidRDefault="0047789D" w:rsidP="00486CFC" w:rsidR="00486CFC">
      <w:r>
        <w:t>U Ivancu, 24.01.2018</w:t>
      </w:r>
      <w:r w:rsidR="00486CFC">
        <w:t xml:space="preserve">.g.                                                                                         </w:t>
      </w:r>
    </w:p>
    <w:p w:rsidRDefault="00486CFC" w:rsidP="0047789D" w:rsidR="00486CFC">
      <w:pPr>
        <w:jc w:val="center"/>
      </w:pPr>
    </w:p>
    <w:p w:rsidRDefault="00486CFC" w:rsidP="0047789D" w:rsidR="00486CFC">
      <w:pPr>
        <w:jc w:val="center"/>
      </w:pPr>
      <w:r>
        <w:t>PREDRAČUN  TROŠKOVA  STEČAJNOG  POSTUPKA</w:t>
      </w:r>
    </w:p>
    <w:p w:rsidRDefault="00486CFC" w:rsidP="0047789D" w:rsidR="00486CFC">
      <w:pPr>
        <w:jc w:val="center"/>
      </w:pPr>
      <w:r>
        <w:t>(čl. 89. st. 1. točka 2. Stečajnog zakona)</w:t>
      </w:r>
    </w:p>
    <w:p w:rsidRDefault="00486CFC" w:rsidP="00486CFC" w:rsidR="00486CFC">
      <w:r>
        <w:t>Predvidljive troškove stečajnog postupka dijelim na nastale a nepodmirene troškove do trenutka pisanja ovog izvješća i buduće predvidljive troškove.</w:t>
      </w:r>
    </w:p>
    <w:p w:rsidRDefault="00486CFC" w:rsidP="00486CFC" w:rsidR="00486CFC">
      <w:r>
        <w:t>Troškovi stečajnog postupka nastali do dana pisanja ovog izvješća, u kunama:</w:t>
      </w:r>
    </w:p>
    <w:p w:rsidRDefault="00486CFC" w:rsidP="00486CFC" w:rsidR="00486CFC">
      <w:r>
        <w:t>-</w:t>
      </w:r>
      <w:r>
        <w:tab/>
        <w:t xml:space="preserve">   180,00 – izrada pečata</w:t>
      </w:r>
    </w:p>
    <w:p w:rsidRDefault="00486CFC" w:rsidP="00486CFC" w:rsidR="00486CFC">
      <w:r>
        <w:t>-</w:t>
      </w:r>
      <w:r>
        <w:tab/>
        <w:t xml:space="preserve">   100,00 – poštanski i telefonski troškovi</w:t>
      </w:r>
    </w:p>
    <w:p w:rsidRDefault="0047789D" w:rsidP="00486CFC" w:rsidR="00486CFC">
      <w:r>
        <w:t>-</w:t>
      </w:r>
      <w:r>
        <w:tab/>
        <w:t xml:space="preserve">   64</w:t>
      </w:r>
      <w:r w:rsidR="00486CFC">
        <w:t>0,00 – p</w:t>
      </w:r>
      <w:r>
        <w:t>utni troškovi (2xIvanec-Zagrebx320</w:t>
      </w:r>
      <w:r w:rsidR="00486CFC">
        <w:t xml:space="preserve"> kmx2 k</w:t>
      </w:r>
      <w:r>
        <w:t>n</w:t>
      </w:r>
      <w:r w:rsidR="00486CFC">
        <w:t>)</w:t>
      </w:r>
    </w:p>
    <w:p w:rsidRDefault="0047789D" w:rsidP="00486CFC" w:rsidR="00486CFC">
      <w:r>
        <w:t>-</w:t>
      </w:r>
      <w:r>
        <w:tab/>
        <w:t xml:space="preserve">   430</w:t>
      </w:r>
      <w:r w:rsidR="00486CFC">
        <w:t>,00 – porezi i doprinosi na isplatu putnih troškova</w:t>
      </w:r>
    </w:p>
    <w:p w:rsidRDefault="0047789D" w:rsidP="00486CFC" w:rsidR="00486CFC">
      <w:r>
        <w:t>-</w:t>
      </w:r>
      <w:r>
        <w:tab/>
        <w:t xml:space="preserve">     72</w:t>
      </w:r>
      <w:r w:rsidR="00486CFC">
        <w:t>,00 – cestarina</w:t>
      </w:r>
    </w:p>
    <w:p w:rsidRDefault="00486CFC" w:rsidP="00486CFC" w:rsidR="00486CFC">
      <w:r>
        <w:t>------------------------------------------------------------------------------------------------------------------------------------</w:t>
      </w:r>
    </w:p>
    <w:p w:rsidRDefault="00486CFC" w:rsidP="00486CFC" w:rsidR="00486CFC">
      <w:r>
        <w:t xml:space="preserve">              </w:t>
      </w:r>
      <w:r w:rsidR="00B0683F">
        <w:t>1</w:t>
      </w:r>
      <w:r>
        <w:t>.</w:t>
      </w:r>
      <w:r w:rsidR="00B0683F">
        <w:t>422</w:t>
      </w:r>
      <w:r>
        <w:t>,00 – UKUPNO</w:t>
      </w:r>
    </w:p>
    <w:p w:rsidRDefault="00486CFC" w:rsidP="00486CFC" w:rsidR="00486CFC"/>
    <w:p w:rsidRDefault="00486CFC" w:rsidP="00486CFC" w:rsidR="00486CFC">
      <w:r>
        <w:t>Predvidljivi budući troškovi stečajnog postupka, u kunama:</w:t>
      </w:r>
    </w:p>
    <w:p w:rsidRDefault="00486CFC" w:rsidP="00486CFC" w:rsidR="00486CFC">
      <w:r>
        <w:t>-</w:t>
      </w:r>
      <w:r>
        <w:tab/>
        <w:t xml:space="preserve">   150,00 – otvaranje i vođenje računa</w:t>
      </w:r>
    </w:p>
    <w:p w:rsidRDefault="00486CFC" w:rsidP="00486CFC" w:rsidR="00486CFC">
      <w:r>
        <w:t>-</w:t>
      </w:r>
      <w:r>
        <w:tab/>
        <w:t xml:space="preserve">2.000,00 – troškovi knjigovodstvenih usluga   </w:t>
      </w:r>
    </w:p>
    <w:p w:rsidRDefault="00486CFC" w:rsidP="00486CFC" w:rsidR="00486CFC">
      <w:r>
        <w:t>-</w:t>
      </w:r>
      <w:r>
        <w:tab/>
        <w:t>2.200,00 – putni troškovi i cestarina</w:t>
      </w:r>
    </w:p>
    <w:p w:rsidRDefault="00486CFC" w:rsidP="00486CFC" w:rsidR="00486CFC">
      <w:r>
        <w:t>-</w:t>
      </w:r>
      <w:r>
        <w:tab/>
        <w:t>1.600,00 – porezi i doprinosi na isplatu troškova</w:t>
      </w:r>
    </w:p>
    <w:p w:rsidRDefault="00486CFC" w:rsidP="00486CFC" w:rsidR="00486CFC">
      <w:r>
        <w:t>-</w:t>
      </w:r>
      <w:r>
        <w:tab/>
        <w:t xml:space="preserve"> 3.000,00 – troškovi procjene nekretnine</w:t>
      </w:r>
    </w:p>
    <w:p w:rsidRDefault="00486CFC" w:rsidP="00486CFC" w:rsidR="00486CFC">
      <w:r>
        <w:t>-</w:t>
      </w:r>
      <w:r>
        <w:tab/>
        <w:t xml:space="preserve">     500,00 – troškovi vođenja računa</w:t>
      </w:r>
    </w:p>
    <w:p w:rsidRDefault="00486CFC" w:rsidP="00486CFC" w:rsidR="00486CFC">
      <w:r>
        <w:t>-</w:t>
      </w:r>
      <w:r>
        <w:tab/>
        <w:t xml:space="preserve">     500,00 – materijalni troškovi</w:t>
      </w:r>
    </w:p>
    <w:p w:rsidRDefault="00B0683F" w:rsidP="00486CFC" w:rsidR="00486CFC">
      <w:r>
        <w:t>-</w:t>
      </w:r>
      <w:r>
        <w:tab/>
        <w:t xml:space="preserve">     75</w:t>
      </w:r>
      <w:r w:rsidR="00486CFC">
        <w:t>0,00 – PDV</w:t>
      </w:r>
    </w:p>
    <w:p w:rsidRDefault="00486CFC" w:rsidP="00486CFC" w:rsidR="00486CFC">
      <w:r>
        <w:t>-</w:t>
      </w:r>
      <w:r>
        <w:tab/>
        <w:t xml:space="preserve">  1.000,00 – ostali troškovi</w:t>
      </w:r>
    </w:p>
    <w:p w:rsidRDefault="00B0683F" w:rsidP="00486CFC" w:rsidR="00B0683F">
      <w:r>
        <w:lastRenderedPageBreak/>
        <w:t>-               7.000,00 – odvjetnički troškovi</w:t>
      </w:r>
    </w:p>
    <w:p w:rsidRDefault="00486CFC" w:rsidP="00486CFC" w:rsidR="00486CFC">
      <w:r>
        <w:t>-</w:t>
      </w:r>
      <w:r>
        <w:tab/>
        <w:t>40.000,00 – predvidljiva bruto nagrada stečajnom upravitelju</w:t>
      </w:r>
    </w:p>
    <w:p w:rsidRDefault="00486CFC" w:rsidP="00486CFC" w:rsidR="00486CFC">
      <w:r>
        <w:t>-----------------------------------------------------------------------------------------------------------------------------------</w:t>
      </w:r>
    </w:p>
    <w:p w:rsidRDefault="00B0683F" w:rsidP="00486CFC" w:rsidR="00486CFC">
      <w:r>
        <w:t xml:space="preserve">               58.700</w:t>
      </w:r>
      <w:r w:rsidR="007037A4">
        <w:t xml:space="preserve"> </w:t>
      </w:r>
      <w:r w:rsidR="00486CFC">
        <w:t>,00 – UKUPNO</w:t>
      </w:r>
    </w:p>
    <w:p w:rsidRDefault="00486CFC" w:rsidP="00486CFC" w:rsidR="00486CFC"/>
    <w:p w:rsidRDefault="00486CFC" w:rsidP="00486CFC" w:rsidR="00486CFC">
      <w:r>
        <w:t>SVEUKUPNO, sadašnji i budući predvidljivi tr</w:t>
      </w:r>
      <w:r w:rsidR="00B0683F">
        <w:t>oškovi stečajnog postupka 61.112</w:t>
      </w:r>
      <w:r>
        <w:t>,00 kn.</w:t>
      </w:r>
    </w:p>
    <w:p w:rsidRDefault="00486CFC" w:rsidP="00486CFC" w:rsidR="00486CFC"/>
    <w:p w:rsidRDefault="00486CFC" w:rsidP="00486CFC" w:rsidR="00486CFC"/>
    <w:p w:rsidRDefault="00486CFC" w:rsidP="00486CFC" w:rsidR="00486CFC"/>
    <w:p w:rsidRDefault="00486CFC" w:rsidP="00486CFC" w:rsidR="00486CFC">
      <w:r>
        <w:t xml:space="preserve">                                                                                                   STEČAJNI  UPRAVITELJ:</w:t>
      </w:r>
    </w:p>
    <w:p w:rsidRDefault="00486CFC" w:rsidP="00486CFC" w:rsidR="00486CFC"/>
    <w:p w:rsidRDefault="00486CFC" w:rsidP="00486CFC" w:rsidR="00486CFC">
      <w:r>
        <w:t xml:space="preserve">                                                                                            IVAN  HUDOLETNJAK,  dipl. prav.</w:t>
      </w:r>
    </w:p>
    <w:p w:rsidRDefault="00486CFC" w:rsidP="00486CFC" w:rsidR="002E43ED">
      <w:r>
        <w:t xml:space="preserve">          </w:t>
      </w:r>
    </w:p>
    <w:sectPr w:rsidR="002E43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7013B7"/>
    <w:multiLevelType w:val="hybridMultilevel"/>
    <w:tmpl w:val="FE827372"/>
    <w:lvl w:tplc="12CEDCD8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26E2584"/>
    <w:multiLevelType w:val="hybridMultilevel"/>
    <w:tmpl w:val="1F705540"/>
    <w:lvl w:tplc="A71EC9A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6CFC"/>
    <w:rsid w:val="00080419"/>
    <w:rsid w:val="0009285C"/>
    <w:rsid w:val="000E36D3"/>
    <w:rsid w:val="001F0E93"/>
    <w:rsid w:val="002E43ED"/>
    <w:rsid w:val="00372480"/>
    <w:rsid w:val="003B154B"/>
    <w:rsid w:val="0047789D"/>
    <w:rsid w:val="00486CFC"/>
    <w:rsid w:val="005D48C7"/>
    <w:rsid w:val="006D7E4D"/>
    <w:rsid w:val="007037A4"/>
    <w:rsid w:val="00843CB6"/>
    <w:rsid w:val="00A92AF5"/>
    <w:rsid w:val="00B0683F"/>
    <w:rsid w:val="00B61A89"/>
    <w:rsid w:val="00BA5DCC"/>
    <w:rsid w:val="00C60C54"/>
    <w:rsid w:val="00CC142C"/>
    <w:rsid w:val="00DD05F2"/>
    <w:rsid w:val="00F83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F0E9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3C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3C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3C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3C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3C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F0E9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3C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3C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3C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3C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3C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St-2636/2017-8</izvorni_sadrzaj>
    <derivirana_varijabla naziv="DomainObject.Oznaka_1">St-2636/2017-8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2636</izvorni_sadrzaj>
    <derivirana_varijabla naziv="DomainObject.Predmet.Broj_1">2636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2017.</izvorni_sadrzaj>
    <derivirana_varijabla naziv="DomainObject.Predmet.DatumOsnivanja_1">29.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St-2636/2017</izvorni_sadrzaj>
    <derivirana_varijabla naziv="DomainObject.Predmet.OznakaBroj_1">St-2636/2017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GLASNOVIĆ štedno-kreditna zadruga - u likvidaciji zastupanog po punomoćniku Ivan Krešić</izvorni_sadrzaj>
    <derivirana_varijabla naziv="DomainObject.Predmet.ProtustrankaFormated_1">  GLASNOVIĆ štedno-kreditna zadruga - u likvidaciji zastupanog po punomoćniku Ivan Krešić</derivirana_varijabla>
  </DomainObject.Predmet.ProtustrankaFormated>
  <DomainObject.Predmet.ProtustrankaFormatedOIB>
    <izvorni_sadrzaj>  GLASNOVIĆ štedno-kreditna zadruga - u likvidaciji, OIB 79229498214 zastupanog po punomoćniku Ivan Krešić</izvorni_sadrzaj>
    <derivirana_varijabla naziv="DomainObject.Predmet.ProtustrankaFormatedOIB_1">  GLASNOVIĆ štedno-kreditna zadruga - u likvidaciji, OIB 79229498214 zastupanog po punomoćniku Ivan Krešić</derivirana_varijabla>
  </DomainObject.Predmet.ProtustrankaFormatedOIB>
  <DomainObject.Predmet.ProtustrankaFormatedWithAdress>
    <izvorni_sadrzaj> GLASNOVIĆ štedno-kreditna zadruga - u likvidaciji, Taborska 5, 10000 Zagreb zastupanog po punomoćniku Ivan Krešić</izvorni_sadrzaj>
    <derivirana_varijabla naziv="DomainObject.Predmet.ProtustrankaFormatedWithAdress_1"> GLASNOVIĆ štedno-kreditna zadruga - u likvidaciji, Taborska 5, 10000 Zagreb zastupanog po punomoćniku Ivan Krešić</derivirana_varijabla>
  </DomainObject.Predmet.ProtustrankaFormatedWithAdress>
  <DomainObject.Predmet.ProtustrankaFormatedWithAdressOIB>
    <izvorni_sadrzaj> GLASNOVIĆ štedno-kreditna zadruga - u likvidaciji, OIB 79229498214, Taborska 5, 10000 Zagreb zastupanog po punomoćniku Ivan Krešić</izvorni_sadrzaj>
    <derivirana_varijabla naziv="DomainObject.Predmet.ProtustrankaFormatedWithAdressOIB_1"> GLASNOVIĆ štedno-kreditna zadruga - u likvidaciji, OIB 79229498214, Taborska 5, 10000 Zagreb zastupanog po punomoćniku Ivan Krešić</derivirana_varijabla>
  </DomainObject.Predmet.ProtustrankaFormatedWithAdressOIB>
  <DomainObject.Predmet.ProtustrankaWithAdress>
    <izvorni_sadrzaj>GLASNOVIĆ štedno-kreditna zadruga - u likvidaciji Taborska 5, 10000 Zagreb</izvorni_sadrzaj>
    <derivirana_varijabla naziv="DomainObject.Predmet.ProtustrankaWithAdress_1">GLASNOVIĆ štedno-kreditna zadruga - u likvidaciji Taborska 5, 10000 Zagreb</derivirana_varijabla>
  </DomainObject.Predmet.ProtustrankaWithAdress>
  <DomainObject.Predmet.ProtustrankaWithAdressOIB>
    <izvorni_sadrzaj>GLASNOVIĆ štedno-kreditna zadruga - u likvidaciji, OIB 79229498214, Taborska 5, 10000 Zagreb</izvorni_sadrzaj>
    <derivirana_varijabla naziv="DomainObject.Predmet.ProtustrankaWithAdressOIB_1">GLASNOVIĆ štedno-kreditna zadruga - u likvidaciji, OIB 79229498214, Taborska 5, 10000 Zagreb</derivirana_varijabla>
  </DomainObject.Predmet.ProtustrankaWithAdressOIB>
  <DomainObject.Predmet.ProtustrankaNazivFormated>
    <izvorni_sadrzaj>GLASNOVIĆ štedno-kreditna zadruga - u likvidaciji</izvorni_sadrzaj>
    <derivirana_varijabla naziv="DomainObject.Predmet.ProtustrankaNazivFormated_1">GLASNOVIĆ štedno-kreditna zadruga - u likvidaciji</derivirana_varijabla>
  </DomainObject.Predmet.ProtustrankaNazivFormated>
  <DomainObject.Predmet.ProtustrankaNazivFormatedOIB>
    <izvorni_sadrzaj>GLASNOVIĆ štedno-kreditna zadruga - u likvidaciji, OIB 79229498214</izvorni_sadrzaj>
    <derivirana_varijabla naziv="DomainObject.Predmet.ProtustrankaNazivFormatedOIB_1">GLASNOVIĆ štedno-kreditna zadruga - u likvidaciji, OIB 79229498214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GLASNOVIĆ štedno-kreditna zadruga - u likvidaciji zastupanog po punomoćniku Ivan Krešić</item>
    </izvorni_sadrzaj>
    <derivirana_varijabla naziv="DomainObject.Predmet.ProtuStrankaListFormated_1">
      <item>GLASNOVIĆ štedno-kreditna zadruga - u likvidaciji zastupanog po punomoćniku Ivan Krešić</item>
    </derivirana_varijabla>
  </DomainObject.Predmet.ProtuStrankaListFormated>
  <DomainObject.Predmet.ProtuStrankaListFormatedOIB>
    <izvorni_sadrzaj>
      <item>GLASNOVIĆ štedno-kreditna zadruga - u likvidaciji, OIB 79229498214 zastupanog po punomoćniku Ivan Krešić</item>
    </izvorni_sadrzaj>
    <derivirana_varijabla naziv="DomainObject.Predmet.ProtuStrankaListFormatedOIB_1">
      <item>GLASNOVIĆ štedno-kreditna zadruga - u likvidaciji, OIB 79229498214 zastupanog po punomoćniku Ivan Krešić</item>
    </derivirana_varijabla>
  </DomainObject.Predmet.ProtuStrankaListFormatedOIB>
  <DomainObject.Predmet.ProtuStrankaListFormatedWithAdress>
    <izvorni_sadrzaj>
      <item>GLASNOVIĆ štedno-kreditna zadruga - u likvidaciji, Taborska 5, 10000 Zagreb zastupanog po punomoćniku Ivan Krešić</item>
    </izvorni_sadrzaj>
    <derivirana_varijabla naziv="DomainObject.Predmet.ProtuStrankaListFormatedWithAdress_1">
      <item>GLASNOVIĆ štedno-kreditna zadruga - u likvidaciji, Taborska 5, 10000 Zagreb zastupanog po punomoćniku Ivan Krešić</item>
    </derivirana_varijabla>
  </DomainObject.Predmet.ProtuStrankaListFormatedWithAdress>
  <DomainObject.Predmet.ProtuStrankaListFormatedWithAdressOIB>
    <izvorni_sadrzaj>
      <item>GLASNOVIĆ štedno-kreditna zadruga - u likvidaciji, OIB 79229498214, Taborska 5, 10000 Zagreb zastupanog po punomoćniku Ivan Krešić</item>
    </izvorni_sadrzaj>
    <derivirana_varijabla naziv="DomainObject.Predmet.ProtuStrankaListFormatedWithAdressOIB_1">
      <item>GLASNOVIĆ štedno-kreditna zadruga - u likvidaciji, OIB 79229498214, Taborska 5, 10000 Zagreb zastupanog po punomoćniku Ivan Krešić</item>
    </derivirana_varijabla>
  </DomainObject.Predmet.ProtuStrankaListFormatedWithAdressOIB>
  <DomainObject.Predmet.ProtuStrankaListNazivFormated>
    <izvorni_sadrzaj>
      <item>GLASNOVIĆ štedno-kreditna zadruga - u likvidaciji</item>
    </izvorni_sadrzaj>
    <derivirana_varijabla naziv="DomainObject.Predmet.ProtuStrankaListNazivFormated_1">
      <item>GLASNOVIĆ štedno-kreditna zadruga - u likvidaciji</item>
    </derivirana_varijabla>
  </DomainObject.Predmet.ProtuStrankaListNazivFormated>
  <DomainObject.Predmet.ProtuStrankaListNazivFormatedOIB>
    <izvorni_sadrzaj>
      <item>GLASNOVIĆ štedno-kreditna zadruga - u likvidaciji, OIB 79229498214</item>
    </izvorni_sadrzaj>
    <derivirana_varijabla naziv="DomainObject.Predmet.ProtuStrankaListNazivFormatedOIB_1">
      <item>GLASNOVIĆ štedno-kreditna zadruga - u likvidaciji, OIB 79229498214</item>
    </derivirana_varijabla>
  </DomainObject.Predmet.ProtuStrankaListNazivFormatedOIB>
  <DomainObject.Predmet.OstaliListFormated>
    <izvorni_sadrzaj>
      <item>Ivan Krešić punomoćnik sudionika u postupku GLASNOVIĆ štedno-kreditna zadruga - u likvidaciji</item>
      <item>Ivan Hudoletnjak</item>
    </izvorni_sadrzaj>
    <derivirana_varijabla naziv="DomainObject.Predmet.OstaliListFormated_1">
      <item>Ivan Krešić punomoćnik sudionika u postupku GLASNOVIĆ štedno-kreditna zadruga - u likvidaciji</item>
      <item>Ivan Hudoletnjak</item>
    </derivirana_varijabla>
  </DomainObject.Predmet.OstaliListFormated>
  <DomainObject.Predmet.OstaliListFormatedOIB>
    <izvorni_sadrzaj>
      <item>Ivan Krešić, OIB 08514888124 punomoćnik sudionika u postupku GLASNOVIĆ štedno-kreditna zadruga - u likvidaciji</item>
      <item>Ivan Hudoletnjak, OIB 80924395653</item>
    </izvorni_sadrzaj>
    <derivirana_varijabla naziv="DomainObject.Predmet.OstaliListFormatedOIB_1">
      <item>Ivan Krešić, OIB 08514888124 punomoćnik sudionika u postupku GLASNOVIĆ štedno-kreditna zadruga - u likvidaciji</item>
      <item>Ivan Hudoletnjak, OIB 80924395653</item>
    </derivirana_varijabla>
  </DomainObject.Predmet.OstaliListFormatedOIB>
  <DomainObject.Predmet.OstaliListFormatedWithAdress>
    <izvorni_sadrzaj>
      <item>Ivan Krešić, Ulica Matije Divkovića 33, 10000 Zagreb punomoćnik sudionika u postupku GLASNOVIĆ štedno-kreditna zadruga - u likvidaciji</item>
      <item>Ivan Hudoletnjak, Zavojna ulica 3, 42240 Ivanec</item>
    </izvorni_sadrzaj>
    <derivirana_varijabla naziv="DomainObject.Predmet.OstaliListFormatedWithAdress_1">
      <item>Ivan Krešić, Ulica Matije Divkovića 33, 10000 Zagreb punomoćnik sudionika u postupku GLASNOVIĆ štedno-kreditna zadruga - u likvidaciji</item>
      <item>Ivan Hudoletnjak, Zavojna ulica 3, 42240 Ivanec</item>
    </derivirana_varijabla>
  </DomainObject.Predmet.OstaliListFormatedWithAdress>
  <DomainObject.Predmet.OstaliListFormatedWithAdressOIB>
    <izvorni_sadrzaj>
      <item>Ivan Krešić, OIB 08514888124, Ulica Matije Divkovića 33, 10000 Zagreb punomoćnik sudionika u postupku GLASNOVIĆ štedno-kreditna zadruga - u likvidaciji</item>
      <item>Ivan Hudoletnjak, OIB 80924395653, Zavojna ulica 3, 42240 Ivanec</item>
    </izvorni_sadrzaj>
    <derivirana_varijabla naziv="DomainObject.Predmet.OstaliListFormatedWithAdressOIB_1">
      <item>Ivan Krešić, OIB 08514888124, Ulica Matije Divkovića 33, 10000 Zagreb punomoćnik sudionika u postupku GLASNOVIĆ štedno-kreditna zadruga - u likvidaciji</item>
      <item>Ivan Hudoletnjak, OIB 80924395653, Zavojna ulica 3, 42240 Ivanec</item>
    </derivirana_varijabla>
  </DomainObject.Predmet.OstaliListFormatedWithAdressOIB>
  <DomainObject.Predmet.OstaliListNazivFormated>
    <izvorni_sadrzaj>
      <item>Ivan Krešić</item>
      <item>Ivan Hudoletnjak</item>
    </izvorni_sadrzaj>
    <derivirana_varijabla naziv="DomainObject.Predmet.OstaliListNazivFormated_1">
      <item>Ivan Krešić</item>
      <item>Ivan Hudoletnjak</item>
    </derivirana_varijabla>
  </DomainObject.Predmet.OstaliListNazivFormated>
  <DomainObject.Predmet.OstaliListNazivFormatedOIB>
    <izvorni_sadrzaj>
      <item>Ivan Krešić, OIB 08514888124</item>
      <item>Ivan Hudoletnjak, OIB 80924395653</item>
    </izvorni_sadrzaj>
    <derivirana_varijabla naziv="DomainObject.Predmet.OstaliListNazivFormatedOIB_1">
      <item>Ivan Krešić, OIB 08514888124</item>
      <item>Ivan Hudoletnjak, OIB 80924395653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GLASNOVIĆ štedno-kreditna zadruga - u likvidaciji</izvorni_sadrzaj>
    <derivirana_varijabla naziv="DomainObject.Predmet.ProtustrankaIDrugi_1">GLASNOVIĆ štedno-kreditna zadruga -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GLASNOVIĆ štedno-kreditna zadruga - u likvidaciji, OIB 79229498214, Taborska 5, 10000 Zagreb</izvorni_sadrzaj>
    <derivirana_varijabla naziv="DomainObject.Predmet.ProtustrankaIDrugiAdressOIB_1">GLASNOVIĆ štedno-kreditna zadruga - u likvidaciji, OIB 79229498214, Taborska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GLASNOVIĆ štedno-kreditna zadruga - u likvidaciji</item>
      <item>FINA Regionalni centar Zagreb</item>
      <item>Ivan Krešić</item>
      <item>Ivan Hudoletnjak</item>
    </izvorni_sadrzaj>
    <derivirana_varijabla naziv="DomainObject.Predmet.SudioniciListNaziv_1">
      <item>GLASNOVIĆ štedno-kreditna zadruga - u likvidaciji</item>
      <item>FINA Regionalni centar Zagreb</item>
      <item>Ivan Krešić</item>
      <item>Ivan Hudoletnjak</item>
    </derivirana_varijabla>
  </DomainObject.Predmet.SudioniciListNaziv>
  <DomainObject.Predmet.SudioniciListAdressOIB>
    <izvorni_sadrzaj>
      <item>GLASNOVIĆ štedno-kreditna zadruga - u likvidaciji, OIB 79229498214, Taborska 5,10000 Zagreb</item>
      <item>FINA Regionalni centar Zagreb, OIB 85821130368, Trg svibanjskih žrtava 1995. 1,10000 Zagreb</item>
      <item>Ivan Krešić, OIB 08514888124, Ulica Matije Divkovića 33,10000 Zagreb</item>
      <item>Ivan Hudoletnjak, OIB 80924395653, Zavojna ulica 3,42240 Ivanec</item>
    </izvorni_sadrzaj>
    <derivirana_varijabla naziv="DomainObject.Predmet.SudioniciListAdressOIB_1">
      <item>GLASNOVIĆ štedno-kreditna zadruga - u likvidaciji, OIB 79229498214, Taborska 5,10000 Zagreb</item>
      <item>FINA Regionalni centar Zagreb, OIB 85821130368, Trg svibanjskih žrtava 1995. 1,10000 Zagreb</item>
      <item>Ivan Krešić, OIB 08514888124, Ulica Matije Divkovića 33,10000 Zagreb</item>
      <item>Ivan Hudoletnjak, OIB 80924395653, Zavojna ulica 3,42240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79229498214</item>
      <item>, OIB 85821130368</item>
      <item>, OIB 08514888124</item>
      <item>, OIB 80924395653</item>
    </izvorni_sadrzaj>
    <derivirana_varijabla naziv="DomainObject.Predmet.SudioniciListNazivOIB_1">
      <item>, OIB 79229498214</item>
      <item>, OIB 85821130368</item>
      <item>, OIB 08514888124</item>
      <item>, OIB 80924395653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7</properties:Pages>
  <properties:Words>1876</properties:Words>
  <properties:Characters>11510</properties:Characters>
  <properties:Lines>221</properties:Lines>
  <properties:Paragraphs>96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2018-01-30T10:48:00Z</dcterms:created>
  <dc:creator>Ivan</dc:creator>
  <cp:lastModifiedBy>Valentina Delač</cp:lastModifiedBy>
  <dcterms:modified xmlns:xsi="http://www.w3.org/2001/XMLSchema-instance" xsi:type="dcterms:W3CDTF">2018-01-30T10:49:00Z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St-2636/2017-8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