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20cd5" w14:paraId="6a20cd5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="00DA09B9">
        <w:rPr>
          <w:rFonts w:hAnsi="Times New Roman" w:ascii="Times New Roman"/>
          <w:b w:val="false"/>
          <w:bCs/>
        </w:rPr>
        <w:t xml:space="preserve">       </w:t>
      </w:r>
      <w:r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09B9" w:rsidP="00DA5BD1" w:rsidR="00DA5BD1" w:rsidRPr="008F7763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</w:t>
      </w:r>
      <w:r w:rsidR="00DA5BD1" w:rsidRPr="008F7763">
        <w:rPr>
          <w:rFonts w:hAnsi="Times New Roman" w:ascii="Times New Roman"/>
          <w:b w:val="false"/>
        </w:rPr>
        <w:t xml:space="preserve"> 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09B9" w:rsidP="00DA5BD1" w:rsidR="00DA5BD1" w:rsidRPr="008F7763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</w:t>
      </w:r>
      <w:r w:rsidR="00DA5BD1" w:rsidRPr="008F7763">
        <w:rPr>
          <w:rFonts w:hAnsi="Times New Roman" w:ascii="Times New Roman"/>
          <w:b w:val="false"/>
        </w:rPr>
        <w:t xml:space="preserve"> 52000 PAZIN, Dršćevka 1</w:t>
      </w:r>
      <w:r w:rsidR="00DA5BD1"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ab/>
        <w:t xml:space="preserve">             </w:t>
      </w:r>
      <w:r w:rsidR="00DA5BD1" w:rsidRPr="008F7763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 w:rsidRPr="00C71CF4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C71CF4" w:rsidR="00C71CF4" w:rsidRPr="00C71CF4">
      <w:pPr>
        <w:jc w:val="both"/>
        <w:rPr>
          <w:rFonts w:hAnsi="Times New Roman" w:ascii="Times New Roman"/>
          <w:b w:val="false"/>
        </w:rPr>
      </w:pPr>
      <w:r w:rsidRPr="00C71CF4">
        <w:rPr>
          <w:rFonts w:hAnsi="Times New Roman" w:ascii="Times New Roman"/>
          <w:b w:val="false"/>
        </w:rPr>
        <w:tab/>
      </w:r>
    </w:p>
    <w:p w:rsidRDefault="00C71CF4" w:rsidP="00C71CF4" w:rsidR="00C71CF4" w:rsidRPr="00C71CF4">
      <w:pPr>
        <w:jc w:val="both"/>
        <w:rPr>
          <w:rFonts w:hAnsi="Times New Roman" w:ascii="Times New Roman"/>
          <w:b w:val="false"/>
        </w:rPr>
      </w:pPr>
      <w:r w:rsidRPr="00C71CF4">
        <w:rPr>
          <w:rFonts w:hAnsi="Times New Roman" w:ascii="Times New Roman"/>
          <w:b w:val="false"/>
        </w:rPr>
        <w:tab/>
        <w:t xml:space="preserve">Trgovački sud u Pazinu, po stečajnoj sutkinji Tijani Licul, u stečajnom postupku nad stečajnim dužnikom VILLE KOC. d.o.o. „u stečaju“, Poreč, Karla Huguesa 28, OIB: 29844031075, </w:t>
      </w:r>
    </w:p>
    <w:p w:rsidRDefault="00DA5BD1" w:rsidP="00C71CF4" w:rsidR="00DA5BD1" w:rsidRPr="008F7763">
      <w:pPr>
        <w:jc w:val="both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1737F7" w:rsidR="001737F7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b w:val="false"/>
        </w:rPr>
      </w:pPr>
      <w:r w:rsidRPr="001737F7">
        <w:rPr>
          <w:rFonts w:hAnsi="Times New Roman" w:ascii="Times New Roman"/>
          <w:b w:val="false"/>
        </w:rPr>
        <w:t xml:space="preserve">Utvrđuje se da vrijednost </w:t>
      </w:r>
      <w:r w:rsidR="001737F7" w:rsidRPr="001737F7">
        <w:rPr>
          <w:rFonts w:hAnsi="Times New Roman" w:ascii="Times New Roman"/>
          <w:b w:val="false"/>
        </w:rPr>
        <w:t>nekretnina i to:</w:t>
      </w:r>
    </w:p>
    <w:p w:rsidRDefault="001737F7" w:rsidP="001737F7" w:rsidR="001737F7" w:rsidRPr="001737F7">
      <w:pPr>
        <w:ind w:firstLine="3" w:left="1413"/>
        <w:jc w:val="both"/>
        <w:rPr>
          <w:rFonts w:hAnsi="Times New Roman" w:ascii="Times New Roman"/>
          <w:b w:val="false"/>
        </w:rPr>
      </w:pPr>
      <w:r w:rsidRPr="001737F7">
        <w:rPr>
          <w:rFonts w:hAnsi="Times New Roman" w:ascii="Times New Roman"/>
          <w:b w:val="false"/>
        </w:rPr>
        <w:t>- k.č. 34/7</w:t>
      </w:r>
      <w:r w:rsidR="00E91185">
        <w:rPr>
          <w:rFonts w:hAnsi="Times New Roman" w:ascii="Times New Roman"/>
          <w:b w:val="false"/>
        </w:rPr>
        <w:t xml:space="preserve"> i</w:t>
      </w:r>
      <w:r w:rsidRPr="001737F7">
        <w:rPr>
          <w:rFonts w:hAnsi="Times New Roman" w:ascii="Times New Roman"/>
          <w:b w:val="false"/>
        </w:rPr>
        <w:t xml:space="preserve"> k.č. 20</w:t>
      </w:r>
      <w:r w:rsidR="00E91185">
        <w:rPr>
          <w:rFonts w:hAnsi="Times New Roman" w:ascii="Times New Roman"/>
          <w:b w:val="false"/>
        </w:rPr>
        <w:t xml:space="preserve"> </w:t>
      </w:r>
      <w:r w:rsidRPr="001737F7">
        <w:rPr>
          <w:rFonts w:hAnsi="Times New Roman" w:ascii="Times New Roman"/>
          <w:b w:val="false"/>
        </w:rPr>
        <w:t>zgr, obje upisane u k.o. Škopljak</w:t>
      </w:r>
    </w:p>
    <w:p w:rsidRDefault="001737F7" w:rsidP="001737F7" w:rsidR="001737F7" w:rsidRPr="001737F7">
      <w:pPr>
        <w:ind w:firstLine="708" w:left="705"/>
        <w:jc w:val="both"/>
        <w:rPr>
          <w:rFonts w:hAnsi="Times New Roman" w:ascii="Times New Roman"/>
          <w:b w:val="false"/>
        </w:rPr>
      </w:pPr>
      <w:r w:rsidRPr="001737F7">
        <w:rPr>
          <w:rFonts w:hAnsi="Times New Roman" w:ascii="Times New Roman"/>
          <w:b w:val="false"/>
        </w:rPr>
        <w:t>- k.č. 30/4, k.č. 34/15, k.č. 34/16 i k.č. 34/17, sve upisane u k.o. Škopljak</w:t>
      </w:r>
    </w:p>
    <w:p w:rsidRDefault="001737F7" w:rsidP="001737F7" w:rsidR="001737F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iznosi 1.429.766,80 kn (jedanmilijunčetristodvadesetidevetkunasedamstošezdesetišestkuna iosamdesetlipa) za sve nekretnine zajedno</w:t>
      </w:r>
      <w:r w:rsidR="00E91185">
        <w:rPr>
          <w:rFonts w:hAnsi="Times New Roman" w:ascii="Times New Roman"/>
          <w:b w:val="false"/>
        </w:rPr>
        <w:t>, a</w:t>
      </w:r>
      <w:r>
        <w:rPr>
          <w:rFonts w:hAnsi="Times New Roman" w:ascii="Times New Roman"/>
          <w:b w:val="false"/>
        </w:rPr>
        <w:t xml:space="preserve"> koje se prodaju kao cjelina. </w:t>
      </w:r>
    </w:p>
    <w:p w:rsidRDefault="001737F7" w:rsidP="001737F7" w:rsidR="001737F7">
      <w:pPr>
        <w:ind w:firstLine="705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 navedeni iznos nije sadržan porez na nekretnine kojeg plaćaju fizičke i pravne osobe pri kupoprodaji nekretnina.</w:t>
      </w:r>
    </w:p>
    <w:p w:rsidRDefault="001737F7" w:rsidP="001737F7" w:rsidR="001737F7" w:rsidRPr="001737F7">
      <w:pPr>
        <w:jc w:val="both"/>
        <w:rPr>
          <w:rFonts w:hAnsi="Times New Roman" w:ascii="Times New Roman"/>
          <w:b w:val="false"/>
        </w:rPr>
      </w:pPr>
    </w:p>
    <w:p w:rsidRDefault="00DA5BD1" w:rsidP="00DA5BD1" w:rsidR="00DA5BD1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II.</w:t>
      </w:r>
      <w:r w:rsidRPr="008F7763">
        <w:rPr>
          <w:rFonts w:hAnsi="Times New Roman" w:ascii="Times New Roman"/>
          <w:b w:val="false"/>
        </w:rPr>
        <w:tab/>
        <w:t xml:space="preserve">Prodaju </w:t>
      </w:r>
      <w:r w:rsidR="001737F7">
        <w:rPr>
          <w:rFonts w:hAnsi="Times New Roman" w:ascii="Times New Roman"/>
          <w:b w:val="false"/>
        </w:rPr>
        <w:t>nekretnina</w:t>
      </w:r>
      <w:r w:rsidRPr="008F7763">
        <w:rPr>
          <w:rFonts w:hAnsi="Times New Roman" w:ascii="Times New Roman"/>
          <w:b w:val="false"/>
        </w:rPr>
        <w:t xml:space="preserve"> iz točke I. ovog zaključka provodi Financijska agencija elektroničkom javnom dražbom uz odgovarajuću primjenu pravila ovršnoga postupka</w:t>
      </w:r>
      <w:r w:rsidR="00643EA7">
        <w:rPr>
          <w:rFonts w:hAnsi="Times New Roman" w:ascii="Times New Roman"/>
          <w:b w:val="false"/>
        </w:rPr>
        <w:t>.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III.</w:t>
      </w:r>
      <w:r w:rsidRPr="008F7763">
        <w:rPr>
          <w:rFonts w:hAnsi="Times New Roman" w:ascii="Times New Roman"/>
          <w:b w:val="false"/>
        </w:rPr>
        <w:tab/>
        <w:t>Uvjeti prodaje:</w:t>
      </w:r>
    </w:p>
    <w:p w:rsidRDefault="00DA5BD1" w:rsidP="00DA5BD1" w:rsidR="001737F7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prodaj</w:t>
      </w:r>
      <w:r w:rsidR="001737F7">
        <w:rPr>
          <w:rFonts w:hAnsi="Times New Roman" w:ascii="Times New Roman"/>
          <w:b w:val="false"/>
        </w:rPr>
        <w:t xml:space="preserve">u se nekretnine i to: </w:t>
      </w:r>
    </w:p>
    <w:p w:rsidRDefault="001737F7" w:rsidP="001737F7" w:rsidR="001737F7" w:rsidRPr="001737F7">
      <w:pPr>
        <w:ind w:firstLine="708" w:left="705"/>
        <w:jc w:val="both"/>
        <w:rPr>
          <w:rFonts w:hAnsi="Times New Roman" w:ascii="Times New Roman"/>
          <w:b w:val="false"/>
        </w:rPr>
      </w:pPr>
      <w:r w:rsidRPr="001737F7">
        <w:rPr>
          <w:rFonts w:hAnsi="Times New Roman" w:ascii="Times New Roman"/>
          <w:b w:val="false"/>
        </w:rPr>
        <w:t xml:space="preserve">- k.č. 34/7 </w:t>
      </w:r>
      <w:r w:rsidR="00E91185">
        <w:rPr>
          <w:rFonts w:hAnsi="Times New Roman" w:ascii="Times New Roman"/>
          <w:b w:val="false"/>
        </w:rPr>
        <w:t>i</w:t>
      </w:r>
      <w:r w:rsidRPr="001737F7">
        <w:rPr>
          <w:rFonts w:hAnsi="Times New Roman" w:ascii="Times New Roman"/>
          <w:b w:val="false"/>
        </w:rPr>
        <w:t xml:space="preserve"> k.č. 20</w:t>
      </w:r>
      <w:r w:rsidR="00E91185">
        <w:rPr>
          <w:rFonts w:hAnsi="Times New Roman" w:ascii="Times New Roman"/>
          <w:b w:val="false"/>
        </w:rPr>
        <w:t xml:space="preserve"> </w:t>
      </w:r>
      <w:r w:rsidRPr="001737F7">
        <w:rPr>
          <w:rFonts w:hAnsi="Times New Roman" w:ascii="Times New Roman"/>
          <w:b w:val="false"/>
        </w:rPr>
        <w:t>zgr, obje upisane u k.o. Škopljak</w:t>
      </w:r>
    </w:p>
    <w:p w:rsidRDefault="001737F7" w:rsidP="001737F7" w:rsidR="001737F7" w:rsidRPr="001737F7">
      <w:pPr>
        <w:ind w:firstLine="708" w:left="705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</w:t>
      </w:r>
      <w:r w:rsidRPr="001737F7">
        <w:rPr>
          <w:rFonts w:hAnsi="Times New Roman" w:ascii="Times New Roman"/>
          <w:b w:val="false"/>
        </w:rPr>
        <w:t xml:space="preserve"> k.č. 30/4, k.č. 34/15, k.č. 34/16 i k.č. 34/17, sve upisane u k.o. Škopljak</w:t>
      </w:r>
    </w:p>
    <w:p w:rsidRDefault="001737F7" w:rsidP="00DA5BD1" w:rsidR="001737F7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kao cjelina.</w:t>
      </w:r>
    </w:p>
    <w:p w:rsidRDefault="008A77D9" w:rsidP="0016197B" w:rsidR="00661BC8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16197B" w:rsidR="00DA5BD1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utvrđena vrijednost </w:t>
      </w:r>
      <w:r w:rsidR="001737F7">
        <w:rPr>
          <w:rFonts w:hAnsi="Times New Roman" w:ascii="Times New Roman"/>
          <w:b w:val="false"/>
        </w:rPr>
        <w:t>nekretnina</w:t>
      </w:r>
      <w:r w:rsidR="00DA5BD1" w:rsidRPr="008F7763">
        <w:rPr>
          <w:rFonts w:hAnsi="Times New Roman" w:ascii="Times New Roman"/>
          <w:b w:val="false"/>
        </w:rPr>
        <w:t xml:space="preserve"> označen</w:t>
      </w:r>
      <w:r w:rsidR="001737F7">
        <w:rPr>
          <w:rFonts w:hAnsi="Times New Roman" w:ascii="Times New Roman"/>
          <w:b w:val="false"/>
        </w:rPr>
        <w:t>ih</w:t>
      </w:r>
      <w:r w:rsidR="00DA5BD1" w:rsidRPr="008F7763">
        <w:rPr>
          <w:rFonts w:hAnsi="Times New Roman" w:ascii="Times New Roman"/>
          <w:b w:val="false"/>
        </w:rPr>
        <w:t xml:space="preserve"> pod točkom I. zaključka iznosi </w:t>
      </w:r>
      <w:r w:rsidR="001737F7">
        <w:rPr>
          <w:rFonts w:hAnsi="Times New Roman" w:ascii="Times New Roman"/>
          <w:b w:val="false"/>
        </w:rPr>
        <w:t>1.429.766,80 kn (jedanmilijunčetristodvadesetidevetkunasedamstošezdesetišestkuna iosamdesetlipa)</w:t>
      </w:r>
      <w:r w:rsidR="00DA5BD1" w:rsidRPr="008F7763">
        <w:rPr>
          <w:rFonts w:hAnsi="Times New Roman" w:ascii="Times New Roman"/>
          <w:b w:val="false"/>
        </w:rPr>
        <w:t>;</w:t>
      </w:r>
    </w:p>
    <w:p w:rsidRDefault="00DA5BD1" w:rsidP="00911CE0" w:rsidR="00661BC8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911CE0" w:rsidR="0016197B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</w:t>
      </w:r>
      <w:r w:rsidR="001737F7">
        <w:rPr>
          <w:rFonts w:hAnsi="Times New Roman" w:ascii="Times New Roman"/>
          <w:b w:val="false"/>
        </w:rPr>
        <w:t>nekretnine</w:t>
      </w:r>
      <w:r w:rsidR="00DA5BD1" w:rsidRPr="008F7763">
        <w:rPr>
          <w:rFonts w:hAnsi="Times New Roman" w:ascii="Times New Roman"/>
          <w:b w:val="false"/>
        </w:rPr>
        <w:t xml:space="preserve"> se ne </w:t>
      </w:r>
      <w:r w:rsidR="001737F7">
        <w:rPr>
          <w:rFonts w:hAnsi="Times New Roman" w:ascii="Times New Roman"/>
          <w:b w:val="false"/>
        </w:rPr>
        <w:t>mogu</w:t>
      </w:r>
      <w:r w:rsidR="00DA5BD1" w:rsidRPr="008F7763">
        <w:rPr>
          <w:rFonts w:hAnsi="Times New Roman" w:ascii="Times New Roman"/>
          <w:b w:val="false"/>
        </w:rPr>
        <w:t xml:space="preserve"> prodati:</w:t>
      </w:r>
      <w:r w:rsidR="00911CE0"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  <w:t xml:space="preserve">- na prvoj dražbi ispod </w:t>
      </w:r>
      <w:r w:rsidR="005437C1" w:rsidRPr="008F7763">
        <w:rPr>
          <w:rFonts w:hAnsi="Times New Roman" w:ascii="Times New Roman"/>
          <w:b w:val="false"/>
        </w:rPr>
        <w:t xml:space="preserve">iznosa od </w:t>
      </w:r>
      <w:r w:rsidR="001737F7">
        <w:rPr>
          <w:rFonts w:hAnsi="Times New Roman" w:ascii="Times New Roman"/>
          <w:b w:val="false"/>
        </w:rPr>
        <w:t>1.072.325,10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5437C1" w:rsidRPr="008F7763">
        <w:rPr>
          <w:rFonts w:hAnsi="Times New Roman" w:ascii="Times New Roman"/>
          <w:b w:val="false"/>
        </w:rPr>
        <w:t>kn</w:t>
      </w:r>
      <w:r w:rsidR="001737F7">
        <w:rPr>
          <w:rFonts w:hAnsi="Times New Roman" w:ascii="Times New Roman"/>
          <w:b w:val="false"/>
        </w:rPr>
        <w:t xml:space="preserve"> (jedanmilijunsedamdesetidvijetisućetristodvadesetipetkunaidesetlipa)</w:t>
      </w:r>
      <w:r w:rsidR="005437C1" w:rsidRPr="008F7763">
        <w:rPr>
          <w:rFonts w:hAnsi="Times New Roman" w:ascii="Times New Roman"/>
          <w:b w:val="false"/>
        </w:rPr>
        <w:t xml:space="preserve">, odnosno ispod </w:t>
      </w:r>
      <w:r w:rsidRPr="008F7763">
        <w:rPr>
          <w:rFonts w:hAnsi="Times New Roman" w:ascii="Times New Roman"/>
          <w:b w:val="false"/>
        </w:rPr>
        <w:t xml:space="preserve">tri četvrtine utvrđene vrijednosti </w:t>
      </w:r>
      <w:r w:rsidR="001737F7">
        <w:rPr>
          <w:rFonts w:hAnsi="Times New Roman" w:ascii="Times New Roman"/>
          <w:b w:val="false"/>
        </w:rPr>
        <w:t>nekretnina</w:t>
      </w:r>
      <w:r w:rsidR="00661BC8" w:rsidRPr="008F7763">
        <w:rPr>
          <w:rFonts w:hAnsi="Times New Roman" w:ascii="Times New Roman"/>
          <w:b w:val="false"/>
        </w:rPr>
        <w:t>,</w:t>
      </w:r>
      <w:r w:rsidRPr="008F7763">
        <w:rPr>
          <w:rFonts w:hAnsi="Times New Roman" w:ascii="Times New Roman"/>
          <w:b w:val="false"/>
        </w:rPr>
        <w:t xml:space="preserve">  </w:t>
      </w:r>
    </w:p>
    <w:p w:rsidRDefault="00D50A1D" w:rsidP="00601649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na drugoj dražbi ispod </w:t>
      </w:r>
      <w:r w:rsidRPr="008F7763">
        <w:rPr>
          <w:rFonts w:hAnsi="Times New Roman" w:ascii="Times New Roman"/>
          <w:b w:val="false"/>
        </w:rPr>
        <w:t xml:space="preserve">iznosa od </w:t>
      </w:r>
      <w:r w:rsidR="001737F7">
        <w:rPr>
          <w:rFonts w:hAnsi="Times New Roman" w:ascii="Times New Roman"/>
          <w:b w:val="false"/>
        </w:rPr>
        <w:t>714.883,40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Pr="008F7763">
        <w:rPr>
          <w:rFonts w:hAnsi="Times New Roman" w:ascii="Times New Roman"/>
          <w:b w:val="false"/>
        </w:rPr>
        <w:t>kn</w:t>
      </w:r>
      <w:r w:rsidR="001737F7">
        <w:rPr>
          <w:rFonts w:hAnsi="Times New Roman" w:ascii="Times New Roman"/>
          <w:b w:val="false"/>
        </w:rPr>
        <w:t xml:space="preserve"> (sedamstočetrnaesttisućaosamstoosamdesetitrikuneičetrdesetlipa)</w:t>
      </w:r>
      <w:r w:rsidRPr="008F7763">
        <w:rPr>
          <w:rFonts w:hAnsi="Times New Roman" w:ascii="Times New Roman"/>
          <w:b w:val="false"/>
        </w:rPr>
        <w:t xml:space="preserve">, odnosno ispod </w:t>
      </w:r>
      <w:r w:rsidR="00DA5BD1" w:rsidRPr="008F7763">
        <w:rPr>
          <w:rFonts w:hAnsi="Times New Roman" w:ascii="Times New Roman"/>
          <w:b w:val="false"/>
        </w:rPr>
        <w:t>jedne polovine</w:t>
      </w:r>
      <w:r w:rsidR="00661BC8" w:rsidRPr="008F7763">
        <w:rPr>
          <w:rFonts w:hAnsi="Times New Roman" w:ascii="Times New Roman"/>
          <w:b w:val="false"/>
        </w:rPr>
        <w:t xml:space="preserve"> utvrđene vrijednosti </w:t>
      </w:r>
      <w:r w:rsidR="001737F7">
        <w:rPr>
          <w:rFonts w:hAnsi="Times New Roman" w:ascii="Times New Roman"/>
          <w:b w:val="false"/>
        </w:rPr>
        <w:t>nekretnina</w:t>
      </w:r>
      <w:r w:rsidR="00661BC8" w:rsidRPr="008F7763">
        <w:rPr>
          <w:rFonts w:hAnsi="Times New Roman" w:ascii="Times New Roman"/>
          <w:b w:val="false"/>
        </w:rPr>
        <w:t>,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 xml:space="preserve">  </w:t>
      </w:r>
      <w:r w:rsidRPr="008F7763">
        <w:rPr>
          <w:rFonts w:hAnsi="Times New Roman" w:ascii="Times New Roman"/>
          <w:b w:val="false"/>
        </w:rPr>
        <w:tab/>
        <w:t xml:space="preserve">- na trećoj dražbi ispod </w:t>
      </w:r>
      <w:r w:rsidR="00D50A1D" w:rsidRPr="008F7763">
        <w:rPr>
          <w:rFonts w:hAnsi="Times New Roman" w:ascii="Times New Roman"/>
          <w:b w:val="false"/>
        </w:rPr>
        <w:t xml:space="preserve">iznosa od </w:t>
      </w:r>
      <w:r w:rsidR="00B44D0D">
        <w:rPr>
          <w:rFonts w:hAnsi="Times New Roman" w:ascii="Times New Roman"/>
          <w:b w:val="false"/>
        </w:rPr>
        <w:t>357.441,70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D50A1D" w:rsidRPr="008F7763">
        <w:rPr>
          <w:rFonts w:hAnsi="Times New Roman" w:ascii="Times New Roman"/>
          <w:b w:val="false"/>
        </w:rPr>
        <w:t>kn</w:t>
      </w:r>
      <w:r w:rsidR="00B44D0D">
        <w:rPr>
          <w:rFonts w:hAnsi="Times New Roman" w:ascii="Times New Roman"/>
          <w:b w:val="false"/>
        </w:rPr>
        <w:t xml:space="preserve"> (tristopedesetisedamtisućačetristočetrdesetijednakunaisedamdesetlipa)</w:t>
      </w:r>
      <w:r w:rsidR="00D50A1D" w:rsidRPr="008F7763">
        <w:rPr>
          <w:rFonts w:hAnsi="Times New Roman" w:ascii="Times New Roman"/>
          <w:b w:val="false"/>
        </w:rPr>
        <w:t xml:space="preserve">, odnosno ispod </w:t>
      </w:r>
      <w:r w:rsidRPr="008F7763">
        <w:rPr>
          <w:rFonts w:hAnsi="Times New Roman" w:ascii="Times New Roman"/>
          <w:b w:val="false"/>
        </w:rPr>
        <w:t>jedne četvrtine</w:t>
      </w:r>
      <w:r w:rsidR="00661BC8" w:rsidRPr="008F7763">
        <w:rPr>
          <w:rFonts w:hAnsi="Times New Roman" w:ascii="Times New Roman"/>
          <w:b w:val="false"/>
        </w:rPr>
        <w:t xml:space="preserve"> utvrđene vrijednosti </w:t>
      </w:r>
      <w:r w:rsidR="00B44D0D">
        <w:rPr>
          <w:rFonts w:hAnsi="Times New Roman" w:ascii="Times New Roman"/>
          <w:b w:val="false"/>
        </w:rPr>
        <w:t>nekretnina</w:t>
      </w:r>
      <w:r w:rsidR="00661BC8" w:rsidRPr="008F7763">
        <w:rPr>
          <w:rFonts w:hAnsi="Times New Roman" w:ascii="Times New Roman"/>
          <w:b w:val="false"/>
        </w:rPr>
        <w:t>,</w:t>
      </w:r>
      <w:r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 xml:space="preserve">- na četvrtoj dražbi </w:t>
      </w:r>
      <w:r w:rsidR="00E91185">
        <w:rPr>
          <w:rFonts w:hAnsi="Times New Roman" w:ascii="Times New Roman"/>
          <w:b w:val="false"/>
        </w:rPr>
        <w:t>nekretnine</w:t>
      </w:r>
      <w:r w:rsidRPr="008F7763">
        <w:rPr>
          <w:rFonts w:hAnsi="Times New Roman" w:ascii="Times New Roman"/>
          <w:b w:val="false"/>
        </w:rPr>
        <w:t xml:space="preserve"> se prodaj</w:t>
      </w:r>
      <w:r w:rsidR="00E91185">
        <w:rPr>
          <w:rFonts w:hAnsi="Times New Roman" w:ascii="Times New Roman"/>
          <w:b w:val="false"/>
        </w:rPr>
        <w:t>u</w:t>
      </w:r>
      <w:r w:rsidRPr="008F7763">
        <w:rPr>
          <w:rFonts w:hAnsi="Times New Roman" w:ascii="Times New Roman"/>
          <w:b w:val="false"/>
        </w:rPr>
        <w:t xml:space="preserve"> po početnoj cijeni od 1,00 kn</w:t>
      </w:r>
      <w:r w:rsidR="00B44D0D">
        <w:rPr>
          <w:rFonts w:hAnsi="Times New Roman" w:ascii="Times New Roman"/>
          <w:b w:val="false"/>
        </w:rPr>
        <w:t xml:space="preserve"> (jednakuna)</w:t>
      </w:r>
      <w:r w:rsidR="008F7763">
        <w:rPr>
          <w:rFonts w:hAnsi="Times New Roman" w:ascii="Times New Roman"/>
          <w:b w:val="false"/>
        </w:rPr>
        <w:t>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lastRenderedPageBreak/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</w:t>
      </w:r>
      <w:r w:rsidR="00B44D0D">
        <w:rPr>
          <w:rFonts w:hAnsi="Times New Roman" w:ascii="Times New Roman"/>
          <w:b w:val="false"/>
        </w:rPr>
        <w:t>u navedene iznose nije sadržan porez na nekretnine kojeg plaćaju fizičke i pravne osobe pri kupoprodaji nekretnina;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kupac je dužan uplatiti kupovninu na poseban račun Agencije o</w:t>
      </w:r>
      <w:r w:rsidR="00B44D0D">
        <w:rPr>
          <w:rFonts w:hAnsi="Times New Roman" w:ascii="Times New Roman"/>
          <w:b w:val="false"/>
        </w:rPr>
        <w:t>tvoren za tu namjenu u roku od 30</w:t>
      </w:r>
      <w:r w:rsidR="00DA5BD1" w:rsidRPr="008F7763">
        <w:rPr>
          <w:rFonts w:hAnsi="Times New Roman" w:ascii="Times New Roman"/>
          <w:b w:val="false"/>
        </w:rPr>
        <w:t xml:space="preserve">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kao kupci na javnoj dražbi mogu sudjelovati osobe koje su prethodno uplatile jamčevinu na poseban račun Agencije, u iznosu, roku i na način utvrđen u pozivu na sudjelovanje, najkasnije zadnjeg dana objave poziva na sudjelovanje</w:t>
      </w:r>
      <w:r w:rsidRPr="008F7763">
        <w:rPr>
          <w:rFonts w:hAnsi="Times New Roman" w:ascii="Times New Roman"/>
          <w:b w:val="false"/>
        </w:rPr>
        <w:t>;</w:t>
      </w:r>
      <w:r w:rsidR="00DA5BD1"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ponuditeljima čija ponuda ne bude prihvaćena, Agencija će vratiti jamčevinu na temelju naloga suda za prijenos novčanih sredstava;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 pozivu za sudjelovanje na elektroničkoj javnoj dražbi biti će određen datum i vrijeme početka i završetka elektroničke javne dražbe i drugi potrebni podaci.</w:t>
      </w:r>
    </w:p>
    <w:p w:rsidRDefault="00B90FED" w:rsidP="00DA5BD1" w:rsidR="00B90FED" w:rsidRPr="008F7763">
      <w:pPr>
        <w:jc w:val="center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U Pazinu, </w:t>
      </w:r>
      <w:r w:rsidR="00B44D0D">
        <w:rPr>
          <w:rFonts w:hAnsi="Times New Roman" w:ascii="Times New Roman"/>
          <w:b w:val="false"/>
        </w:rPr>
        <w:t>2</w:t>
      </w:r>
      <w:r w:rsidR="000F47A9">
        <w:rPr>
          <w:rFonts w:hAnsi="Times New Roman" w:ascii="Times New Roman"/>
          <w:b w:val="false"/>
        </w:rPr>
        <w:t>7</w:t>
      </w:r>
      <w:r w:rsidR="00B44D0D">
        <w:rPr>
          <w:rFonts w:hAnsi="Times New Roman" w:ascii="Times New Roman"/>
          <w:b w:val="false"/>
        </w:rPr>
        <w:t>. studenog</w:t>
      </w:r>
      <w:r w:rsidR="00F245C0" w:rsidRPr="00F245C0">
        <w:rPr>
          <w:rFonts w:hAnsi="Times New Roman" w:ascii="Times New Roman"/>
          <w:b w:val="false"/>
        </w:rPr>
        <w:t xml:space="preserve"> 2017.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B44D0D" w:rsidR="00DA5BD1">
      <w:pPr>
        <w:ind w:firstLine="708" w:left="4956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</w:t>
      </w:r>
      <w:r w:rsidRPr="008F7763">
        <w:rPr>
          <w:rFonts w:hAnsi="Times New Roman" w:ascii="Times New Roman"/>
          <w:b w:val="false"/>
        </w:rPr>
        <w:tab/>
      </w:r>
      <w:r w:rsidR="00B44D0D">
        <w:rPr>
          <w:rFonts w:hAnsi="Times New Roman" w:ascii="Times New Roman"/>
          <w:b w:val="false"/>
        </w:rPr>
        <w:t>Stečajna sutkinja:</w:t>
      </w:r>
    </w:p>
    <w:p w:rsidRDefault="00B44D0D" w:rsidP="00B44D0D" w:rsidR="00B44D0D" w:rsidRPr="008F7763">
      <w:pPr>
        <w:ind w:firstLine="708" w:left="4956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>Tijana Licul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B44D0D" w:rsidR="00DA5BD1" w:rsidRPr="008F7763">
      <w:pPr>
        <w:ind w:firstLine="708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B53BE9" w:rsidP="00B44D0D" w:rsidR="00B53BE9" w:rsidRPr="00B53BE9">
      <w:pPr>
        <w:ind w:firstLine="708"/>
        <w:rPr>
          <w:rFonts w:hAnsi="Times New Roman" w:ascii="Times New Roman"/>
          <w:b w:val="false"/>
        </w:rPr>
      </w:pPr>
      <w:r w:rsidRPr="00B53BE9">
        <w:rPr>
          <w:rFonts w:hAnsi="Times New Roman" w:ascii="Times New Roman"/>
          <w:b w:val="false"/>
        </w:rPr>
        <w:t>- e-Oglasna ploča suda - 8 dana</w:t>
      </w:r>
    </w:p>
    <w:p w:rsidRDefault="00F245C0" w:rsidP="00B44D0D" w:rsidR="00F245C0" w:rsidRPr="00F245C0">
      <w:pPr>
        <w:ind w:firstLine="708"/>
        <w:rPr>
          <w:rFonts w:hAnsi="Times New Roman" w:ascii="Times New Roman"/>
          <w:b w:val="false"/>
        </w:rPr>
      </w:pPr>
      <w:r w:rsidRPr="00F245C0">
        <w:rPr>
          <w:rFonts w:hAnsi="Times New Roman" w:ascii="Times New Roman"/>
          <w:b w:val="false"/>
        </w:rPr>
        <w:t>- stečajn</w:t>
      </w:r>
      <w:r w:rsidR="00B44D0D">
        <w:rPr>
          <w:rFonts w:hAnsi="Times New Roman" w:ascii="Times New Roman"/>
          <w:b w:val="false"/>
        </w:rPr>
        <w:t>a</w:t>
      </w:r>
      <w:r w:rsidRPr="00F245C0">
        <w:rPr>
          <w:rFonts w:hAnsi="Times New Roman" w:ascii="Times New Roman"/>
          <w:b w:val="false"/>
        </w:rPr>
        <w:t xml:space="preserve"> upravitelj</w:t>
      </w:r>
      <w:r w:rsidR="00B44D0D">
        <w:rPr>
          <w:rFonts w:hAnsi="Times New Roman" w:ascii="Times New Roman"/>
          <w:b w:val="false"/>
        </w:rPr>
        <w:t xml:space="preserve">ica Paula Čandrlić Mesarić </w:t>
      </w:r>
    </w:p>
    <w:p w:rsidRDefault="00F245C0" w:rsidP="00B44D0D" w:rsidR="00B44D0D">
      <w:pPr>
        <w:ind w:firstLine="708"/>
        <w:rPr>
          <w:rFonts w:hAnsi="Times New Roman" w:ascii="Times New Roman"/>
          <w:b w:val="false"/>
        </w:rPr>
      </w:pPr>
      <w:r w:rsidRPr="00F245C0">
        <w:rPr>
          <w:rFonts w:hAnsi="Times New Roman" w:ascii="Times New Roman"/>
          <w:b w:val="false"/>
        </w:rPr>
        <w:t xml:space="preserve">- </w:t>
      </w:r>
      <w:r w:rsidR="00B44D0D">
        <w:rPr>
          <w:rFonts w:hAnsi="Times New Roman" w:ascii="Times New Roman"/>
          <w:b w:val="false"/>
        </w:rPr>
        <w:t>ISTARSKA KREDITNA BANKA UMAG d.d.</w:t>
      </w:r>
    </w:p>
    <w:p w:rsidRDefault="00661BC8" w:rsidP="00B44D0D" w:rsidR="00661BC8" w:rsidRPr="00466D8E">
      <w:pPr>
        <w:ind w:firstLine="708"/>
        <w:rPr>
          <w:rFonts w:hAnsi="Times New Roman" w:ascii="Times New Roman"/>
          <w:b w:val="false"/>
        </w:rPr>
      </w:pPr>
      <w:r w:rsidRPr="00466D8E">
        <w:rPr>
          <w:rFonts w:hAnsi="Times New Roman" w:ascii="Times New Roman"/>
          <w:b w:val="false"/>
        </w:rPr>
        <w:t xml:space="preserve">- Financijska agencija Rijeka, Frana Kurelca 3, uz dopis i zahtjev za prodaju </w:t>
      </w:r>
      <w:r w:rsidR="00643EA7" w:rsidRPr="00466D8E">
        <w:rPr>
          <w:rFonts w:hAnsi="Times New Roman" w:ascii="Times New Roman"/>
          <w:b w:val="false"/>
        </w:rPr>
        <w:t>pokret</w:t>
      </w:r>
      <w:r w:rsidRPr="00466D8E">
        <w:rPr>
          <w:rFonts w:hAnsi="Times New Roman" w:ascii="Times New Roman"/>
          <w:b w:val="false"/>
        </w:rPr>
        <w:t>nine u stečajnom postupku</w:t>
      </w:r>
    </w:p>
    <w:sectPr w:rsidSect="00744CD8" w:rsidR="00661BC8" w:rsidRPr="00466D8E">
      <w:headerReference w:type="default" r:id="rId11"/>
      <w:footerReference w:type="even" r:id="rId12"/>
      <w:footerReference w:type="default" r:id="rId13"/>
      <w:headerReference w:type="first" r:id="rId14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48B5" w:rsidP="00DA5BD1" w:rsidR="009848B5">
      <w:r>
        <w:separator/>
      </w:r>
    </w:p>
  </w:endnote>
  <w:endnote w:id="0" w:type="continuationSeparator">
    <w:p w:rsidRDefault="009848B5" w:rsidP="00DA5BD1" w:rsidR="009848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F47A9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7A9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0F47A9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48B5" w:rsidP="00DA5BD1" w:rsidR="009848B5">
      <w:r>
        <w:separator/>
      </w:r>
    </w:p>
  </w:footnote>
  <w:footnote w:id="0" w:type="continuationSeparator">
    <w:p w:rsidRDefault="009848B5" w:rsidP="00DA5BD1" w:rsidR="009848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C71CF4" w:rsidR="00C71CF4" w:rsidRPr="002B561F">
        <w:pPr>
          <w:pStyle w:val="Zaglavlje"/>
          <w:jc w:val="center"/>
          <w:rPr>
            <w:rFonts w:hAnsi="Times New Roman" w:ascii="Times New Roman"/>
            <w:b w:val="false"/>
          </w:rPr>
        </w:pPr>
        <w:r>
          <w:t xml:space="preserve">                  </w:t>
        </w:r>
        <w:r w:rsidR="00BD3032"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0F47A9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 w:rsidR="00C71CF4">
          <w:rPr>
            <w:rFonts w:hAnsi="Times New Roman" w:ascii="Times New Roman"/>
            <w:b w:val="false"/>
          </w:rPr>
          <w:t xml:space="preserve"> </w:t>
        </w:r>
        <w:r w:rsidR="00C71CF4">
          <w:rPr>
            <w:rFonts w:hAnsi="Times New Roman" w:ascii="Times New Roman"/>
            <w:b w:val="false"/>
          </w:rPr>
          <w:tab/>
        </w:r>
        <w:r w:rsidR="00C71CF4" w:rsidRPr="002B561F">
          <w:rPr>
            <w:rFonts w:hAnsi="Times New Roman" w:ascii="Times New Roman"/>
            <w:b w:val="false"/>
          </w:rPr>
          <w:t>Posl.</w:t>
        </w:r>
        <w:r w:rsidR="00C71CF4">
          <w:rPr>
            <w:rFonts w:hAnsi="Times New Roman" w:ascii="Times New Roman"/>
            <w:b w:val="false"/>
          </w:rPr>
          <w:t xml:space="preserve"> </w:t>
        </w:r>
        <w:r w:rsidR="00C71CF4" w:rsidRPr="002B561F">
          <w:rPr>
            <w:rFonts w:hAnsi="Times New Roman" w:ascii="Times New Roman"/>
            <w:b w:val="false"/>
          </w:rPr>
          <w:t>br</w:t>
        </w:r>
        <w:r w:rsidR="000F47A9">
          <w:rPr>
            <w:rFonts w:hAnsi="Times New Roman" w:ascii="Times New Roman"/>
            <w:b w:val="false"/>
          </w:rPr>
          <w:t>oj: 4 St-858/16-52</w:t>
        </w:r>
      </w:p>
      <w:p w:rsidRDefault="000F47A9" w:rsidP="00DA09B9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0F47A9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61F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</w:r>
    <w:r w:rsidR="00661BC8">
      <w:rPr>
        <w:rFonts w:hAnsi="Times New Roman" w:ascii="Times New Roman"/>
        <w:b w:val="false"/>
      </w:rPr>
      <w:t xml:space="preserve">                                         </w:t>
    </w:r>
    <w:r w:rsidRPr="002B561F">
      <w:rPr>
        <w:rFonts w:hAnsi="Times New Roman" w:ascii="Times New Roman"/>
        <w:b w:val="false"/>
      </w:rPr>
      <w:t>Posl.</w:t>
    </w:r>
    <w:r w:rsidR="00C71CF4">
      <w:rPr>
        <w:rFonts w:hAnsi="Times New Roman" w:ascii="Times New Roman"/>
        <w:b w:val="false"/>
      </w:rPr>
      <w:t xml:space="preserve"> </w:t>
    </w:r>
    <w:r w:rsidRPr="002B561F">
      <w:rPr>
        <w:rFonts w:hAnsi="Times New Roman" w:ascii="Times New Roman"/>
        <w:b w:val="false"/>
      </w:rPr>
      <w:t>br</w:t>
    </w:r>
    <w:r w:rsidR="00C71CF4">
      <w:rPr>
        <w:rFonts w:hAnsi="Times New Roman" w:ascii="Times New Roman"/>
        <w:b w:val="false"/>
      </w:rPr>
      <w:t xml:space="preserve">oj: 4 </w:t>
    </w:r>
    <w:r>
      <w:rPr>
        <w:rFonts w:hAnsi="Times New Roman" w:ascii="Times New Roman"/>
        <w:b w:val="false"/>
      </w:rPr>
      <w:t>St-</w:t>
    </w:r>
    <w:r w:rsidR="000F47A9">
      <w:rPr>
        <w:rFonts w:hAnsi="Times New Roman" w:ascii="Times New Roman"/>
        <w:b w:val="false"/>
      </w:rPr>
      <w:t>858/16</w:t>
    </w:r>
    <w:r w:rsidR="00C71CF4">
      <w:rPr>
        <w:rFonts w:hAnsi="Times New Roman" w:ascii="Times New Roman"/>
        <w:b w:val="false"/>
      </w:rPr>
      <w:t>-</w:t>
    </w:r>
    <w:r w:rsidR="000F47A9">
      <w:rPr>
        <w:rFonts w:hAnsi="Times New Roman" w:ascii="Times New Roman"/>
        <w:b w:val="false"/>
      </w:rPr>
      <w:t>52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017CEB"/>
    <w:multiLevelType w:val="hybridMultilevel"/>
    <w:tmpl w:val="66C4E83A"/>
    <w:lvl w:tplc="0F8016E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F79592A"/>
    <w:multiLevelType w:val="hybridMultilevel"/>
    <w:tmpl w:val="0FACA978"/>
    <w:lvl w:tplc="BF6E5E8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6D3A50"/>
    <w:multiLevelType w:val="hybridMultilevel"/>
    <w:tmpl w:val="66C4E83A"/>
    <w:lvl w:tplc="0F8016E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FBC4191"/>
    <w:multiLevelType w:val="hybridMultilevel"/>
    <w:tmpl w:val="24A898A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6301"/>
    <w:rsid w:val="00057935"/>
    <w:rsid w:val="000C17DD"/>
    <w:rsid w:val="000D22DD"/>
    <w:rsid w:val="000F47A9"/>
    <w:rsid w:val="0010030D"/>
    <w:rsid w:val="001062FB"/>
    <w:rsid w:val="0016197B"/>
    <w:rsid w:val="001737F7"/>
    <w:rsid w:val="00174BB1"/>
    <w:rsid w:val="00187A43"/>
    <w:rsid w:val="001A6F06"/>
    <w:rsid w:val="001B7C33"/>
    <w:rsid w:val="001C65C2"/>
    <w:rsid w:val="00213C46"/>
    <w:rsid w:val="00224E4E"/>
    <w:rsid w:val="00236662"/>
    <w:rsid w:val="002B561F"/>
    <w:rsid w:val="002D7040"/>
    <w:rsid w:val="00310B36"/>
    <w:rsid w:val="003441C8"/>
    <w:rsid w:val="00361F4E"/>
    <w:rsid w:val="003771B6"/>
    <w:rsid w:val="00392EDD"/>
    <w:rsid w:val="003A48A3"/>
    <w:rsid w:val="003E1E32"/>
    <w:rsid w:val="0041375C"/>
    <w:rsid w:val="004208E2"/>
    <w:rsid w:val="004550A0"/>
    <w:rsid w:val="00466D8E"/>
    <w:rsid w:val="004F3419"/>
    <w:rsid w:val="005437C1"/>
    <w:rsid w:val="00550DEE"/>
    <w:rsid w:val="00554328"/>
    <w:rsid w:val="00554A68"/>
    <w:rsid w:val="00586781"/>
    <w:rsid w:val="00594642"/>
    <w:rsid w:val="005E6CD5"/>
    <w:rsid w:val="00601649"/>
    <w:rsid w:val="00612228"/>
    <w:rsid w:val="0062542E"/>
    <w:rsid w:val="006262E4"/>
    <w:rsid w:val="00643EA7"/>
    <w:rsid w:val="00661BC8"/>
    <w:rsid w:val="006C1A3A"/>
    <w:rsid w:val="006C2410"/>
    <w:rsid w:val="006C36F9"/>
    <w:rsid w:val="006C45BD"/>
    <w:rsid w:val="00721D15"/>
    <w:rsid w:val="00740611"/>
    <w:rsid w:val="00773001"/>
    <w:rsid w:val="00774020"/>
    <w:rsid w:val="007B071B"/>
    <w:rsid w:val="00802734"/>
    <w:rsid w:val="00804970"/>
    <w:rsid w:val="008168E6"/>
    <w:rsid w:val="00822DFE"/>
    <w:rsid w:val="008756FB"/>
    <w:rsid w:val="008A77D9"/>
    <w:rsid w:val="008D7386"/>
    <w:rsid w:val="008F74D9"/>
    <w:rsid w:val="008F7763"/>
    <w:rsid w:val="009070E7"/>
    <w:rsid w:val="009116CA"/>
    <w:rsid w:val="00911CE0"/>
    <w:rsid w:val="009754C9"/>
    <w:rsid w:val="009848B5"/>
    <w:rsid w:val="00985388"/>
    <w:rsid w:val="00993205"/>
    <w:rsid w:val="00A40F0E"/>
    <w:rsid w:val="00A51397"/>
    <w:rsid w:val="00A650AD"/>
    <w:rsid w:val="00AC3342"/>
    <w:rsid w:val="00AC5598"/>
    <w:rsid w:val="00AD1F59"/>
    <w:rsid w:val="00AE5E3F"/>
    <w:rsid w:val="00AF5904"/>
    <w:rsid w:val="00B027C8"/>
    <w:rsid w:val="00B314FD"/>
    <w:rsid w:val="00B44D0D"/>
    <w:rsid w:val="00B53BE9"/>
    <w:rsid w:val="00B70CB0"/>
    <w:rsid w:val="00B90FED"/>
    <w:rsid w:val="00BC76C1"/>
    <w:rsid w:val="00BD3032"/>
    <w:rsid w:val="00C50ACC"/>
    <w:rsid w:val="00C71CF4"/>
    <w:rsid w:val="00C77146"/>
    <w:rsid w:val="00C776FA"/>
    <w:rsid w:val="00C95559"/>
    <w:rsid w:val="00D245C9"/>
    <w:rsid w:val="00D50A1D"/>
    <w:rsid w:val="00D5342A"/>
    <w:rsid w:val="00D74D57"/>
    <w:rsid w:val="00DA09B9"/>
    <w:rsid w:val="00DA5BD1"/>
    <w:rsid w:val="00E24EC1"/>
    <w:rsid w:val="00E35E8D"/>
    <w:rsid w:val="00E46986"/>
    <w:rsid w:val="00E65BC8"/>
    <w:rsid w:val="00E91185"/>
    <w:rsid w:val="00E9605A"/>
    <w:rsid w:val="00ED068F"/>
    <w:rsid w:val="00ED2AE1"/>
    <w:rsid w:val="00ED39F3"/>
    <w:rsid w:val="00F01B52"/>
    <w:rsid w:val="00F245C0"/>
    <w:rsid w:val="00F34C9B"/>
    <w:rsid w:val="00F3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5BD1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55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559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5598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59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59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5BD1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55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559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5598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59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59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457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431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prijedloga vjerovnika
za otvaranje steč. postupka</izvorni_sadrzaj>
    <derivirana_varijabla naziv="DomainObject.Predmet.Opis_1">novi broj radi prijedloga vjerovnika
za otvaranje steč.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St-858/2016</izvorni_sadrzaj>
    <derivirana_varijabla naziv="DomainObject.Predmet.OznakaBroj_1">St-858/2016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VILLE KOC d.o.o. POREČ</izvorni_sadrzaj>
    <derivirana_varijabla naziv="DomainObject.Predmet.ProtustrankaFormated_1">  VILLE KOC d.o.o. POREČ</derivirana_varijabla>
  </DomainObject.Predmet.ProtustrankaFormated>
  <DomainObject.Predmet.ProtustrankaFormatedOIB>
    <izvorni_sadrzaj>  VILLE KOC d.o.o. POREČ, OIB 29844031075</izvorni_sadrzaj>
    <derivirana_varijabla naziv="DomainObject.Predmet.ProtustrankaFormatedOIB_1">  VILLE KOC d.o.o. POREČ, OIB 29844031075</derivirana_varijabla>
  </DomainObject.Predmet.ProtustrankaFormatedOIB>
  <DomainObject.Predmet.ProtustrankaFormatedWithAdress>
    <izvorni_sadrzaj> VILLE KOC d.o.o. POREČ, Karla Huguesa 28, 52440 Poreč</izvorni_sadrzaj>
    <derivirana_varijabla naziv="DomainObject.Predmet.ProtustrankaFormatedWithAdress_1"> VILLE KOC d.o.o. POREČ, Karla Huguesa 28, 52440 Poreč</derivirana_varijabla>
  </DomainObject.Predmet.ProtustrankaFormatedWithAdress>
  <DomainObject.Predmet.ProtustrankaFormatedWithAdressOIB>
    <izvorni_sadrzaj> VILLE KOC d.o.o. POREČ, OIB 29844031075, Karla Huguesa 28, 52440 Poreč</izvorni_sadrzaj>
    <derivirana_varijabla naziv="DomainObject.Predmet.ProtustrankaFormatedWithAdressOIB_1"> VILLE KOC d.o.o. POREČ, OIB 29844031075, Karla Huguesa 28, 52440 Poreč</derivirana_varijabla>
  </DomainObject.Predmet.ProtustrankaFormatedWithAdressOIB>
  <DomainObject.Predmet.ProtustrankaWithAdress>
    <izvorni_sadrzaj>VILLE KOC d.o.o. POREČ Karla Huguesa 28, 52440 Poreč</izvorni_sadrzaj>
    <derivirana_varijabla naziv="DomainObject.Predmet.ProtustrankaWithAdress_1">VILLE KOC d.o.o. POREČ Karla Huguesa 28, 52440 Poreč</derivirana_varijabla>
  </DomainObject.Predmet.ProtustrankaWithAdress>
  <DomainObject.Predmet.ProtustrankaWithAdressOIB>
    <izvorni_sadrzaj>VILLE KOC d.o.o. POREČ, OIB 29844031075, Karla Huguesa 28, 52440 Poreč</izvorni_sadrzaj>
    <derivirana_varijabla naziv="DomainObject.Predmet.ProtustrankaWithAdressOIB_1">VILLE KOC d.o.o. POREČ, OIB 29844031075, Karla Huguesa 28, 52440 Poreč</derivirana_varijabla>
  </DomainObject.Predmet.ProtustrankaWithAdressOIB>
  <DomainObject.Predmet.ProtustrankaNazivFormated>
    <izvorni_sadrzaj>VILLE KOC d.o.o. POREČ</izvorni_sadrzaj>
    <derivirana_varijabla naziv="DomainObject.Predmet.ProtustrankaNazivFormated_1">VILLE KOC d.o.o. POREČ</derivirana_varijabla>
  </DomainObject.Predmet.ProtustrankaNazivFormated>
  <DomainObject.Predmet.ProtustrankaNazivFormatedOIB>
    <izvorni_sadrzaj>VILLE KOC d.o.o. POREČ, OIB 29844031075</izvorni_sadrzaj>
    <derivirana_varijabla naziv="DomainObject.Predmet.ProtustrankaNazivFormatedOIB_1">VILLE KOC d.o.o. POREČ, OIB 29844031075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d.d. UMAG</izvorni_sadrzaj>
    <derivirana_varijabla naziv="DomainObject.Predmet.StrankaFormated_1">  ISTARSKA KREDITNA BANKA UMAG d.d. UMAG</derivirana_varijabla>
  </DomainObject.Predmet.StrankaFormated>
  <DomainObject.Predmet.StrankaFormatedOIB>
    <izvorni_sadrzaj>  ISTARSKA KREDITNA BANKA UMAG d.d. UMAG, OIB 65723536010</izvorni_sadrzaj>
    <derivirana_varijabla naziv="DomainObject.Predmet.StrankaFormatedOIB_1">  ISTARSKA KREDITNA BANKA UMAG d.d. UMAG, OIB 65723536010</derivirana_varijabla>
  </DomainObject.Predmet.StrankaFormatedOIB>
  <DomainObject.Predmet.StrankaFormatedWithAdress>
    <izvorni_sadrzaj> ISTARSKA KREDITNA BANKA UMAG d.d. UMAG, Ernesta Miloša 1, 52470 Umag</izvorni_sadrzaj>
    <derivirana_varijabla naziv="DomainObject.Predmet.StrankaFormatedWithAdress_1"> ISTARSKA KREDITNA BANKA UMAG d.d. UMAG, Ernesta Miloša 1, 52470 Umag</derivirana_varijabla>
  </DomainObject.Predmet.StrankaFormatedWithAdress>
  <DomainObject.Predmet.StrankaFormatedWithAdressOIB>
    <izvorni_sadrzaj> ISTARSKA KREDITNA BANKA UMAG d.d. UMAG, OIB 65723536010, Ernesta Miloša 1, 52470 Umag</izvorni_sadrzaj>
    <derivirana_varijabla naziv="DomainObject.Predmet.StrankaFormatedWithAdressOIB_1"> ISTARSKA KREDITNA BANKA UMAG d.d. UMAG, OIB 65723536010, Ernesta Miloša 1, 52470 Umag</derivirana_varijabla>
  </DomainObject.Predmet.StrankaFormatedWithAdressOIB>
  <DomainObject.Predmet.StrankaWithAdress>
    <izvorni_sadrzaj>ISTARSKA KREDITNA BANKA UMAG d.d. UMAG Ernesta Miloša 1,52470 Umag</izvorni_sadrzaj>
    <derivirana_varijabla naziv="DomainObject.Predmet.StrankaWithAdress_1">ISTARSKA KREDITNA BANKA UMAG d.d. UMAG Ernesta Miloša 1,52470 Umag</derivirana_varijabla>
  </DomainObject.Predmet.StrankaWithAdress>
  <DomainObject.Predmet.StrankaWithAdressOIB>
    <izvorni_sadrzaj>ISTARSKA KREDITNA BANKA UMAG d.d. UMAG, OIB 65723536010, Ernesta Miloša 1,52470 Umag</izvorni_sadrzaj>
    <derivirana_varijabla naziv="DomainObject.Predmet.StrankaWithAdressOIB_1">ISTARSKA KREDITNA BANKA UMAG d.d. UMAG, OIB 65723536010, Ernesta Miloša 1,52470 Umag</derivirana_varijabla>
  </DomainObject.Predmet.StrankaWithAdressOIB>
  <DomainObject.Predmet.StrankaNazivFormated>
    <izvorni_sadrzaj>ISTARSKA KREDITNA BANKA UMAG d.d. UMAG</izvorni_sadrzaj>
    <derivirana_varijabla naziv="DomainObject.Predmet.StrankaNazivFormated_1">ISTARSKA KREDITNA BANKA UMAG d.d. UMAG</derivirana_varijabla>
  </DomainObject.Predmet.StrankaNazivFormated>
  <DomainObject.Predmet.StrankaNazivFormatedOIB>
    <izvorni_sadrzaj>ISTARSKA KREDITNA BANKA UMAG d.d. UMAG, OIB 65723536010</izvorni_sadrzaj>
    <derivirana_varijabla naziv="DomainObject.Predmet.StrankaNazivFormatedOIB_1">ISTARSKA KREDITNA BANKA UMAG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1993580.96</izvorni_sadrzaj>
    <derivirana_varijabla naziv="DomainObject.Predmet.TrenutnaVrijednost_1">1993580.96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ISTARSKA KREDITNA BANKA UMAG d.d. UMAG</item>
    </izvorni_sadrzaj>
    <derivirana_varijabla naziv="DomainObject.Predmet.StrankaListFormated_1">
      <item>ISTARSKA KREDITNA BANKA UMAG d.d. UMAG</item>
    </derivirana_varijabla>
  </DomainObject.Predmet.StrankaListFormated>
  <DomainObject.Predmet.StrankaListFormatedOIB>
    <izvorni_sadrzaj>
      <item>ISTARSKA KREDITNA BANKA UMAG d.d. UMAG, OIB 65723536010</item>
    </izvorni_sadrzaj>
    <derivirana_varijabla naziv="DomainObject.Predmet.StrankaListFormatedOIB_1">
      <item>ISTARSKA KREDITNA BANKA UMAG d.d. UMAG, OIB 65723536010</item>
    </derivirana_varijabla>
  </DomainObject.Predmet.StrankaListFormatedOIB>
  <DomainObject.Predmet.StrankaListFormatedWithAdress>
    <izvorni_sadrzaj>
      <item>ISTARSKA KREDITNA BANKA UMAG d.d. UMAG, Ernesta Miloša 1, 52470 Umag</item>
    </izvorni_sadrzaj>
    <derivirana_varijabla naziv="DomainObject.Predmet.StrankaListFormatedWithAdress_1">
      <item>ISTARSKA KREDITNA BANKA UMAG d.d. UMAG, Ernesta Miloša 1, 52470 Umag</item>
    </derivirana_varijabla>
  </DomainObject.Predmet.StrankaListFormatedWithAdress>
  <DomainObject.Predmet.StrankaListFormatedWithAdressOIB>
    <izvorni_sadrzaj>
      <item>ISTARSKA KREDITNA BANKA UMAG d.d. UMAG, OIB 65723536010, Ernesta Miloša 1, 52470 Umag</item>
    </izvorni_sadrzaj>
    <derivirana_varijabla naziv="DomainObject.Predmet.StrankaListFormatedWithAdressOIB_1">
      <item>ISTARSKA KREDITNA BANKA UMAG d.d. UMAG, OIB 65723536010, Ernesta Miloša 1, 52470 Umag</item>
    </derivirana_varijabla>
  </DomainObject.Predmet.StrankaListFormatedWithAdressOIB>
  <DomainObject.Predmet.StrankaListNazivFormated>
    <izvorni_sadrzaj>
      <item>ISTARSKA KREDITNA BANKA UMAG d.d. UMAG</item>
    </izvorni_sadrzaj>
    <derivirana_varijabla naziv="DomainObject.Predmet.StrankaListNazivFormated_1">
      <item>ISTARSKA KREDITNA BANKA UMAG d.d. UMAG</item>
    </derivirana_varijabla>
  </DomainObject.Predmet.StrankaListNazivFormated>
  <DomainObject.Predmet.StrankaListNazivFormatedOIB>
    <izvorni_sadrzaj>
      <item>ISTARSKA KREDITNA BANKA UMAG d.d. UMAG, OIB 65723536010</item>
    </izvorni_sadrzaj>
    <derivirana_varijabla naziv="DomainObject.Predmet.StrankaListNazivFormatedOIB_1">
      <item>ISTARSKA KREDITNA BANKA UMAG d.d. UMAG, OIB 65723536010</item>
    </derivirana_varijabla>
  </DomainObject.Predmet.StrankaListNazivFormatedOIB>
  <DomainObject.Predmet.ProtuStrankaListFormated>
    <izvorni_sadrzaj>
      <item>VILLE KOC d.o.o. POREČ</item>
    </izvorni_sadrzaj>
    <derivirana_varijabla naziv="DomainObject.Predmet.ProtuStrankaListFormated_1">
      <item>VILLE KOC d.o.o. POREČ</item>
    </derivirana_varijabla>
  </DomainObject.Predmet.ProtuStrankaListFormated>
  <DomainObject.Predmet.ProtuStrankaListFormatedOIB>
    <izvorni_sadrzaj>
      <item>VILLE KOC d.o.o. POREČ, OIB 29844031075</item>
    </izvorni_sadrzaj>
    <derivirana_varijabla naziv="DomainObject.Predmet.ProtuStrankaListFormatedOIB_1">
      <item>VILLE KOC d.o.o. POREČ, OIB 29844031075</item>
    </derivirana_varijabla>
  </DomainObject.Predmet.ProtuStrankaListFormatedOIB>
  <DomainObject.Predmet.ProtuStrankaListFormatedWithAdress>
    <izvorni_sadrzaj>
      <item>VILLE KOC d.o.o. POREČ, Karla Huguesa 28, 52440 Poreč</item>
    </izvorni_sadrzaj>
    <derivirana_varijabla naziv="DomainObject.Predmet.ProtuStrankaListFormatedWithAdress_1">
      <item>VILLE KOC d.o.o. POREČ, Karla Huguesa 28, 52440 Poreč</item>
    </derivirana_varijabla>
  </DomainObject.Predmet.ProtuStrankaListFormatedWithAdress>
  <DomainObject.Predmet.ProtuStrankaListFormatedWithAdressOIB>
    <izvorni_sadrzaj>
      <item>VILLE KOC d.o.o. POREČ, OIB 29844031075, Karla Huguesa 28, 52440 Poreč</item>
    </izvorni_sadrzaj>
    <derivirana_varijabla naziv="DomainObject.Predmet.ProtuStrankaListFormatedWithAdressOIB_1">
      <item>VILLE KOC d.o.o. POREČ, OIB 29844031075, Karla Huguesa 28, 52440 Poreč</item>
    </derivirana_varijabla>
  </DomainObject.Predmet.ProtuStrankaListFormatedWithAdressOIB>
  <DomainObject.Predmet.ProtuStrankaListNazivFormated>
    <izvorni_sadrzaj>
      <item>VILLE KOC d.o.o. POREČ</item>
    </izvorni_sadrzaj>
    <derivirana_varijabla naziv="DomainObject.Predmet.ProtuStrankaListNazivFormated_1">
      <item>VILLE KOC d.o.o. POREČ</item>
    </derivirana_varijabla>
  </DomainObject.Predmet.ProtuStrankaListNazivFormated>
  <DomainObject.Predmet.ProtuStrankaListNazivFormatedOIB>
    <izvorni_sadrzaj>
      <item>VILLE KOC d.o.o. POREČ, OIB 29844031075</item>
    </izvorni_sadrzaj>
    <derivirana_varijabla naziv="DomainObject.Predmet.ProtuStrankaListNazivFormatedOIB_1">
      <item>VILLE KOC d.o.o. POREČ, OIB 29844031075</item>
    </derivirana_varijabla>
  </DomainObject.Predmet.ProtuStrankaListNazivFormatedOIB>
  <DomainObject.Predmet.OstaliListFormated>
    <izvorni_sadrzaj>
      <item>Dorijano Kocijančić</item>
    </izvorni_sadrzaj>
    <derivirana_varijabla naziv="DomainObject.Predmet.OstaliListFormated_1">
      <item>Dorijano Kocijančić</item>
    </derivirana_varijabla>
  </DomainObject.Predmet.OstaliListFormated>
  <DomainObject.Predmet.OstaliListFormatedOIB>
    <izvorni_sadrzaj>
      <item>Dorijano Kocijančić, OIB 17872705159</item>
    </izvorni_sadrzaj>
    <derivirana_varijabla naziv="DomainObject.Predmet.OstaliListFormatedOIB_1">
      <item>Dorijano Kocijančić, OIB 17872705159</item>
    </derivirana_varijabla>
  </DomainObject.Predmet.OstaliListFormatedOIB>
  <DomainObject.Predmet.OstaliListFormatedWithAdress>
    <izvorni_sadrzaj>
      <item>Dorijano Kocijančić</item>
    </izvorni_sadrzaj>
    <derivirana_varijabla naziv="DomainObject.Predmet.OstaliListFormatedWithAdress_1">
      <item>Dorijano Kocijančić</item>
    </derivirana_varijabla>
  </DomainObject.Predmet.OstaliListFormatedWithAdress>
  <DomainObject.Predmet.OstaliListFormatedWithAdressOIB>
    <izvorni_sadrzaj>
      <item>Dorijano Kocijančić, OIB 17872705159</item>
    </izvorni_sadrzaj>
    <derivirana_varijabla naziv="DomainObject.Predmet.OstaliListFormatedWithAdressOIB_1">
      <item>Dorijano Kocijančić, OIB 17872705159</item>
    </derivirana_varijabla>
  </DomainObject.Predmet.OstaliListFormatedWithAdressOIB>
  <DomainObject.Predmet.OstaliListNazivFormated>
    <izvorni_sadrzaj>
      <item>Dorijano Kocijančić</item>
    </izvorni_sadrzaj>
    <derivirana_varijabla naziv="DomainObject.Predmet.OstaliListNazivFormated_1">
      <item>Dorijano Kocijančić</item>
    </derivirana_varijabla>
  </DomainObject.Predmet.OstaliListNazivFormated>
  <DomainObject.Predmet.OstaliListNazivFormatedOIB>
    <izvorni_sadrzaj>
      <item>Dorijano Kocijančić, OIB 17872705159</item>
    </izvorni_sadrzaj>
    <derivirana_varijabla naziv="DomainObject.Predmet.OstaliListNazivFormatedOIB_1">
      <item>Dorijano Kocijančić, OIB 17872705159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d.d. UMAG</izvorni_sadrzaj>
    <derivirana_varijabla naziv="DomainObject.Predmet.StrankaIDrugi_1">ISTARSKA KREDITNA BANKA UMAG d.d. UMAG</derivirana_varijabla>
  </DomainObject.Predmet.StrankaIDrugi>
  <DomainObject.Predmet.ProtustrankaIDrugi>
    <izvorni_sadrzaj>VILLE KOC d.o.o. POREČ</izvorni_sadrzaj>
    <derivirana_varijabla naziv="DomainObject.Predmet.ProtustrankaIDrugi_1">VILLE KOC d.o.o. POREČ</derivirana_varijabla>
  </DomainObject.Predmet.ProtustrankaIDrugi>
  <DomainObject.Predmet.StrankaIDrugiAdressOIB>
    <izvorni_sadrzaj>ISTARSKA KREDITNA BANKA UMAG d.d. UMAG, OIB 65723536010, Ernesta Miloša 1, 52470 Umag</izvorni_sadrzaj>
    <derivirana_varijabla naziv="DomainObject.Predmet.StrankaIDrugiAdressOIB_1">ISTARSKA KREDITNA BANKA UMAG d.d. UMAG, OIB 65723536010, Ernesta Miloša 1, 52470 Umag</derivirana_varijabla>
  </DomainObject.Predmet.StrankaIDrugiAdressOIB>
  <DomainObject.Predmet.ProtustrankaIDrugiAdressOIB>
    <izvorni_sadrzaj>VILLE KOC d.o.o. POREČ, OIB 29844031075, Karla Huguesa 28, 52440 Poreč</izvorni_sadrzaj>
    <derivirana_varijabla naziv="DomainObject.Predmet.ProtustrankaIDrugiAdressOIB_1">VILLE KOC d.o.o. POREČ, OIB 29844031075, Karla Huguesa 28,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VILLE KOC d.o.o. POREČ</item>
      <item>ISTARSKA KREDITNA BANKA UMAG d.d. UMAG</item>
      <item>Dorijano Kocijančić</item>
    </izvorni_sadrzaj>
    <derivirana_varijabla naziv="DomainObject.Predmet.SudioniciListNaziv_1">
      <item>VILLE KOC d.o.o. POREČ</item>
      <item>ISTARSKA KREDITNA BANKA UMAG d.d. UMAG</item>
      <item>Dorijano Kocijančić</item>
    </derivirana_varijabla>
  </DomainObject.Predmet.SudioniciListNaziv>
  <DomainObject.Predmet.SudioniciListAdressOIB>
    <izvorni_sadrzaj>
      <item>VILLE KOC d.o.o. POREČ, OIB 29844031075, Karla Huguesa 28,52440 Poreč</item>
      <item>ISTARSKA KREDITNA BANKA UMAG d.d. UMAG, OIB 65723536010, Ernesta Miloša 1,52470 Umag</item>
      <item>Dorijano Kocijančić, OIB 17872705159</item>
    </izvorni_sadrzaj>
    <derivirana_varijabla naziv="DomainObject.Predmet.SudioniciListAdressOIB_1">
      <item>VILLE KOC d.o.o. POREČ, OIB 29844031075, Karla Huguesa 28,52440 Poreč</item>
      <item>ISTARSKA KREDITNA BANKA UMAG d.d. UMAG, OIB 65723536010, Ernesta Miloša 1,52470 Umag</item>
      <item>Dorijano Kocijančić, OIB 17872705159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29844031075</item>
      <item>, OIB 65723536010</item>
      <item>, OIB 17872705159</item>
    </izvorni_sadrzaj>
    <derivirana_varijabla naziv="DomainObject.Predmet.SudioniciListNazivOIB_1">
      <item>, OIB 29844031075</item>
      <item>, OIB 65723536010</item>
      <item>, OIB 17872705159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802061-C0FE-484C-AE8E-3A3411C77E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2924</properties:Characters>
  <properties:Lines>81</properties:Lines>
  <properties:Paragraphs>37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2017-11-24T11:19:00Z</dcterms:created>
  <dc:creator>Jasmina Matika</dc:creator>
  <cp:lastModifiedBy>Sanja Prodan</cp:lastModifiedBy>
  <cp:lastPrinted>2017-11-27T08:34:00Z</cp:lastPrinted>
  <dcterms:modified xmlns:xsi="http://www.w3.org/2001/XMLSchema-instance" xsi:type="dcterms:W3CDTF">2017-11-27T08:34:00Z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