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b27a" w14:paraId="126b27a" w:rsidRDefault="0056328F" w:rsidP="0056328F" w:rsidR="0056328F">
      <w:pPr>
        <w:jc w:val="both"/>
        <w15:collapsed w:val="false"/>
      </w:pPr>
      <w:bookmarkStart w:name="_GoBack" w:id="0"/>
      <w:bookmarkEnd w:id="0"/>
    </w:p>
    <w:p w:rsidRDefault="0056328F" w:rsidP="0056328F" w:rsidR="0056328F">
      <w:pPr>
        <w:jc w:val="both"/>
      </w:pPr>
    </w:p>
    <w:p w:rsidRDefault="0056328F" w:rsidP="0056328F" w:rsidR="0056328F">
      <w:pPr>
        <w:jc w:val="both"/>
      </w:pPr>
    </w:p>
    <w:p w:rsidRDefault="0056328F" w:rsidP="0056328F" w:rsidR="0056328F">
      <w:pPr>
        <w:rPr>
          <w:noProof/>
          <w:lang w:eastAsia="hr-HR"/>
        </w:rPr>
      </w:pPr>
    </w:p>
    <w:p w:rsidRDefault="0056328F" w:rsidP="0056328F" w:rsidR="0056328F">
      <w:pPr>
        <w:rPr>
          <w:noProof/>
          <w:lang w:eastAsia="hr-HR"/>
        </w:rPr>
      </w:pPr>
      <w:r>
        <w:rPr>
          <w:noProof/>
          <w:lang w:eastAsia="hr-HR"/>
        </w:rPr>
        <w:t xml:space="preserve">         </w:t>
      </w:r>
      <w:r w:rsidR="00C63265">
        <w:rPr>
          <w:noProof/>
          <w:lang w:eastAsia="hr-HR"/>
        </w:rPr>
        <w:t xml:space="preserve">       </w:t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</w:r>
      <w:r w:rsidR="00C63265">
        <w:rPr>
          <w:noProof/>
          <w:lang w:eastAsia="hr-HR"/>
        </w:rPr>
        <w:tab/>
        <w:t>3 St-409/2012-</w:t>
      </w:r>
      <w:r w:rsidR="00756DCC">
        <w:rPr>
          <w:noProof/>
          <w:lang w:eastAsia="hr-HR"/>
        </w:rPr>
        <w:t>83</w:t>
      </w:r>
    </w:p>
    <w:p w:rsidRDefault="0056328F" w:rsidP="0056328F" w:rsidR="0056328F">
      <w:pPr>
        <w:jc w:val="center"/>
        <w:rPr>
          <w:b/>
          <w:noProof/>
          <w:lang w:eastAsia="hr-HR"/>
        </w:rPr>
      </w:pPr>
      <w:r>
        <w:rPr>
          <w:b/>
          <w:noProof/>
          <w:lang w:eastAsia="hr-HR"/>
        </w:rPr>
        <w:t>Z A P I S N I K</w:t>
      </w:r>
    </w:p>
    <w:p w:rsidRDefault="0056328F" w:rsidP="0056328F" w:rsidR="0056328F">
      <w:pPr>
        <w:jc w:val="center"/>
        <w:rPr>
          <w:b/>
          <w:noProof/>
          <w:lang w:eastAsia="hr-HR"/>
        </w:rPr>
      </w:pPr>
      <w:r>
        <w:rPr>
          <w:b/>
          <w:noProof/>
          <w:lang w:eastAsia="hr-HR"/>
        </w:rPr>
        <w:t xml:space="preserve">od </w:t>
      </w:r>
      <w:r w:rsidR="00C63265">
        <w:rPr>
          <w:b/>
          <w:noProof/>
          <w:lang w:eastAsia="hr-HR"/>
        </w:rPr>
        <w:t>19. prosinca</w:t>
      </w:r>
      <w:r>
        <w:rPr>
          <w:b/>
          <w:noProof/>
          <w:lang w:eastAsia="hr-HR"/>
        </w:rPr>
        <w:t xml:space="preserve"> 2017.</w:t>
      </w:r>
    </w:p>
    <w:p w:rsidRDefault="0056328F" w:rsidP="0056328F" w:rsidR="0056328F">
      <w:pPr>
        <w:jc w:val="center"/>
        <w:rPr>
          <w:b/>
          <w:noProof/>
          <w:lang w:eastAsia="hr-HR"/>
        </w:rPr>
      </w:pPr>
    </w:p>
    <w:p w:rsidRDefault="0056328F" w:rsidP="0056328F" w:rsidR="0056328F">
      <w:pPr>
        <w:jc w:val="center"/>
        <w:rPr>
          <w:b/>
          <w:noProof/>
          <w:lang w:eastAsia="hr-HR"/>
        </w:rPr>
      </w:pPr>
      <w:r>
        <w:rPr>
          <w:b/>
          <w:noProof/>
          <w:lang w:eastAsia="hr-HR"/>
        </w:rPr>
        <w:t>sastavljen kod Trgovačkog suda u Osijeku, Stalna služba u Slavonskom Brodu,</w:t>
      </w:r>
    </w:p>
    <w:p w:rsidRDefault="0056328F" w:rsidP="0056328F" w:rsidR="0056328F">
      <w:pPr>
        <w:jc w:val="center"/>
        <w:rPr>
          <w:b/>
          <w:noProof/>
          <w:lang w:eastAsia="hr-HR"/>
        </w:rPr>
      </w:pPr>
      <w:r>
        <w:rPr>
          <w:b/>
          <w:noProof/>
          <w:lang w:eastAsia="hr-HR"/>
        </w:rPr>
        <w:t>u postupku stečaja nad dužnikom</w:t>
      </w:r>
    </w:p>
    <w:p w:rsidRDefault="0056328F" w:rsidP="0056328F" w:rsidR="0056328F">
      <w:pPr>
        <w:jc w:val="center"/>
        <w:rPr>
          <w:b/>
          <w:noProof/>
          <w:lang w:eastAsia="hr-HR"/>
        </w:rPr>
      </w:pPr>
      <w:r>
        <w:rPr>
          <w:b/>
          <w:noProof/>
          <w:lang w:eastAsia="hr-HR"/>
        </w:rPr>
        <w:t>TRENTO PROMET d.o.o. u stečaju, Brestovac, OIB: 35238979687</w:t>
      </w:r>
    </w:p>
    <w:p w:rsidRDefault="0056328F" w:rsidP="0056328F" w:rsidR="0056328F">
      <w:pPr>
        <w:jc w:val="center"/>
        <w:rPr>
          <w:b/>
          <w:noProof/>
          <w:lang w:eastAsia="hr-HR"/>
        </w:rPr>
      </w:pPr>
      <w:r>
        <w:rPr>
          <w:b/>
          <w:noProof/>
          <w:lang w:eastAsia="hr-HR"/>
        </w:rPr>
        <w:t xml:space="preserve">na </w:t>
      </w:r>
      <w:r w:rsidR="00756DCC">
        <w:rPr>
          <w:b/>
          <w:noProof/>
          <w:lang w:eastAsia="hr-HR"/>
        </w:rPr>
        <w:t>Skupštini vjerovnika</w:t>
      </w:r>
    </w:p>
    <w:p w:rsidRDefault="0056328F" w:rsidP="0056328F" w:rsidR="0056328F">
      <w:pPr>
        <w:jc w:val="center"/>
        <w:rPr>
          <w:b/>
          <w:noProof/>
          <w:lang w:eastAsia="hr-HR"/>
        </w:rPr>
      </w:pPr>
    </w:p>
    <w:p w:rsidRDefault="0056328F" w:rsidP="0056328F" w:rsidR="0056328F">
      <w:pPr>
        <w:rPr>
          <w:noProof/>
          <w:lang w:eastAsia="hr-HR"/>
        </w:rPr>
      </w:pPr>
    </w:p>
    <w:p w:rsidRDefault="0056328F" w:rsidP="0056328F" w:rsidR="0056328F">
      <w:pPr>
        <w:rPr>
          <w:noProof/>
          <w:lang w:eastAsia="hr-HR"/>
        </w:rPr>
      </w:pPr>
      <w:r>
        <w:rPr>
          <w:noProof/>
          <w:lang w:eastAsia="hr-HR"/>
        </w:rPr>
        <w:t>Od suda nazočni:</w:t>
      </w:r>
    </w:p>
    <w:p w:rsidRDefault="0056328F" w:rsidP="0056328F" w:rsidR="0056328F">
      <w:pPr>
        <w:rPr>
          <w:noProof/>
          <w:lang w:eastAsia="hr-HR"/>
        </w:rPr>
      </w:pPr>
      <w:r>
        <w:rPr>
          <w:noProof/>
          <w:lang w:eastAsia="hr-HR"/>
        </w:rPr>
        <w:t>1. Daniela Martini Maoduš, stečajni sudac</w:t>
      </w:r>
    </w:p>
    <w:p w:rsidRDefault="0056328F" w:rsidP="0056328F" w:rsidR="0056328F">
      <w:pPr>
        <w:rPr>
          <w:noProof/>
          <w:lang w:eastAsia="hr-HR"/>
        </w:rPr>
      </w:pPr>
      <w:r>
        <w:rPr>
          <w:noProof/>
          <w:lang w:eastAsia="hr-HR"/>
        </w:rPr>
        <w:t>2. Marija Galović, zapisničar</w:t>
      </w:r>
    </w:p>
    <w:p w:rsidRDefault="0056328F" w:rsidP="0056328F" w:rsidR="0056328F">
      <w:pPr>
        <w:rPr>
          <w:noProof/>
          <w:lang w:eastAsia="hr-HR"/>
        </w:rPr>
      </w:pPr>
    </w:p>
    <w:p w:rsidRDefault="00C63265" w:rsidP="0056328F" w:rsidR="0056328F">
      <w:pPr>
        <w:tabs>
          <w:tab w:pos="5171" w:val="left"/>
        </w:tabs>
        <w:rPr>
          <w:noProof/>
          <w:lang w:eastAsia="hr-HR"/>
        </w:rPr>
      </w:pPr>
      <w:r>
        <w:rPr>
          <w:noProof/>
          <w:lang w:eastAsia="hr-HR"/>
        </w:rPr>
        <w:t>Vrijeme početka u 9,3</w:t>
      </w:r>
      <w:r w:rsidR="0056328F">
        <w:rPr>
          <w:noProof/>
          <w:lang w:eastAsia="hr-HR"/>
        </w:rPr>
        <w:t>0 sati.</w:t>
      </w:r>
      <w:r w:rsidR="0056328F">
        <w:rPr>
          <w:noProof/>
          <w:lang w:eastAsia="hr-HR"/>
        </w:rPr>
        <w:tab/>
      </w:r>
      <w:r w:rsidR="0056328F">
        <w:rPr>
          <w:b/>
          <w:noProof/>
          <w:lang w:eastAsia="hr-HR"/>
        </w:rPr>
        <w:t>Stečajni dužnik:</w:t>
      </w:r>
    </w:p>
    <w:p w:rsidRDefault="0056328F" w:rsidP="0056328F" w:rsidR="0056328F">
      <w:pPr>
        <w:tabs>
          <w:tab w:pos="5171" w:val="left"/>
        </w:tabs>
        <w:ind w:left="5171"/>
        <w:rPr>
          <w:noProof/>
          <w:lang w:eastAsia="hr-HR"/>
        </w:rPr>
      </w:pPr>
      <w:r>
        <w:rPr>
          <w:b/>
          <w:noProof/>
          <w:lang w:eastAsia="hr-HR"/>
        </w:rPr>
        <w:t>TRENTO PROMET d.o.o. u stečaju, Brestovac</w:t>
      </w:r>
    </w:p>
    <w:p w:rsidRDefault="0056328F" w:rsidP="0056328F" w:rsidR="0056328F">
      <w:pPr>
        <w:rPr>
          <w:noProof/>
          <w:lang w:eastAsia="hr-HR"/>
        </w:rPr>
      </w:pPr>
    </w:p>
    <w:p w:rsidRDefault="0056328F" w:rsidP="0056328F" w:rsidR="0056328F">
      <w:r>
        <w:t>Nazočni:</w:t>
      </w:r>
    </w:p>
    <w:p w:rsidRDefault="009F28DA" w:rsidP="0056328F" w:rsidR="0056328F">
      <w:pPr>
        <w:pStyle w:val="Odlomakpopisa"/>
        <w:numPr>
          <w:ilvl w:val="0"/>
          <w:numId w:val="1"/>
        </w:numPr>
      </w:pPr>
      <w:r>
        <w:t>Gabrijel Zovak, za ŽDO</w:t>
      </w:r>
      <w:r w:rsidR="0056328F">
        <w:t xml:space="preserve"> </w:t>
      </w:r>
    </w:p>
    <w:p w:rsidRDefault="0056328F" w:rsidP="0056328F" w:rsidR="0056328F">
      <w:pPr>
        <w:ind w:firstLine="708"/>
      </w:pPr>
    </w:p>
    <w:p w:rsidRDefault="0056328F" w:rsidP="0056328F" w:rsidR="0056328F">
      <w:r>
        <w:t xml:space="preserve">Vjerovnici: </w:t>
      </w:r>
    </w:p>
    <w:p w:rsidRDefault="009F28DA" w:rsidP="0056328F" w:rsidR="0056328F">
      <w:pPr>
        <w:pStyle w:val="Odlomakpopisa"/>
        <w:numPr>
          <w:ilvl w:val="0"/>
          <w:numId w:val="2"/>
        </w:numPr>
      </w:pPr>
      <w:r>
        <w:t>Hrvatske šume - punomoćnik Danijela Kovačević, odvjetnica</w:t>
      </w:r>
    </w:p>
    <w:p w:rsidRDefault="0056328F" w:rsidP="0056328F" w:rsidR="0056328F">
      <w:pPr>
        <w:pStyle w:val="Odlomakpopisa"/>
      </w:pPr>
    </w:p>
    <w:p w:rsidRDefault="00C63265" w:rsidP="00C63265" w:rsidR="00C63265">
      <w:r>
        <w:t>Stečajna sutkinja otvara ročište.</w:t>
      </w:r>
    </w:p>
    <w:p w:rsidRDefault="00C63265" w:rsidP="00C63265" w:rsidR="00C63265"/>
    <w:p w:rsidRDefault="00C63265" w:rsidP="00C63265" w:rsidR="00C63265">
      <w:pPr>
        <w:jc w:val="both"/>
        <w:rPr>
          <w:b/>
          <w:i/>
        </w:rPr>
      </w:pPr>
      <w:r>
        <w:t xml:space="preserve">Prelazi se na prvu točku dnevnog reda: </w:t>
      </w:r>
      <w:r w:rsidRPr="00FB32E8">
        <w:rPr>
          <w:b/>
          <w:i/>
        </w:rPr>
        <w:t xml:space="preserve">Izvješće stečajnog upravitelja </w:t>
      </w:r>
    </w:p>
    <w:p w:rsidRDefault="00C63265" w:rsidP="00C63265" w:rsidR="00C63265">
      <w:pPr>
        <w:jc w:val="both"/>
      </w:pPr>
    </w:p>
    <w:p w:rsidRDefault="00A04C38" w:rsidP="00C63265" w:rsidR="00A04C38">
      <w:pPr>
        <w:jc w:val="both"/>
      </w:pPr>
      <w:r>
        <w:t>Prisutni jednoglasno usvajaju sadržaj zadnjeg izvješća steč.upravitelja koji je bio objavljen na eOglasnoj ploči suda.</w:t>
      </w:r>
    </w:p>
    <w:p w:rsidRDefault="00A04C38" w:rsidP="00C63265" w:rsidR="00A04C38">
      <w:pPr>
        <w:jc w:val="both"/>
      </w:pPr>
    </w:p>
    <w:p w:rsidRDefault="00C63265" w:rsidP="00C63265" w:rsidR="00C63265" w:rsidRPr="00C63265">
      <w:pPr>
        <w:jc w:val="both"/>
        <w:rPr>
          <w:b/>
          <w:i/>
          <w:lang w:val="en-US"/>
        </w:rPr>
      </w:pPr>
      <w:r>
        <w:t xml:space="preserve">Prelazi se na drugu točku dnevnog reda: </w:t>
      </w:r>
      <w:r w:rsidRPr="00C63265">
        <w:rPr>
          <w:b/>
          <w:i/>
        </w:rPr>
        <w:t>Donošenje odluke o zaključenju stečajnog postupka zbog nemogućnosti namirenja troškova stečajnog postupka.</w:t>
      </w:r>
    </w:p>
    <w:p w:rsidRDefault="00C63265" w:rsidP="00C63265" w:rsidR="00C63265">
      <w:pPr>
        <w:jc w:val="both"/>
      </w:pPr>
    </w:p>
    <w:p w:rsidRDefault="00CF4607" w:rsidP="00C63265" w:rsidR="00CF4607">
      <w:pPr>
        <w:jc w:val="both"/>
      </w:pPr>
      <w:r>
        <w:t>Prisutni jednoglasno usvajaju prijedlog da se pozovu vjerovnici na uplatu iznosa u visini nastalih troškova stečajnog postupka, a ako se predujam ne uplati da se stečajni postupak obustavi, a ovlasti upravitelj stečajne mase nastaviti postupak unovčenja imovine dužnika.</w:t>
      </w:r>
    </w:p>
    <w:p w:rsidRDefault="00C63265" w:rsidP="00C63265" w:rsidR="00C63265">
      <w:pPr>
        <w:jc w:val="both"/>
      </w:pPr>
    </w:p>
    <w:p w:rsidRDefault="00C63265" w:rsidP="00C63265" w:rsidR="00C63265">
      <w:pPr>
        <w:jc w:val="both"/>
      </w:pPr>
      <w:r>
        <w:t xml:space="preserve">Prelazi se na treću točku dnevnog reda: </w:t>
      </w:r>
      <w:r w:rsidRPr="00FB32E8">
        <w:rPr>
          <w:b/>
          <w:i/>
        </w:rPr>
        <w:t>Različito.</w:t>
      </w:r>
      <w:r>
        <w:t xml:space="preserve"> </w:t>
      </w:r>
    </w:p>
    <w:p w:rsidRDefault="00C63265" w:rsidP="00C63265" w:rsidR="00C63265">
      <w:pPr>
        <w:jc w:val="both"/>
      </w:pPr>
    </w:p>
    <w:p w:rsidRDefault="00C63265" w:rsidP="00C63265" w:rsidR="00C63265">
      <w:pPr>
        <w:jc w:val="both"/>
      </w:pPr>
      <w:r>
        <w:t>Nema nikakvih prijedloga.</w:t>
      </w:r>
    </w:p>
    <w:p w:rsidRDefault="00C63265" w:rsidP="00C63265" w:rsidR="00C63265">
      <w:pPr>
        <w:jc w:val="both"/>
      </w:pPr>
    </w:p>
    <w:p w:rsidRDefault="00C63265" w:rsidP="00C63265" w:rsidR="00C63265">
      <w:pPr>
        <w:jc w:val="both"/>
      </w:pPr>
    </w:p>
    <w:p w:rsidRDefault="00CF4607" w:rsidP="00C63265" w:rsidR="00CF4607">
      <w:pPr>
        <w:jc w:val="both"/>
      </w:pPr>
    </w:p>
    <w:p w:rsidRDefault="00CF4607" w:rsidP="00C63265" w:rsidR="00CF4607">
      <w:pPr>
        <w:jc w:val="both"/>
      </w:pPr>
    </w:p>
    <w:p w:rsidRDefault="00CF4607" w:rsidP="00C63265" w:rsidR="00CF4607">
      <w:pPr>
        <w:jc w:val="both"/>
      </w:pPr>
    </w:p>
    <w:p w:rsidRDefault="00CF4607" w:rsidP="00C63265" w:rsidR="00CF4607">
      <w:pPr>
        <w:jc w:val="both"/>
      </w:pPr>
    </w:p>
    <w:p w:rsidRDefault="00CF4607" w:rsidP="00C63265" w:rsidR="00CF4607">
      <w:pPr>
        <w:jc w:val="both"/>
      </w:pPr>
    </w:p>
    <w:p w:rsidRDefault="00CF4607" w:rsidP="00CF4607" w:rsidR="00CF4607">
      <w:pPr>
        <w:ind w:firstLine="708" w:left="5664"/>
        <w:jc w:val="both"/>
      </w:pPr>
      <w:r>
        <w:rPr>
          <w:noProof/>
          <w:lang w:eastAsia="hr-HR"/>
        </w:rPr>
        <w:t>3 St-409/2012-83</w:t>
      </w:r>
    </w:p>
    <w:p w:rsidRDefault="00CF4607" w:rsidP="00C63265" w:rsidR="00CF4607">
      <w:pPr>
        <w:jc w:val="both"/>
      </w:pPr>
    </w:p>
    <w:p w:rsidRDefault="00C63265" w:rsidP="00C63265" w:rsidR="00C63265">
      <w:pPr>
        <w:jc w:val="both"/>
      </w:pPr>
      <w:r>
        <w:t>Sud donosi</w:t>
      </w:r>
    </w:p>
    <w:p w:rsidRDefault="00C63265" w:rsidP="00C63265" w:rsidR="00C63265">
      <w:pPr>
        <w:jc w:val="center"/>
      </w:pPr>
      <w:r>
        <w:t>Rješenje</w:t>
      </w:r>
    </w:p>
    <w:p w:rsidRDefault="00C63265" w:rsidP="00C63265" w:rsidR="00C63265">
      <w:pPr>
        <w:jc w:val="center"/>
      </w:pPr>
    </w:p>
    <w:p w:rsidRDefault="00C63265" w:rsidP="00C63265" w:rsidR="00C63265">
      <w:pPr>
        <w:jc w:val="both"/>
      </w:pPr>
      <w:r>
        <w:t>Objaviti zapisnik koji sadržava odluke Skupštine na eOglasnu ploču suda.</w:t>
      </w:r>
    </w:p>
    <w:p w:rsidRDefault="00C63265" w:rsidP="00C63265" w:rsidR="00C63265">
      <w:pPr>
        <w:jc w:val="both"/>
      </w:pPr>
    </w:p>
    <w:p w:rsidRDefault="00CF4607" w:rsidP="00C63265" w:rsidR="00CF4607">
      <w:pPr>
        <w:jc w:val="both"/>
      </w:pPr>
      <w:r>
        <w:t>Donijet će se odluka u pisanom otpravku.</w:t>
      </w:r>
    </w:p>
    <w:p w:rsidRDefault="00C63265" w:rsidP="00C63265" w:rsidR="00C63265">
      <w:pPr>
        <w:jc w:val="both"/>
      </w:pPr>
    </w:p>
    <w:p w:rsidRDefault="00C63265" w:rsidP="00CF4607" w:rsidR="0056328F">
      <w:pPr>
        <w:ind w:firstLine="708"/>
        <w:jc w:val="center"/>
      </w:pPr>
      <w:r>
        <w:t>D o v</w:t>
      </w:r>
      <w:r w:rsidR="00756DCC">
        <w:t xml:space="preserve"> r š e n o.</w:t>
      </w:r>
    </w:p>
    <w:p w:rsidRDefault="0056328F" w:rsidP="0056328F" w:rsidR="0056328F">
      <w:pPr>
        <w:ind w:firstLine="708"/>
        <w:jc w:val="both"/>
      </w:pPr>
    </w:p>
    <w:p w:rsidRDefault="0056328F" w:rsidP="0056328F" w:rsidR="0056328F">
      <w:pPr>
        <w:ind w:firstLine="708"/>
        <w:jc w:val="both"/>
      </w:pPr>
    </w:p>
    <w:p w:rsidRDefault="0056328F" w:rsidP="0056328F" w:rsidR="0056328F">
      <w:pPr>
        <w:ind w:firstLine="708"/>
        <w:jc w:val="both"/>
      </w:pPr>
    </w:p>
    <w:p w:rsidRDefault="0056328F" w:rsidP="0056328F" w:rsidR="0056328F"/>
    <w:p w:rsidRDefault="0056328F" w:rsidP="0056328F" w:rsidR="0056328F"/>
    <w:p w:rsidRDefault="000B5046" w:rsidR="000B5046"/>
    <w:sectPr w:rsidR="000B50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B7AEA"/>
    <w:multiLevelType w:val="hybridMultilevel"/>
    <w:tmpl w:val="B34A9F06"/>
    <w:lvl w:tplc="8BE2DE5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2CF513C"/>
    <w:multiLevelType w:val="hybridMultilevel"/>
    <w:tmpl w:val="77463160"/>
    <w:lvl w:tplc="4C4A3B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28F"/>
    <w:rsid w:val="000B5046"/>
    <w:rsid w:val="0056328F"/>
    <w:rsid w:val="00725CFC"/>
    <w:rsid w:val="00756DCC"/>
    <w:rsid w:val="009F28DA"/>
    <w:rsid w:val="00A04C38"/>
    <w:rsid w:val="00C63265"/>
    <w:rsid w:val="00CF4607"/>
    <w:rsid w:val="00DA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2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32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2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32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59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15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2017.</izvorni_sadrzaj>
    <derivirana_varijabla naziv="DomainObject.PlaniraniZavrsetakDatum_1">19. prosinca 2017.</derivirana_varijabla>
  </DomainObject.PlaniraniZavrsetakDatum>
  <DomainObject.PlaniraniPocetakDatum>
    <izvorni_sadrzaj>19. prosinca 2017.</izvorni_sadrzaj>
    <derivirana_varijabla naziv="DomainObject.PlaniraniPocetakDatum_1">19.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2017.</izvorni_sadrzaj>
    <derivirana_varijabla naziv="DomainObject.Zapisnik.DatumKreiranja_1">19.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St-409/2012-83</izvorni_sadrzaj>
    <derivirana_varijabla naziv="DomainObject.Zapisnik.Oznaka_1">St-409/2012-83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St-409/2012-83</izvorni_sadrzaj>
    <derivirana_varijabla naziv="DomainObject.PoslovniBrojDokumenta_1">St-409/2012-83</derivirana_varijabla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209</properties:Words>
  <properties:Characters>1207</properties:Characters>
  <properties:Lines>67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2017-12-19T09:45:00Z</dcterms:created>
  <dc:creator>wsadmin</dc:creator>
  <cp:lastModifiedBy>wsadmin</cp:lastModifiedBy>
  <cp:lastPrinted>2017-12-19T08:36:00Z</cp:lastPrinted>
  <dcterms:modified xmlns:xsi="http://www.w3.org/2001/XMLSchema-instance" xsi:type="dcterms:W3CDTF">2017-12-19T09:46:00Z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St-409/2012-83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